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C4C865" w14:textId="77777777" w:rsidR="00665C7E" w:rsidRPr="000466F7" w:rsidRDefault="00665C7E" w:rsidP="00665C7E">
      <w:pPr>
        <w:jc w:val="center"/>
        <w:rPr>
          <w:rFonts w:ascii="Calibri" w:hAnsi="Calibri"/>
          <w:b/>
          <w:color w:val="990000"/>
          <w:sz w:val="36"/>
          <w:szCs w:val="36"/>
          <w:u w:val="single"/>
        </w:rPr>
      </w:pPr>
      <w:r w:rsidRPr="000466F7">
        <w:rPr>
          <w:rFonts w:ascii="Calibri" w:hAnsi="Calibri"/>
          <w:b/>
          <w:color w:val="990000"/>
          <w:sz w:val="36"/>
          <w:szCs w:val="36"/>
          <w:u w:val="single"/>
        </w:rPr>
        <w:t xml:space="preserve">Standard Operating Procedure Requirements for </w:t>
      </w:r>
    </w:p>
    <w:p w14:paraId="7748AB6C" w14:textId="74E3BAFF" w:rsidR="00665C7E" w:rsidRPr="000466F7" w:rsidRDefault="00665C7E" w:rsidP="00665C7E">
      <w:pPr>
        <w:jc w:val="center"/>
        <w:rPr>
          <w:rFonts w:ascii="Calibri" w:hAnsi="Calibri"/>
          <w:b/>
          <w:color w:val="990000"/>
          <w:sz w:val="36"/>
          <w:szCs w:val="36"/>
          <w:u w:val="single"/>
        </w:rPr>
      </w:pPr>
      <w:r w:rsidRPr="000466F7">
        <w:rPr>
          <w:rFonts w:ascii="Calibri" w:hAnsi="Calibri"/>
          <w:b/>
          <w:color w:val="990000"/>
          <w:sz w:val="36"/>
          <w:szCs w:val="36"/>
          <w:u w:val="single"/>
        </w:rPr>
        <w:t>BSL-2</w:t>
      </w:r>
      <w:r w:rsidR="00F914EB">
        <w:rPr>
          <w:rFonts w:ascii="Calibri" w:hAnsi="Calibri"/>
          <w:b/>
          <w:color w:val="990000"/>
          <w:sz w:val="36"/>
          <w:szCs w:val="36"/>
          <w:u w:val="single"/>
        </w:rPr>
        <w:t xml:space="preserve"> work at the</w:t>
      </w:r>
    </w:p>
    <w:p w14:paraId="53E86C21" w14:textId="7E68ED07" w:rsidR="000466F7" w:rsidRPr="000466F7" w:rsidRDefault="000466F7" w:rsidP="00665C7E">
      <w:pPr>
        <w:jc w:val="center"/>
        <w:rPr>
          <w:rFonts w:ascii="Calibri" w:hAnsi="Calibri"/>
          <w:b/>
          <w:color w:val="990000"/>
          <w:sz w:val="36"/>
          <w:szCs w:val="36"/>
          <w:u w:val="single"/>
        </w:rPr>
      </w:pPr>
      <w:r w:rsidRPr="000466F7">
        <w:rPr>
          <w:rFonts w:ascii="Calibri" w:hAnsi="Calibri"/>
          <w:b/>
          <w:color w:val="990000"/>
          <w:sz w:val="36"/>
          <w:szCs w:val="36"/>
          <w:u w:val="single"/>
        </w:rPr>
        <w:t>University of Montana</w:t>
      </w:r>
    </w:p>
    <w:p w14:paraId="39E53B41" w14:textId="77777777" w:rsidR="00665C7E" w:rsidRPr="001B5548" w:rsidRDefault="00665C7E" w:rsidP="00665C7E">
      <w:pPr>
        <w:jc w:val="center"/>
        <w:rPr>
          <w:rFonts w:ascii="Calibri" w:hAnsi="Calibri"/>
          <w:b/>
          <w:u w:val="single"/>
        </w:rPr>
      </w:pPr>
    </w:p>
    <w:p w14:paraId="2A1F118B" w14:textId="77777777" w:rsidR="00665C7E" w:rsidRPr="001B5548" w:rsidRDefault="00665C7E" w:rsidP="00665C7E">
      <w:pPr>
        <w:jc w:val="center"/>
        <w:rPr>
          <w:rFonts w:ascii="Calibri" w:hAnsi="Calibri"/>
          <w:b/>
          <w:u w:val="single"/>
        </w:rPr>
      </w:pPr>
      <w:r w:rsidRPr="001B5548">
        <w:rPr>
          <w:rFonts w:ascii="Calibri" w:hAnsi="Calibri"/>
          <w:b/>
          <w:u w:val="single"/>
        </w:rPr>
        <w:t>Justification</w:t>
      </w:r>
    </w:p>
    <w:p w14:paraId="04F0CEAD" w14:textId="2C25BDA9" w:rsidR="00665C7E" w:rsidRPr="004027E3" w:rsidRDefault="00665C7E" w:rsidP="00665C7E">
      <w:pPr>
        <w:jc w:val="right"/>
        <w:rPr>
          <w:rFonts w:ascii="Calibri" w:hAnsi="Calibri"/>
          <w:sz w:val="16"/>
          <w:szCs w:val="16"/>
        </w:rPr>
      </w:pPr>
      <w:r>
        <w:rPr>
          <w:rFonts w:ascii="Calibri" w:hAnsi="Calibri"/>
          <w:sz w:val="16"/>
          <w:szCs w:val="16"/>
        </w:rPr>
        <w:t>Template revised</w:t>
      </w:r>
      <w:r w:rsidR="00276124">
        <w:rPr>
          <w:rFonts w:ascii="Calibri" w:hAnsi="Calibri"/>
          <w:sz w:val="16"/>
          <w:szCs w:val="16"/>
        </w:rPr>
        <w:t xml:space="preserve"> </w:t>
      </w:r>
      <w:proofErr w:type="gramStart"/>
      <w:r w:rsidR="00276124">
        <w:rPr>
          <w:rFonts w:ascii="Calibri" w:hAnsi="Calibri"/>
          <w:sz w:val="16"/>
          <w:szCs w:val="16"/>
        </w:rPr>
        <w:t>20240626</w:t>
      </w:r>
      <w:proofErr w:type="gramEnd"/>
    </w:p>
    <w:p w14:paraId="253579C6" w14:textId="77777777" w:rsidR="00665C7E" w:rsidRPr="001B5548" w:rsidRDefault="00665C7E" w:rsidP="00665C7E">
      <w:pPr>
        <w:jc w:val="center"/>
        <w:rPr>
          <w:rFonts w:ascii="Calibri" w:hAnsi="Calibri"/>
          <w:b/>
        </w:rPr>
      </w:pPr>
    </w:p>
    <w:p w14:paraId="0F8D59E1" w14:textId="77777777" w:rsidR="00665C7E" w:rsidRDefault="00665C7E" w:rsidP="00665C7E">
      <w:pPr>
        <w:rPr>
          <w:rFonts w:ascii="Calibri" w:hAnsi="Calibri"/>
          <w:b/>
          <w:i/>
        </w:rPr>
      </w:pPr>
      <w:r w:rsidRPr="0022440C">
        <w:rPr>
          <w:rFonts w:ascii="Calibri" w:hAnsi="Calibri"/>
          <w:b/>
          <w:i/>
          <w:highlight w:val="yellow"/>
        </w:rPr>
        <w:t>NOTICE:</w:t>
      </w:r>
    </w:p>
    <w:p w14:paraId="3CBDC203" w14:textId="4B21183A" w:rsidR="00665C7E" w:rsidRDefault="00665C7E" w:rsidP="00665C7E">
      <w:pPr>
        <w:rPr>
          <w:rFonts w:ascii="Calibri" w:hAnsi="Calibri"/>
          <w:b/>
          <w:i/>
        </w:rPr>
      </w:pPr>
      <w:r w:rsidRPr="0022440C">
        <w:rPr>
          <w:rFonts w:ascii="Calibri" w:hAnsi="Calibri"/>
          <w:b/>
          <w:i/>
          <w:u w:val="single"/>
        </w:rPr>
        <w:t>This is a blank SOP TEMPLATE</w:t>
      </w:r>
      <w:r>
        <w:rPr>
          <w:rFonts w:ascii="Calibri" w:hAnsi="Calibri"/>
          <w:b/>
          <w:i/>
        </w:rPr>
        <w:t xml:space="preserve">. It has not been </w:t>
      </w:r>
      <w:r w:rsidR="001F541E">
        <w:rPr>
          <w:rFonts w:ascii="Calibri" w:hAnsi="Calibri"/>
          <w:b/>
          <w:i/>
        </w:rPr>
        <w:t>completed</w:t>
      </w:r>
      <w:r>
        <w:rPr>
          <w:rFonts w:ascii="Calibri" w:hAnsi="Calibri"/>
          <w:b/>
          <w:i/>
        </w:rPr>
        <w:t xml:space="preserve"> for you. You must complete the sections of this template with your text and submit the draft for review by </w:t>
      </w:r>
      <w:r w:rsidR="001F541E">
        <w:rPr>
          <w:rFonts w:ascii="Calibri" w:hAnsi="Calibri"/>
          <w:b/>
          <w:i/>
        </w:rPr>
        <w:t>the BSO</w:t>
      </w:r>
      <w:r>
        <w:rPr>
          <w:rFonts w:ascii="Calibri" w:hAnsi="Calibri"/>
          <w:b/>
          <w:i/>
        </w:rPr>
        <w:t xml:space="preserve"> – </w:t>
      </w:r>
      <w:r w:rsidR="001F541E">
        <w:rPr>
          <w:rFonts w:ascii="Calibri" w:hAnsi="Calibri"/>
          <w:b/>
          <w:i/>
        </w:rPr>
        <w:t>Biosafety Officer</w:t>
      </w:r>
      <w:r>
        <w:rPr>
          <w:rFonts w:ascii="Calibri" w:hAnsi="Calibri"/>
          <w:b/>
          <w:i/>
        </w:rPr>
        <w:t xml:space="preserve"> (</w:t>
      </w:r>
      <w:hyperlink r:id="rId8" w:history="1">
        <w:r w:rsidR="001F541E" w:rsidRPr="00330679">
          <w:rPr>
            <w:rStyle w:val="Hyperlink"/>
            <w:rFonts w:ascii="Calibri" w:hAnsi="Calibri"/>
            <w:b/>
            <w:i/>
          </w:rPr>
          <w:t>IBC@mso.umt.edu</w:t>
        </w:r>
      </w:hyperlink>
      <w:r>
        <w:rPr>
          <w:rFonts w:ascii="Calibri" w:hAnsi="Calibri"/>
          <w:b/>
          <w:i/>
        </w:rPr>
        <w:t>). Notes in the margin provide help for completing the SOP and some are in</w:t>
      </w:r>
      <w:r w:rsidRPr="00F3757E">
        <w:rPr>
          <w:rFonts w:ascii="Calibri" w:hAnsi="Calibri"/>
          <w:b/>
          <w:i/>
          <w:color w:val="FF0000"/>
        </w:rPr>
        <w:t xml:space="preserve"> red </w:t>
      </w:r>
      <w:r>
        <w:rPr>
          <w:rFonts w:ascii="Calibri" w:hAnsi="Calibri"/>
          <w:b/>
          <w:i/>
        </w:rPr>
        <w:t>text for emphasis.</w:t>
      </w:r>
    </w:p>
    <w:p w14:paraId="56C8CC8C" w14:textId="77777777" w:rsidR="00665C7E" w:rsidRDefault="00665C7E" w:rsidP="00665C7E">
      <w:pPr>
        <w:rPr>
          <w:rFonts w:ascii="Calibri" w:hAnsi="Calibri"/>
          <w:b/>
          <w:i/>
        </w:rPr>
      </w:pPr>
    </w:p>
    <w:p w14:paraId="705C006E" w14:textId="30AAC3A1" w:rsidR="00665C7E" w:rsidRPr="001B5548" w:rsidRDefault="00665C7E" w:rsidP="00665C7E">
      <w:pPr>
        <w:ind w:left="720"/>
        <w:rPr>
          <w:rFonts w:ascii="Calibri" w:hAnsi="Calibri"/>
          <w:b/>
          <w:i/>
        </w:rPr>
      </w:pPr>
      <w:r w:rsidRPr="001B5548">
        <w:rPr>
          <w:rFonts w:ascii="Calibri" w:hAnsi="Calibri"/>
          <w:b/>
          <w:i/>
        </w:rPr>
        <w:t xml:space="preserve">The Principal Investigator (PI) has the responsibility to inform the laboratory </w:t>
      </w:r>
      <w:r>
        <w:rPr>
          <w:rFonts w:ascii="Calibri" w:hAnsi="Calibri"/>
          <w:b/>
          <w:i/>
        </w:rPr>
        <w:t xml:space="preserve">and other research </w:t>
      </w:r>
      <w:r w:rsidRPr="001B5548">
        <w:rPr>
          <w:rFonts w:ascii="Calibri" w:hAnsi="Calibri"/>
          <w:b/>
          <w:i/>
        </w:rPr>
        <w:t xml:space="preserve">personnel of the appropriate research procedures.  When using hazardous or regulated biological agents the PI must prepare a written </w:t>
      </w:r>
      <w:r w:rsidRPr="001B5548">
        <w:rPr>
          <w:rFonts w:ascii="Calibri" w:hAnsi="Calibri"/>
          <w:b/>
          <w:i/>
          <w:u w:val="single"/>
        </w:rPr>
        <w:t>S</w:t>
      </w:r>
      <w:r w:rsidRPr="001B5548">
        <w:rPr>
          <w:rFonts w:ascii="Calibri" w:hAnsi="Calibri"/>
          <w:b/>
          <w:i/>
        </w:rPr>
        <w:t xml:space="preserve">tandard </w:t>
      </w:r>
      <w:r w:rsidRPr="001B5548">
        <w:rPr>
          <w:rFonts w:ascii="Calibri" w:hAnsi="Calibri"/>
          <w:b/>
          <w:i/>
          <w:u w:val="single"/>
        </w:rPr>
        <w:t>O</w:t>
      </w:r>
      <w:r w:rsidRPr="001B5548">
        <w:rPr>
          <w:rFonts w:ascii="Calibri" w:hAnsi="Calibri"/>
          <w:b/>
          <w:i/>
        </w:rPr>
        <w:t xml:space="preserve">perating </w:t>
      </w:r>
      <w:r w:rsidRPr="001B5548">
        <w:rPr>
          <w:rFonts w:ascii="Calibri" w:hAnsi="Calibri"/>
          <w:b/>
          <w:i/>
          <w:u w:val="single"/>
        </w:rPr>
        <w:t>P</w:t>
      </w:r>
      <w:r w:rsidRPr="001B5548">
        <w:rPr>
          <w:rFonts w:ascii="Calibri" w:hAnsi="Calibri"/>
          <w:b/>
          <w:i/>
        </w:rPr>
        <w:t xml:space="preserve">rocedure (SOP) outlining the necessary precautions to safely conduct research.  An SOP is a set of specific guidelines designed to address the methods that will be used and the safe handling of biological agents. </w:t>
      </w:r>
      <w:r>
        <w:rPr>
          <w:rFonts w:ascii="Calibri" w:hAnsi="Calibri"/>
          <w:b/>
          <w:i/>
        </w:rPr>
        <w:t xml:space="preserve">The SOP must be </w:t>
      </w:r>
      <w:r w:rsidR="00F914EB">
        <w:rPr>
          <w:rFonts w:ascii="Calibri" w:hAnsi="Calibri"/>
          <w:b/>
          <w:i/>
        </w:rPr>
        <w:t xml:space="preserve">readily </w:t>
      </w:r>
      <w:r>
        <w:rPr>
          <w:rFonts w:ascii="Calibri" w:hAnsi="Calibri"/>
          <w:b/>
          <w:i/>
        </w:rPr>
        <w:t>available where the work is conducted</w:t>
      </w:r>
      <w:r w:rsidRPr="001B5548">
        <w:rPr>
          <w:rFonts w:ascii="Calibri" w:hAnsi="Calibri"/>
          <w:b/>
          <w:i/>
        </w:rPr>
        <w:t xml:space="preserve">. </w:t>
      </w:r>
    </w:p>
    <w:p w14:paraId="1489798B" w14:textId="77777777" w:rsidR="00665C7E" w:rsidRPr="001B5548" w:rsidRDefault="00665C7E" w:rsidP="00665C7E">
      <w:pPr>
        <w:rPr>
          <w:rFonts w:ascii="Calibri" w:hAnsi="Calibri"/>
          <w:b/>
          <w:i/>
        </w:rPr>
      </w:pPr>
    </w:p>
    <w:p w14:paraId="79088D74" w14:textId="77777777" w:rsidR="00665C7E" w:rsidRPr="001B5548" w:rsidRDefault="00665C7E" w:rsidP="00665C7E">
      <w:pPr>
        <w:ind w:left="720"/>
        <w:rPr>
          <w:rFonts w:ascii="Calibri" w:hAnsi="Calibri"/>
          <w:b/>
          <w:i/>
        </w:rPr>
      </w:pPr>
      <w:r w:rsidRPr="001B5548">
        <w:rPr>
          <w:rFonts w:ascii="Calibri" w:hAnsi="Calibri"/>
          <w:b/>
          <w:i/>
        </w:rPr>
        <w:t xml:space="preserve">The SOP is a valuable tool and worth the preparation time. A well-written SOP can be used to satisfy several compliance requirements.  </w:t>
      </w:r>
      <w:r>
        <w:rPr>
          <w:rFonts w:ascii="Calibri" w:hAnsi="Calibri"/>
          <w:b/>
          <w:i/>
        </w:rPr>
        <w:t xml:space="preserve">An </w:t>
      </w:r>
      <w:r w:rsidRPr="001B5548">
        <w:rPr>
          <w:rFonts w:ascii="Calibri" w:hAnsi="Calibri"/>
          <w:b/>
          <w:i/>
        </w:rPr>
        <w:t>SOP should be written for all procedures that pose an identified potential risk to the health and safety of the laboratory personnel</w:t>
      </w:r>
      <w:r>
        <w:rPr>
          <w:rFonts w:ascii="Calibri" w:hAnsi="Calibri"/>
          <w:b/>
          <w:i/>
        </w:rPr>
        <w:t>. A</w:t>
      </w:r>
      <w:r w:rsidRPr="001B5548">
        <w:rPr>
          <w:rFonts w:ascii="Calibri" w:hAnsi="Calibri"/>
          <w:b/>
          <w:i/>
        </w:rPr>
        <w:t>lthough a separate SOP does not need to be written for each individual experimen</w:t>
      </w:r>
      <w:r w:rsidRPr="00584CA9">
        <w:rPr>
          <w:rFonts w:ascii="Calibri" w:hAnsi="Calibri"/>
          <w:b/>
          <w:i/>
        </w:rPr>
        <w:t xml:space="preserve">t, </w:t>
      </w:r>
      <w:r w:rsidRPr="00584CA9">
        <w:rPr>
          <w:rFonts w:ascii="Calibri" w:hAnsi="Calibri"/>
          <w:b/>
          <w:i/>
          <w:highlight w:val="yellow"/>
        </w:rPr>
        <w:t>procedures with the same hazards can be combined into one SOP.</w:t>
      </w:r>
    </w:p>
    <w:p w14:paraId="582791AD" w14:textId="77777777" w:rsidR="00665C7E" w:rsidRPr="001B5548" w:rsidRDefault="00665C7E" w:rsidP="00665C7E">
      <w:pPr>
        <w:rPr>
          <w:rFonts w:ascii="Calibri" w:hAnsi="Calibri"/>
          <w:b/>
          <w:i/>
        </w:rPr>
      </w:pPr>
    </w:p>
    <w:p w14:paraId="010C817A" w14:textId="77777777" w:rsidR="00665C7E" w:rsidRDefault="00665C7E" w:rsidP="00665C7E">
      <w:pPr>
        <w:ind w:left="720"/>
        <w:rPr>
          <w:rFonts w:ascii="Calibri" w:hAnsi="Calibri"/>
          <w:b/>
          <w:i/>
        </w:rPr>
      </w:pPr>
      <w:r w:rsidRPr="001B5548">
        <w:rPr>
          <w:rFonts w:ascii="Calibri" w:hAnsi="Calibri"/>
          <w:b/>
          <w:i/>
        </w:rPr>
        <w:t>The process of writing SOP</w:t>
      </w:r>
      <w:r>
        <w:rPr>
          <w:rFonts w:ascii="Calibri" w:hAnsi="Calibri"/>
          <w:b/>
          <w:i/>
        </w:rPr>
        <w:t>(</w:t>
      </w:r>
      <w:r w:rsidRPr="001B5548">
        <w:rPr>
          <w:rFonts w:ascii="Calibri" w:hAnsi="Calibri"/>
          <w:b/>
          <w:i/>
        </w:rPr>
        <w:t>s</w:t>
      </w:r>
      <w:r>
        <w:rPr>
          <w:rFonts w:ascii="Calibri" w:hAnsi="Calibri"/>
          <w:b/>
          <w:i/>
        </w:rPr>
        <w:t>)</w:t>
      </w:r>
      <w:r w:rsidRPr="001B5548">
        <w:rPr>
          <w:rFonts w:ascii="Calibri" w:hAnsi="Calibri"/>
          <w:b/>
          <w:i/>
        </w:rPr>
        <w:t xml:space="preserve"> requires an individual to think through all steps of a procedure and perform a risk assessment before work has begun. The best approach to writing an SOP is to do it, write it and test it.  Be brief and succinct; the shorter the better. </w:t>
      </w:r>
    </w:p>
    <w:p w14:paraId="57CFE0D0" w14:textId="77777777" w:rsidR="00665C7E" w:rsidRDefault="00665C7E" w:rsidP="00665C7E">
      <w:pPr>
        <w:rPr>
          <w:rFonts w:ascii="Calibri" w:hAnsi="Calibri"/>
          <w:b/>
          <w:i/>
        </w:rPr>
      </w:pPr>
    </w:p>
    <w:p w14:paraId="5CF06DF1" w14:textId="51137845" w:rsidR="00665C7E" w:rsidRPr="001B5548" w:rsidRDefault="00665C7E" w:rsidP="00665C7E">
      <w:pPr>
        <w:rPr>
          <w:rFonts w:ascii="Calibri" w:hAnsi="Calibri"/>
          <w:b/>
          <w:i/>
        </w:rPr>
      </w:pPr>
      <w:r w:rsidRPr="001B5548">
        <w:rPr>
          <w:rFonts w:ascii="Calibri" w:hAnsi="Calibri"/>
          <w:b/>
          <w:i/>
        </w:rPr>
        <w:t xml:space="preserve">An SOP template is provided below. </w:t>
      </w:r>
      <w:r w:rsidRPr="002C2C89">
        <w:rPr>
          <w:rFonts w:ascii="Calibri" w:hAnsi="Calibri"/>
          <w:b/>
          <w:i/>
          <w:highlight w:val="yellow"/>
        </w:rPr>
        <w:t>Please use the prompt</w:t>
      </w:r>
      <w:r>
        <w:rPr>
          <w:rFonts w:ascii="Calibri" w:hAnsi="Calibri"/>
          <w:b/>
          <w:i/>
          <w:highlight w:val="yellow"/>
        </w:rPr>
        <w:t>s</w:t>
      </w:r>
      <w:r w:rsidRPr="002C2C89">
        <w:rPr>
          <w:rFonts w:ascii="Calibri" w:hAnsi="Calibri"/>
          <w:b/>
          <w:i/>
          <w:highlight w:val="yellow"/>
        </w:rPr>
        <w:t xml:space="preserve"> and notes in the comments i</w:t>
      </w:r>
      <w:r>
        <w:rPr>
          <w:rFonts w:ascii="Calibri" w:hAnsi="Calibri"/>
          <w:b/>
          <w:i/>
          <w:highlight w:val="yellow"/>
        </w:rPr>
        <w:t xml:space="preserve">n the right margin for </w:t>
      </w:r>
      <w:r w:rsidRPr="0022440C">
        <w:rPr>
          <w:rFonts w:ascii="Calibri" w:hAnsi="Calibri"/>
          <w:b/>
          <w:i/>
          <w:highlight w:val="yellow"/>
        </w:rPr>
        <w:t xml:space="preserve">guidance and then </w:t>
      </w:r>
      <w:r w:rsidRPr="0022440C">
        <w:rPr>
          <w:rFonts w:ascii="Calibri" w:hAnsi="Calibri"/>
          <w:b/>
          <w:i/>
          <w:highlight w:val="green"/>
        </w:rPr>
        <w:t>DELETE the</w:t>
      </w:r>
      <w:r>
        <w:rPr>
          <w:rFonts w:ascii="Calibri" w:hAnsi="Calibri"/>
          <w:b/>
          <w:i/>
          <w:highlight w:val="green"/>
        </w:rPr>
        <w:t xml:space="preserve"> comments once you have completed the DRAF</w:t>
      </w:r>
      <w:r w:rsidRPr="0022440C">
        <w:rPr>
          <w:rFonts w:ascii="Calibri" w:hAnsi="Calibri"/>
          <w:b/>
          <w:i/>
          <w:highlight w:val="green"/>
        </w:rPr>
        <w:t>T SOP</w:t>
      </w:r>
      <w:r>
        <w:rPr>
          <w:rFonts w:ascii="Calibri" w:hAnsi="Calibri"/>
          <w:b/>
          <w:i/>
          <w:highlight w:val="green"/>
        </w:rPr>
        <w:t xml:space="preserve"> prior to sending to </w:t>
      </w:r>
      <w:r w:rsidR="001F541E">
        <w:rPr>
          <w:rFonts w:ascii="Calibri" w:hAnsi="Calibri"/>
          <w:b/>
          <w:i/>
          <w:highlight w:val="green"/>
        </w:rPr>
        <w:t>the BSO</w:t>
      </w:r>
      <w:r>
        <w:rPr>
          <w:rFonts w:ascii="Calibri" w:hAnsi="Calibri"/>
          <w:b/>
          <w:i/>
          <w:highlight w:val="green"/>
        </w:rPr>
        <w:t xml:space="preserve"> – </w:t>
      </w:r>
      <w:r w:rsidR="001F541E">
        <w:rPr>
          <w:rFonts w:ascii="Calibri" w:hAnsi="Calibri"/>
          <w:b/>
          <w:i/>
          <w:highlight w:val="green"/>
        </w:rPr>
        <w:t xml:space="preserve">Biosafety Office </w:t>
      </w:r>
      <w:r>
        <w:rPr>
          <w:rFonts w:ascii="Calibri" w:hAnsi="Calibri"/>
          <w:b/>
          <w:i/>
          <w:highlight w:val="green"/>
        </w:rPr>
        <w:t>(</w:t>
      </w:r>
      <w:hyperlink r:id="rId9" w:history="1">
        <w:r w:rsidR="001F541E" w:rsidRPr="00330679">
          <w:rPr>
            <w:rStyle w:val="Hyperlink"/>
            <w:rFonts w:ascii="Calibri" w:hAnsi="Calibri"/>
            <w:b/>
            <w:i/>
            <w:highlight w:val="green"/>
          </w:rPr>
          <w:t>IBC@mso.umt.edu</w:t>
        </w:r>
      </w:hyperlink>
      <w:r w:rsidR="001F541E">
        <w:rPr>
          <w:rFonts w:ascii="Calibri" w:hAnsi="Calibri"/>
          <w:b/>
          <w:i/>
          <w:highlight w:val="green"/>
        </w:rPr>
        <w:t>)</w:t>
      </w:r>
      <w:r w:rsidRPr="0022440C">
        <w:rPr>
          <w:rFonts w:ascii="Calibri" w:hAnsi="Calibri"/>
          <w:b/>
          <w:i/>
          <w:highlight w:val="green"/>
        </w:rPr>
        <w:t>.</w:t>
      </w:r>
      <w:r>
        <w:rPr>
          <w:rFonts w:ascii="Calibri" w:hAnsi="Calibri"/>
          <w:b/>
          <w:i/>
        </w:rPr>
        <w:t xml:space="preserve"> </w:t>
      </w:r>
    </w:p>
    <w:p w14:paraId="0EB6AED0" w14:textId="77777777" w:rsidR="00665C7E" w:rsidRPr="001B5548" w:rsidRDefault="00665C7E" w:rsidP="00665C7E">
      <w:pPr>
        <w:rPr>
          <w:rFonts w:ascii="Calibri" w:hAnsi="Calibri"/>
          <w:b/>
          <w:i/>
        </w:rPr>
      </w:pPr>
    </w:p>
    <w:p w14:paraId="115D297F" w14:textId="722D4E81" w:rsidR="00665C7E" w:rsidRDefault="00665C7E" w:rsidP="00665C7E">
      <w:pPr>
        <w:rPr>
          <w:rFonts w:ascii="Calibri" w:hAnsi="Calibri"/>
          <w:b/>
          <w:i/>
        </w:rPr>
      </w:pPr>
      <w:r w:rsidRPr="001B5548">
        <w:rPr>
          <w:rFonts w:ascii="Calibri" w:hAnsi="Calibri"/>
          <w:b/>
          <w:i/>
        </w:rPr>
        <w:t>BSL</w:t>
      </w:r>
      <w:r>
        <w:rPr>
          <w:rFonts w:ascii="Calibri" w:hAnsi="Calibri"/>
          <w:b/>
          <w:i/>
        </w:rPr>
        <w:t>-</w:t>
      </w:r>
      <w:r w:rsidRPr="001B5548">
        <w:rPr>
          <w:rFonts w:ascii="Calibri" w:hAnsi="Calibri"/>
          <w:b/>
          <w:i/>
        </w:rPr>
        <w:t xml:space="preserve">2 requirements also include appropriate biohazard labeling.  An example of appropriate signage for a door is attached at the end of the template for your use.  </w:t>
      </w:r>
    </w:p>
    <w:p w14:paraId="3E0DAF00" w14:textId="77777777" w:rsidR="00665C7E" w:rsidRDefault="00665C7E" w:rsidP="00665C7E">
      <w:pPr>
        <w:rPr>
          <w:rFonts w:ascii="Calibri" w:hAnsi="Calibri"/>
          <w:b/>
        </w:rPr>
      </w:pPr>
    </w:p>
    <w:p w14:paraId="2DFF5FE1" w14:textId="2E4AC1EC" w:rsidR="00665C7E" w:rsidRDefault="00665C7E" w:rsidP="00665C7E">
      <w:pPr>
        <w:rPr>
          <w:rFonts w:ascii="Calibri" w:hAnsi="Calibri"/>
          <w:b/>
        </w:rPr>
      </w:pPr>
      <w:r w:rsidRPr="00094635">
        <w:rPr>
          <w:rFonts w:ascii="Calibri" w:hAnsi="Calibri"/>
          <w:b/>
          <w:highlight w:val="yellow"/>
        </w:rPr>
        <w:t>An acknowledgment signature page is included</w:t>
      </w:r>
      <w:r>
        <w:rPr>
          <w:rFonts w:ascii="Calibri" w:hAnsi="Calibri"/>
          <w:b/>
        </w:rPr>
        <w:t xml:space="preserve">. Do not sign until </w:t>
      </w:r>
      <w:r w:rsidR="001F541E">
        <w:rPr>
          <w:rFonts w:ascii="Calibri" w:hAnsi="Calibri"/>
          <w:b/>
        </w:rPr>
        <w:t>the BSO or IBC</w:t>
      </w:r>
      <w:r>
        <w:rPr>
          <w:rFonts w:ascii="Calibri" w:hAnsi="Calibri"/>
          <w:b/>
        </w:rPr>
        <w:t xml:space="preserve"> has approved the SOP. Once the SOP is finalized as a pdf by </w:t>
      </w:r>
      <w:r w:rsidR="001F541E">
        <w:rPr>
          <w:rFonts w:ascii="Calibri" w:hAnsi="Calibri"/>
          <w:b/>
        </w:rPr>
        <w:t>the BSO</w:t>
      </w:r>
      <w:r>
        <w:rPr>
          <w:rFonts w:ascii="Calibri" w:hAnsi="Calibri"/>
          <w:b/>
        </w:rPr>
        <w:t xml:space="preserve"> and sent back to you, review the SOP with staff and have each person sign the page. </w:t>
      </w:r>
    </w:p>
    <w:p w14:paraId="390DFC27" w14:textId="77777777" w:rsidR="00665C7E" w:rsidRPr="001B5548" w:rsidRDefault="00665C7E" w:rsidP="00665C7E">
      <w:pPr>
        <w:rPr>
          <w:rFonts w:ascii="Calibri" w:hAnsi="Calibri"/>
          <w:b/>
        </w:rPr>
      </w:pPr>
      <w:r w:rsidRPr="001B5548">
        <w:rPr>
          <w:rFonts w:ascii="Calibri" w:hAnsi="Calibri"/>
          <w:b/>
        </w:rPr>
        <w:t xml:space="preserve"> </w:t>
      </w:r>
    </w:p>
    <w:p w14:paraId="688F2D98" w14:textId="78114F94" w:rsidR="00665C7E" w:rsidRDefault="00665C7E" w:rsidP="00665C7E">
      <w:pPr>
        <w:rPr>
          <w:rFonts w:ascii="Calibri" w:hAnsi="Calibri"/>
          <w:b/>
        </w:rPr>
      </w:pPr>
      <w:r>
        <w:rPr>
          <w:rFonts w:ascii="Calibri" w:hAnsi="Calibri"/>
          <w:b/>
        </w:rPr>
        <w:t xml:space="preserve">The preparer may </w:t>
      </w:r>
      <w:r w:rsidRPr="00584CA9">
        <w:rPr>
          <w:rFonts w:ascii="Calibri" w:hAnsi="Calibri"/>
          <w:b/>
          <w:u w:val="single"/>
        </w:rPr>
        <w:t>delete this justification after reading it and upon completion of the SOP</w:t>
      </w:r>
      <w:r>
        <w:rPr>
          <w:rFonts w:ascii="Calibri" w:hAnsi="Calibri"/>
          <w:b/>
        </w:rPr>
        <w:t>.</w:t>
      </w:r>
    </w:p>
    <w:p w14:paraId="5A4027FE" w14:textId="77777777" w:rsidR="001F541E" w:rsidRDefault="001F541E" w:rsidP="00665C7E">
      <w:pPr>
        <w:rPr>
          <w:rFonts w:ascii="Calibri" w:hAnsi="Calibri"/>
          <w:b/>
        </w:rPr>
      </w:pPr>
    </w:p>
    <w:p w14:paraId="5CB533DF" w14:textId="77777777" w:rsidR="001F541E" w:rsidRDefault="001F541E" w:rsidP="00665C7E">
      <w:pPr>
        <w:rPr>
          <w:rFonts w:ascii="Calibri" w:hAnsi="Calibri"/>
          <w:b/>
        </w:rPr>
      </w:pPr>
    </w:p>
    <w:p w14:paraId="2C524A1F" w14:textId="77777777" w:rsidR="001F541E" w:rsidRPr="001B5548" w:rsidRDefault="001F541E" w:rsidP="00665C7E">
      <w:pPr>
        <w:rPr>
          <w:rFonts w:ascii="Calibri" w:hAnsi="Calibri"/>
          <w:b/>
        </w:rPr>
      </w:pPr>
    </w:p>
    <w:p w14:paraId="57D520B8" w14:textId="77777777" w:rsidR="00665C7E" w:rsidRPr="001B5548" w:rsidRDefault="00665C7E" w:rsidP="00665C7E">
      <w:pPr>
        <w:jc w:val="center"/>
        <w:rPr>
          <w:rFonts w:ascii="Calibri" w:hAnsi="Calibri"/>
          <w:b/>
          <w:sz w:val="28"/>
          <w:szCs w:val="28"/>
        </w:rPr>
      </w:pPr>
      <w:r w:rsidRPr="001B5548">
        <w:rPr>
          <w:rFonts w:ascii="Calibri" w:hAnsi="Calibri"/>
          <w:b/>
          <w:sz w:val="28"/>
          <w:szCs w:val="28"/>
        </w:rPr>
        <w:t>Standard Operating Pr</w:t>
      </w:r>
      <w:r>
        <w:rPr>
          <w:rFonts w:ascii="Calibri" w:hAnsi="Calibri"/>
          <w:b/>
          <w:sz w:val="28"/>
          <w:szCs w:val="28"/>
        </w:rPr>
        <w:t xml:space="preserve">ocedure </w:t>
      </w:r>
      <w:r w:rsidRPr="001B5548">
        <w:rPr>
          <w:rFonts w:ascii="Calibri" w:hAnsi="Calibri"/>
          <w:b/>
          <w:sz w:val="28"/>
          <w:szCs w:val="28"/>
        </w:rPr>
        <w:t>for Safe Handling of</w:t>
      </w:r>
    </w:p>
    <w:p w14:paraId="26552064" w14:textId="57E87774" w:rsidR="00665C7E" w:rsidRPr="001B5548" w:rsidRDefault="00665C7E" w:rsidP="00665C7E">
      <w:pPr>
        <w:jc w:val="center"/>
        <w:rPr>
          <w:rFonts w:ascii="Calibri" w:hAnsi="Calibri"/>
          <w:b/>
          <w:sz w:val="28"/>
          <w:szCs w:val="28"/>
        </w:rPr>
      </w:pPr>
      <w:r w:rsidRPr="001B5548">
        <w:rPr>
          <w:rFonts w:ascii="Calibri" w:hAnsi="Calibri"/>
          <w:b/>
          <w:sz w:val="28"/>
          <w:szCs w:val="28"/>
        </w:rPr>
        <w:t>(</w:t>
      </w:r>
      <w:commentRangeStart w:id="0"/>
      <w:commentRangeEnd w:id="0"/>
      <w:r>
        <w:rPr>
          <w:rStyle w:val="CommentReference"/>
        </w:rPr>
        <w:commentReference w:id="0"/>
      </w:r>
      <w:r w:rsidR="001E763B">
        <w:rPr>
          <w:rFonts w:ascii="Calibri" w:hAnsi="Calibri"/>
          <w:b/>
          <w:sz w:val="28"/>
          <w:szCs w:val="28"/>
        </w:rPr>
        <w:t xml:space="preserve">   </w:t>
      </w:r>
      <w:proofErr w:type="gramStart"/>
      <w:r w:rsidR="001E763B">
        <w:rPr>
          <w:rFonts w:ascii="Calibri" w:hAnsi="Calibri"/>
          <w:b/>
          <w:sz w:val="28"/>
          <w:szCs w:val="28"/>
        </w:rPr>
        <w:t xml:space="preserve">  </w:t>
      </w:r>
      <w:r w:rsidRPr="008E02EA">
        <w:rPr>
          <w:rFonts w:ascii="Calibri" w:hAnsi="Calibri"/>
          <w:b/>
          <w:sz w:val="28"/>
          <w:szCs w:val="28"/>
        </w:rPr>
        <w:t>)</w:t>
      </w:r>
      <w:proofErr w:type="gramEnd"/>
      <w:r w:rsidRPr="00F914EB">
        <w:rPr>
          <w:rFonts w:ascii="Calibri" w:hAnsi="Calibri"/>
          <w:b/>
          <w:sz w:val="28"/>
          <w:szCs w:val="28"/>
        </w:rPr>
        <w:t xml:space="preserve"> </w:t>
      </w:r>
      <w:r w:rsidRPr="001B5548">
        <w:rPr>
          <w:rFonts w:ascii="Calibri" w:hAnsi="Calibri"/>
          <w:b/>
          <w:sz w:val="28"/>
          <w:szCs w:val="28"/>
        </w:rPr>
        <w:t>at BSL</w:t>
      </w:r>
      <w:r>
        <w:rPr>
          <w:rFonts w:ascii="Calibri" w:hAnsi="Calibri"/>
          <w:b/>
          <w:sz w:val="28"/>
          <w:szCs w:val="28"/>
        </w:rPr>
        <w:t>-</w:t>
      </w:r>
      <w:r w:rsidRPr="001B5548">
        <w:rPr>
          <w:rFonts w:ascii="Calibri" w:hAnsi="Calibri"/>
          <w:b/>
          <w:sz w:val="28"/>
          <w:szCs w:val="28"/>
        </w:rPr>
        <w:t>2</w:t>
      </w:r>
      <w:r w:rsidR="00CF0D25">
        <w:rPr>
          <w:rFonts w:ascii="Calibri" w:hAnsi="Calibri"/>
          <w:b/>
          <w:sz w:val="28"/>
          <w:szCs w:val="28"/>
        </w:rPr>
        <w:t xml:space="preserve"> </w:t>
      </w:r>
      <w:r w:rsidRPr="001B5548">
        <w:rPr>
          <w:rFonts w:ascii="Calibri" w:hAnsi="Calibri"/>
          <w:b/>
          <w:sz w:val="28"/>
          <w:szCs w:val="28"/>
        </w:rPr>
        <w:t>Containment</w:t>
      </w:r>
    </w:p>
    <w:p w14:paraId="2AC8653C" w14:textId="77777777" w:rsidR="00665C7E" w:rsidRPr="001B5548" w:rsidRDefault="00665C7E" w:rsidP="00665C7E">
      <w:pPr>
        <w:rPr>
          <w:rFonts w:ascii="Calibri" w:hAnsi="Calibri"/>
          <w:b/>
        </w:rPr>
      </w:pPr>
    </w:p>
    <w:p w14:paraId="64E07E85" w14:textId="595878EA" w:rsidR="00665C7E" w:rsidRPr="001B5548" w:rsidRDefault="00665C7E" w:rsidP="00665C7E">
      <w:pPr>
        <w:rPr>
          <w:rFonts w:ascii="Calibri" w:hAnsi="Calibri"/>
          <w:i/>
        </w:rPr>
      </w:pPr>
      <w:commentRangeStart w:id="1"/>
      <w:r w:rsidRPr="001B5548">
        <w:rPr>
          <w:rFonts w:ascii="Calibri" w:hAnsi="Calibri"/>
          <w:b/>
          <w:u w:val="single"/>
        </w:rPr>
        <w:t>Title of Procedure</w:t>
      </w:r>
      <w:r w:rsidRPr="001B5548">
        <w:rPr>
          <w:rFonts w:ascii="Calibri" w:hAnsi="Calibri"/>
          <w:u w:val="single"/>
        </w:rPr>
        <w:t>:</w:t>
      </w:r>
      <w:r w:rsidRPr="001B5548">
        <w:rPr>
          <w:rFonts w:ascii="Calibri" w:hAnsi="Calibri"/>
        </w:rPr>
        <w:t xml:space="preserve"> </w:t>
      </w:r>
    </w:p>
    <w:p w14:paraId="13629859" w14:textId="77777777" w:rsidR="00665C7E" w:rsidRPr="001B5548" w:rsidRDefault="00665C7E" w:rsidP="00665C7E">
      <w:pPr>
        <w:rPr>
          <w:rFonts w:ascii="Calibri" w:hAnsi="Calibri"/>
          <w:i/>
        </w:rPr>
      </w:pPr>
    </w:p>
    <w:p w14:paraId="487B549D" w14:textId="22A61AA2" w:rsidR="00665C7E" w:rsidRPr="001B5548" w:rsidRDefault="00665C7E" w:rsidP="00665C7E">
      <w:pPr>
        <w:rPr>
          <w:rFonts w:ascii="Calibri" w:hAnsi="Calibri"/>
          <w:b/>
          <w:i/>
        </w:rPr>
      </w:pPr>
      <w:r w:rsidRPr="001B5548">
        <w:rPr>
          <w:rFonts w:ascii="Calibri" w:hAnsi="Calibri"/>
          <w:b/>
          <w:u w:val="single"/>
        </w:rPr>
        <w:t>Introduction and Purpose of Work:</w:t>
      </w:r>
      <w:r w:rsidRPr="001B5548">
        <w:rPr>
          <w:rFonts w:ascii="Calibri" w:hAnsi="Calibri"/>
        </w:rPr>
        <w:t xml:space="preserve">  </w:t>
      </w:r>
      <w:commentRangeEnd w:id="1"/>
      <w:r>
        <w:rPr>
          <w:rStyle w:val="CommentReference"/>
        </w:rPr>
        <w:commentReference w:id="1"/>
      </w:r>
    </w:p>
    <w:p w14:paraId="3E69F369" w14:textId="77777777" w:rsidR="00665C7E" w:rsidRPr="001B5548" w:rsidRDefault="00665C7E" w:rsidP="00665C7E">
      <w:pPr>
        <w:rPr>
          <w:rFonts w:ascii="Calibri" w:hAnsi="Calibri"/>
        </w:rPr>
      </w:pPr>
    </w:p>
    <w:tbl>
      <w:tblPr>
        <w:tblW w:w="10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3"/>
      </w:tblGrid>
      <w:tr w:rsidR="00665C7E" w:rsidRPr="001B5548" w14:paraId="41C19629" w14:textId="77777777" w:rsidTr="00622CC8">
        <w:trPr>
          <w:trHeight w:val="1062"/>
        </w:trPr>
        <w:tc>
          <w:tcPr>
            <w:tcW w:w="5383" w:type="dxa"/>
          </w:tcPr>
          <w:p w14:paraId="01ABDDF6" w14:textId="5FBDB373" w:rsidR="00665C7E" w:rsidRPr="001B5548" w:rsidRDefault="00665C7E" w:rsidP="00622CC8">
            <w:pPr>
              <w:rPr>
                <w:rFonts w:ascii="Calibri" w:hAnsi="Calibri"/>
              </w:rPr>
            </w:pPr>
            <w:r w:rsidRPr="001B5548">
              <w:rPr>
                <w:rFonts w:ascii="Calibri" w:hAnsi="Calibri"/>
              </w:rPr>
              <w:t>PI:</w:t>
            </w:r>
          </w:p>
        </w:tc>
        <w:tc>
          <w:tcPr>
            <w:tcW w:w="5383" w:type="dxa"/>
          </w:tcPr>
          <w:p w14:paraId="396EDF8A" w14:textId="2339AE9E" w:rsidR="00665C7E" w:rsidRPr="001B5548" w:rsidRDefault="00665C7E" w:rsidP="00622CC8">
            <w:pPr>
              <w:rPr>
                <w:rFonts w:ascii="Calibri" w:hAnsi="Calibri"/>
              </w:rPr>
            </w:pPr>
            <w:r w:rsidRPr="001B5548">
              <w:rPr>
                <w:rFonts w:ascii="Calibri" w:hAnsi="Calibri"/>
              </w:rPr>
              <w:t>Lab Location</w:t>
            </w:r>
            <w:r w:rsidR="00B26309">
              <w:rPr>
                <w:rFonts w:ascii="Calibri" w:hAnsi="Calibri"/>
              </w:rPr>
              <w:t>(s)</w:t>
            </w:r>
            <w:r w:rsidRPr="001B5548">
              <w:rPr>
                <w:rFonts w:ascii="Calibri" w:hAnsi="Calibri"/>
              </w:rPr>
              <w:t>:</w:t>
            </w:r>
            <w:r w:rsidR="00CF0D25" w:rsidRPr="001B5548">
              <w:rPr>
                <w:rFonts w:ascii="Calibri" w:hAnsi="Calibri"/>
              </w:rPr>
              <w:t xml:space="preserve"> </w:t>
            </w:r>
          </w:p>
          <w:p w14:paraId="6D827B50" w14:textId="00557F27" w:rsidR="00665C7E" w:rsidRPr="001B5548" w:rsidRDefault="00665C7E" w:rsidP="00622CC8">
            <w:pPr>
              <w:rPr>
                <w:rFonts w:ascii="Calibri" w:hAnsi="Calibri"/>
              </w:rPr>
            </w:pPr>
          </w:p>
        </w:tc>
      </w:tr>
      <w:tr w:rsidR="00665C7E" w:rsidRPr="001B5548" w14:paraId="4CA64D1D" w14:textId="77777777" w:rsidTr="00622CC8">
        <w:trPr>
          <w:trHeight w:val="348"/>
        </w:trPr>
        <w:tc>
          <w:tcPr>
            <w:tcW w:w="5383" w:type="dxa"/>
          </w:tcPr>
          <w:p w14:paraId="3AAA8487" w14:textId="0B9A2E87" w:rsidR="00665C7E" w:rsidRPr="001B5548" w:rsidRDefault="00665C7E" w:rsidP="00622CC8">
            <w:pPr>
              <w:rPr>
                <w:rFonts w:ascii="Calibri" w:hAnsi="Calibri"/>
              </w:rPr>
            </w:pPr>
            <w:r w:rsidRPr="001B5548">
              <w:rPr>
                <w:rFonts w:ascii="Calibri" w:hAnsi="Calibri"/>
              </w:rPr>
              <w:t xml:space="preserve">Issue </w:t>
            </w:r>
            <w:r w:rsidR="00CF0D25" w:rsidRPr="001B5548">
              <w:rPr>
                <w:rFonts w:ascii="Calibri" w:hAnsi="Calibri"/>
              </w:rPr>
              <w:t>Date:</w:t>
            </w:r>
            <w:r w:rsidR="00CF0D25" w:rsidRPr="00FF6A79">
              <w:rPr>
                <w:rStyle w:val="PlaceholderText"/>
                <w:rFonts w:eastAsiaTheme="minorHAnsi"/>
              </w:rPr>
              <w:t xml:space="preserve"> </w:t>
            </w:r>
          </w:p>
        </w:tc>
        <w:tc>
          <w:tcPr>
            <w:tcW w:w="5383" w:type="dxa"/>
          </w:tcPr>
          <w:p w14:paraId="3AAAFC85" w14:textId="7FFE3879" w:rsidR="00665C7E" w:rsidRPr="001B5548" w:rsidRDefault="00665C7E" w:rsidP="00622CC8">
            <w:pPr>
              <w:rPr>
                <w:rFonts w:ascii="Calibri" w:hAnsi="Calibri"/>
              </w:rPr>
            </w:pPr>
            <w:r w:rsidRPr="001B5548">
              <w:rPr>
                <w:rFonts w:ascii="Calibri" w:hAnsi="Calibri"/>
              </w:rPr>
              <w:t>Revision Date</w:t>
            </w:r>
            <w:r>
              <w:rPr>
                <w:rFonts w:ascii="Calibri" w:hAnsi="Calibri"/>
              </w:rPr>
              <w:t xml:space="preserve"> (within 3 years)</w:t>
            </w:r>
            <w:r w:rsidRPr="001B5548">
              <w:rPr>
                <w:rFonts w:ascii="Calibri" w:hAnsi="Calibri"/>
              </w:rPr>
              <w:t>:</w:t>
            </w:r>
          </w:p>
        </w:tc>
      </w:tr>
      <w:tr w:rsidR="00665C7E" w:rsidRPr="001B5548" w14:paraId="09EC06AC" w14:textId="77777777" w:rsidTr="00622CC8">
        <w:trPr>
          <w:trHeight w:val="1277"/>
        </w:trPr>
        <w:tc>
          <w:tcPr>
            <w:tcW w:w="5383" w:type="dxa"/>
          </w:tcPr>
          <w:p w14:paraId="22E9205D" w14:textId="34F7AC2A" w:rsidR="00665C7E" w:rsidRPr="001B5548" w:rsidRDefault="00665C7E" w:rsidP="00622CC8">
            <w:pPr>
              <w:rPr>
                <w:rFonts w:ascii="Calibri" w:hAnsi="Calibri"/>
              </w:rPr>
            </w:pPr>
            <w:r w:rsidRPr="001B5548">
              <w:rPr>
                <w:rFonts w:ascii="Calibri" w:hAnsi="Calibri"/>
              </w:rPr>
              <w:t>Prepared by:</w:t>
            </w:r>
          </w:p>
        </w:tc>
        <w:tc>
          <w:tcPr>
            <w:tcW w:w="5383" w:type="dxa"/>
          </w:tcPr>
          <w:p w14:paraId="648B468E" w14:textId="61132630" w:rsidR="00665C7E" w:rsidRDefault="001F541E" w:rsidP="00622CC8">
            <w:pPr>
              <w:rPr>
                <w:rFonts w:ascii="Calibri" w:hAnsi="Calibri"/>
              </w:rPr>
            </w:pPr>
            <w:r>
              <w:rPr>
                <w:rFonts w:ascii="Calibri" w:hAnsi="Calibri"/>
                <w:highlight w:val="yellow"/>
              </w:rPr>
              <w:t xml:space="preserve">BSO </w:t>
            </w:r>
            <w:r w:rsidR="00665C7E">
              <w:rPr>
                <w:rFonts w:ascii="Calibri" w:hAnsi="Calibri"/>
                <w:highlight w:val="yellow"/>
              </w:rPr>
              <w:t>(</w:t>
            </w:r>
            <w:r>
              <w:rPr>
                <w:rFonts w:ascii="Calibri" w:hAnsi="Calibri"/>
                <w:highlight w:val="yellow"/>
              </w:rPr>
              <w:t>Biosafety Officer</w:t>
            </w:r>
            <w:r w:rsidR="00665C7E">
              <w:rPr>
                <w:rFonts w:ascii="Calibri" w:hAnsi="Calibri"/>
                <w:highlight w:val="yellow"/>
              </w:rPr>
              <w:t xml:space="preserve">) </w:t>
            </w:r>
            <w:r w:rsidR="00665C7E" w:rsidRPr="001B5548">
              <w:rPr>
                <w:rFonts w:ascii="Calibri" w:hAnsi="Calibri"/>
                <w:highlight w:val="yellow"/>
              </w:rPr>
              <w:t>Approval</w:t>
            </w:r>
            <w:r w:rsidR="00665C7E">
              <w:rPr>
                <w:rFonts w:ascii="Calibri" w:hAnsi="Calibri"/>
                <w:highlight w:val="yellow"/>
              </w:rPr>
              <w:t xml:space="preserve"> Signature</w:t>
            </w:r>
            <w:r w:rsidR="00665C7E" w:rsidRPr="001B5548">
              <w:rPr>
                <w:rFonts w:ascii="Calibri" w:hAnsi="Calibri"/>
                <w:highlight w:val="yellow"/>
              </w:rPr>
              <w:t>:</w:t>
            </w:r>
            <w:r w:rsidR="00665C7E" w:rsidRPr="001B5548">
              <w:rPr>
                <w:rFonts w:ascii="Calibri" w:hAnsi="Calibri"/>
              </w:rPr>
              <w:t xml:space="preserve"> </w:t>
            </w:r>
          </w:p>
          <w:p w14:paraId="4E1EAD52" w14:textId="77777777" w:rsidR="00665C7E" w:rsidRPr="001B5548" w:rsidRDefault="00665C7E" w:rsidP="00622CC8">
            <w:pPr>
              <w:rPr>
                <w:rFonts w:ascii="Calibri" w:hAnsi="Calibri"/>
              </w:rPr>
            </w:pPr>
          </w:p>
        </w:tc>
      </w:tr>
    </w:tbl>
    <w:p w14:paraId="3EC8ACD5" w14:textId="77777777" w:rsidR="00665C7E" w:rsidRPr="001B5548" w:rsidRDefault="00665C7E" w:rsidP="00665C7E">
      <w:pPr>
        <w:rPr>
          <w:rFonts w:ascii="Calibri" w:hAnsi="Calibri"/>
        </w:rPr>
      </w:pPr>
    </w:p>
    <w:p w14:paraId="339B31A2" w14:textId="1C9486CD" w:rsidR="00665C7E" w:rsidRPr="001B5548" w:rsidRDefault="00665C7E" w:rsidP="00665C7E">
      <w:pPr>
        <w:rPr>
          <w:rFonts w:ascii="Calibri" w:hAnsi="Calibri"/>
          <w:i/>
          <w:color w:val="FF0000"/>
        </w:rPr>
      </w:pPr>
      <w:commentRangeStart w:id="2"/>
      <w:r w:rsidRPr="001B5548">
        <w:rPr>
          <w:rFonts w:ascii="Calibri" w:hAnsi="Calibri"/>
          <w:b/>
          <w:u w:val="single"/>
        </w:rPr>
        <w:t>Applicable Regulatory Statutes / Guidelines</w:t>
      </w:r>
      <w:commentRangeEnd w:id="2"/>
      <w:r>
        <w:rPr>
          <w:rStyle w:val="CommentReference"/>
        </w:rPr>
        <w:commentReference w:id="2"/>
      </w:r>
      <w:r w:rsidRPr="001B5548">
        <w:rPr>
          <w:rFonts w:ascii="Calibri" w:hAnsi="Calibri"/>
          <w:b/>
          <w:u w:val="single"/>
        </w:rPr>
        <w:t>:</w:t>
      </w:r>
      <w:r w:rsidRPr="001B5548">
        <w:rPr>
          <w:rFonts w:ascii="Calibri" w:hAnsi="Calibri"/>
          <w:b/>
        </w:rPr>
        <w:t xml:space="preserve">  </w:t>
      </w:r>
    </w:p>
    <w:p w14:paraId="63CBEDEA" w14:textId="77777777" w:rsidR="00665C7E" w:rsidRPr="001B5548" w:rsidRDefault="00665C7E" w:rsidP="00665C7E">
      <w:pPr>
        <w:rPr>
          <w:rFonts w:ascii="Calibri" w:hAnsi="Calibri"/>
          <w:b/>
        </w:rPr>
      </w:pPr>
    </w:p>
    <w:p w14:paraId="21731096" w14:textId="18B30636" w:rsidR="00665C7E" w:rsidRPr="001B5548" w:rsidRDefault="00665C7E" w:rsidP="00665C7E">
      <w:pPr>
        <w:rPr>
          <w:rFonts w:ascii="Calibri" w:hAnsi="Calibri"/>
          <w:b/>
          <w:u w:val="single"/>
        </w:rPr>
      </w:pPr>
      <w:r w:rsidRPr="001B5548">
        <w:rPr>
          <w:rFonts w:ascii="Calibri" w:hAnsi="Calibri"/>
          <w:b/>
          <w:u w:val="single"/>
        </w:rPr>
        <w:t>RISK ASSESSMENT:</w:t>
      </w:r>
      <w:r w:rsidR="00CF0D25">
        <w:rPr>
          <w:rFonts w:ascii="Calibri" w:hAnsi="Calibri"/>
          <w:b/>
          <w:u w:val="single"/>
        </w:rPr>
        <w:t xml:space="preserve"> </w:t>
      </w:r>
    </w:p>
    <w:p w14:paraId="3D8FE198" w14:textId="5C61B1BC" w:rsidR="00901054" w:rsidRDefault="00665C7E" w:rsidP="00665C7E">
      <w:pPr>
        <w:rPr>
          <w:rFonts w:ascii="Calibri" w:hAnsi="Calibri"/>
          <w:b/>
        </w:rPr>
      </w:pPr>
      <w:r w:rsidRPr="001B5548">
        <w:rPr>
          <w:rFonts w:ascii="Calibri" w:hAnsi="Calibri"/>
          <w:b/>
        </w:rPr>
        <w:t>Hazard Identification</w:t>
      </w:r>
      <w:r w:rsidR="00901054">
        <w:rPr>
          <w:rFonts w:ascii="Calibri" w:hAnsi="Calibri"/>
          <w:b/>
        </w:rPr>
        <w:t>:</w:t>
      </w:r>
      <w:r>
        <w:rPr>
          <w:rFonts w:ascii="Calibri" w:hAnsi="Calibri"/>
          <w:b/>
        </w:rPr>
        <w:t xml:space="preserve"> </w:t>
      </w:r>
    </w:p>
    <w:p w14:paraId="2D8E278C" w14:textId="77777777" w:rsidR="00901054" w:rsidRDefault="00901054" w:rsidP="00665C7E">
      <w:pPr>
        <w:rPr>
          <w:rFonts w:ascii="Calibri" w:hAnsi="Calibri"/>
          <w:b/>
        </w:rPr>
      </w:pPr>
    </w:p>
    <w:p w14:paraId="4A320024" w14:textId="77777777" w:rsidR="00901054" w:rsidRDefault="00901054" w:rsidP="00665C7E">
      <w:pPr>
        <w:rPr>
          <w:rFonts w:ascii="Calibri" w:hAnsi="Calibri"/>
          <w:b/>
        </w:rPr>
      </w:pPr>
    </w:p>
    <w:p w14:paraId="56501784" w14:textId="4840EBBF" w:rsidR="00665C7E" w:rsidRDefault="00665C7E" w:rsidP="00665C7E">
      <w:pPr>
        <w:rPr>
          <w:rFonts w:ascii="Calibri" w:hAnsi="Calibri"/>
          <w:i/>
          <w:color w:val="FF0000"/>
        </w:rPr>
      </w:pPr>
      <w:commentRangeStart w:id="3"/>
      <w:r w:rsidRPr="001B5548">
        <w:rPr>
          <w:rFonts w:ascii="Calibri" w:hAnsi="Calibri"/>
          <w:b/>
        </w:rPr>
        <w:t>Risk</w:t>
      </w:r>
      <w:r>
        <w:rPr>
          <w:rFonts w:ascii="Calibri" w:hAnsi="Calibri"/>
          <w:b/>
        </w:rPr>
        <w:t>/Routes</w:t>
      </w:r>
      <w:r w:rsidRPr="001B5548">
        <w:rPr>
          <w:rFonts w:ascii="Calibri" w:hAnsi="Calibri"/>
          <w:b/>
        </w:rPr>
        <w:t xml:space="preserve"> of Exposure</w:t>
      </w:r>
      <w:r>
        <w:rPr>
          <w:rFonts w:ascii="Calibri" w:hAnsi="Calibri"/>
          <w:b/>
        </w:rPr>
        <w:t xml:space="preserve"> and Consequences of Exposure</w:t>
      </w:r>
      <w:commentRangeEnd w:id="3"/>
      <w:r>
        <w:rPr>
          <w:rStyle w:val="CommentReference"/>
        </w:rPr>
        <w:commentReference w:id="3"/>
      </w:r>
      <w:r w:rsidR="00204109">
        <w:rPr>
          <w:rFonts w:ascii="Calibri" w:hAnsi="Calibri"/>
          <w:b/>
        </w:rPr>
        <w:t xml:space="preserve"> </w:t>
      </w:r>
    </w:p>
    <w:p w14:paraId="59A318AA" w14:textId="77777777" w:rsidR="00665C7E" w:rsidRPr="001B5548" w:rsidRDefault="00665C7E" w:rsidP="00665C7E">
      <w:pPr>
        <w:rPr>
          <w:rFonts w:ascii="Calibri" w:hAnsi="Calibri"/>
          <w:b/>
          <w:u w:val="single"/>
        </w:rPr>
      </w:pPr>
    </w:p>
    <w:p w14:paraId="60F6194F" w14:textId="57B8798D" w:rsidR="00665C7E" w:rsidRDefault="00665C7E" w:rsidP="00665C7E">
      <w:pPr>
        <w:rPr>
          <w:rFonts w:ascii="Calibri" w:hAnsi="Calibri"/>
          <w:b/>
          <w:u w:val="single"/>
        </w:rPr>
      </w:pPr>
      <w:r w:rsidRPr="001B5548">
        <w:rPr>
          <w:rFonts w:ascii="Calibri" w:hAnsi="Calibri"/>
          <w:b/>
          <w:u w:val="single"/>
        </w:rPr>
        <w:t>MEDICAL CONSIDERATIONS:</w:t>
      </w:r>
    </w:p>
    <w:p w14:paraId="5A879F77" w14:textId="77777777" w:rsidR="00DE4183" w:rsidRPr="001B5548" w:rsidRDefault="00DE4183" w:rsidP="00665C7E">
      <w:pPr>
        <w:rPr>
          <w:rFonts w:ascii="Calibri" w:hAnsi="Calibri"/>
          <w:b/>
          <w:u w:val="single"/>
        </w:rPr>
      </w:pPr>
    </w:p>
    <w:p w14:paraId="5C35C696" w14:textId="77777777" w:rsidR="00665C7E" w:rsidRPr="001B5548" w:rsidRDefault="00665C7E" w:rsidP="00665C7E">
      <w:pPr>
        <w:rPr>
          <w:rFonts w:ascii="Calibri" w:hAnsi="Calibri"/>
          <w:b/>
        </w:rPr>
      </w:pPr>
      <w:commentRangeStart w:id="4"/>
      <w:r w:rsidRPr="001B5548">
        <w:rPr>
          <w:rFonts w:ascii="Calibri" w:hAnsi="Calibri"/>
          <w:b/>
        </w:rPr>
        <w:t>Medical Screening and Surveillance</w:t>
      </w:r>
      <w:r w:rsidRPr="001B5548">
        <w:rPr>
          <w:rFonts w:ascii="Calibri" w:hAnsi="Calibri"/>
          <w:i/>
        </w:rPr>
        <w:t>:</w:t>
      </w:r>
      <w:r w:rsidRPr="001B5548">
        <w:rPr>
          <w:rFonts w:ascii="Calibri" w:hAnsi="Calibri"/>
          <w:b/>
        </w:rPr>
        <w:t xml:space="preserve"> </w:t>
      </w:r>
      <w:commentRangeEnd w:id="4"/>
      <w:r>
        <w:rPr>
          <w:rStyle w:val="CommentReference"/>
        </w:rPr>
        <w:commentReference w:id="4"/>
      </w:r>
    </w:p>
    <w:p w14:paraId="0AB352B3" w14:textId="1001E403" w:rsidR="00665C7E" w:rsidRPr="001E763B" w:rsidRDefault="001E763B" w:rsidP="00665C7E">
      <w:pPr>
        <w:rPr>
          <w:rFonts w:ascii="Calibri" w:hAnsi="Calibri"/>
          <w:bCs/>
        </w:rPr>
      </w:pPr>
      <w:r w:rsidRPr="001E763B">
        <w:rPr>
          <w:rFonts w:ascii="Calibri" w:hAnsi="Calibri"/>
          <w:bCs/>
        </w:rPr>
        <w:t>Accidental</w:t>
      </w:r>
      <w:r>
        <w:rPr>
          <w:rFonts w:ascii="Calibri" w:hAnsi="Calibri"/>
          <w:bCs/>
        </w:rPr>
        <w:t xml:space="preserve"> exposures</w:t>
      </w:r>
      <w:r w:rsidRPr="001E763B">
        <w:rPr>
          <w:rFonts w:ascii="Calibri" w:hAnsi="Calibri"/>
          <w:b/>
        </w:rPr>
        <w:t xml:space="preserve"> </w:t>
      </w:r>
      <w:r w:rsidRPr="001B5548">
        <w:rPr>
          <w:rFonts w:ascii="Calibri" w:hAnsi="Calibri"/>
        </w:rPr>
        <w:t>such as splash to the face</w:t>
      </w:r>
      <w:r>
        <w:rPr>
          <w:rFonts w:ascii="Calibri" w:hAnsi="Calibri"/>
        </w:rPr>
        <w:t xml:space="preserve">, </w:t>
      </w:r>
      <w:r w:rsidRPr="001B5548">
        <w:rPr>
          <w:rFonts w:ascii="Calibri" w:hAnsi="Calibri"/>
        </w:rPr>
        <w:t>sharps injury</w:t>
      </w:r>
      <w:r>
        <w:rPr>
          <w:rFonts w:ascii="Calibri" w:hAnsi="Calibri"/>
        </w:rPr>
        <w:t xml:space="preserve"> and/or exposure to an infectious agents</w:t>
      </w:r>
      <w:r w:rsidRPr="001B5548">
        <w:rPr>
          <w:rFonts w:ascii="Calibri" w:hAnsi="Calibri"/>
        </w:rPr>
        <w:t xml:space="preserve"> shall be reported </w:t>
      </w:r>
      <w:r w:rsidRPr="001E763B">
        <w:rPr>
          <w:rFonts w:ascii="Calibri" w:hAnsi="Calibri"/>
        </w:rPr>
        <w:t xml:space="preserve">immediately to PI or supervisor and a </w:t>
      </w:r>
      <w:r w:rsidR="00326DC9" w:rsidRPr="001E763B">
        <w:rPr>
          <w:rFonts w:ascii="Calibri" w:hAnsi="Calibri"/>
        </w:rPr>
        <w:t>“</w:t>
      </w:r>
      <w:r w:rsidR="00326DC9" w:rsidRPr="001E763B">
        <w:rPr>
          <w:rFonts w:ascii="Calibri" w:hAnsi="Calibri"/>
          <w:bCs/>
        </w:rPr>
        <w:t xml:space="preserve">First Report of Injury” </w:t>
      </w:r>
      <w:r>
        <w:rPr>
          <w:rFonts w:ascii="Calibri" w:hAnsi="Calibri"/>
          <w:bCs/>
        </w:rPr>
        <w:t xml:space="preserve">filed </w:t>
      </w:r>
      <w:r w:rsidR="00326DC9" w:rsidRPr="001E763B">
        <w:rPr>
          <w:rFonts w:ascii="Calibri" w:hAnsi="Calibri"/>
          <w:bCs/>
        </w:rPr>
        <w:t xml:space="preserve">with </w:t>
      </w:r>
      <w:r w:rsidR="008E02EA">
        <w:rPr>
          <w:rFonts w:ascii="Calibri" w:hAnsi="Calibri"/>
          <w:bCs/>
        </w:rPr>
        <w:t>MUS Workers Compensation Program</w:t>
      </w:r>
      <w:r w:rsidR="00326DC9" w:rsidRPr="001E763B">
        <w:rPr>
          <w:rFonts w:ascii="Calibri" w:hAnsi="Calibri"/>
          <w:bCs/>
        </w:rPr>
        <w:t xml:space="preserve"> 406-243-2842, within 24 hours</w:t>
      </w:r>
      <w:r>
        <w:rPr>
          <w:rFonts w:ascii="Calibri" w:hAnsi="Calibri"/>
          <w:bCs/>
        </w:rPr>
        <w:t>.  Medical care and assistance can be obtained a</w:t>
      </w:r>
      <w:r w:rsidR="00326DC9" w:rsidRPr="001E763B">
        <w:rPr>
          <w:rFonts w:ascii="Calibri" w:hAnsi="Calibri"/>
          <w:bCs/>
        </w:rPr>
        <w:t>t Curry Health Center (9</w:t>
      </w:r>
      <w:r>
        <w:rPr>
          <w:rFonts w:ascii="Calibri" w:hAnsi="Calibri"/>
          <w:bCs/>
        </w:rPr>
        <w:t>am</w:t>
      </w:r>
      <w:r w:rsidR="00326DC9" w:rsidRPr="001E763B">
        <w:rPr>
          <w:rFonts w:ascii="Calibri" w:hAnsi="Calibri"/>
          <w:bCs/>
        </w:rPr>
        <w:t>-4</w:t>
      </w:r>
      <w:r>
        <w:rPr>
          <w:rFonts w:ascii="Calibri" w:hAnsi="Calibri"/>
          <w:bCs/>
        </w:rPr>
        <w:t>pm</w:t>
      </w:r>
      <w:r w:rsidR="00326DC9" w:rsidRPr="001E763B">
        <w:rPr>
          <w:rFonts w:ascii="Calibri" w:hAnsi="Calibri"/>
          <w:bCs/>
        </w:rPr>
        <w:t xml:space="preserve"> weekdays) or other emergency facilities</w:t>
      </w:r>
      <w:r w:rsidR="00F914EB">
        <w:rPr>
          <w:rFonts w:ascii="Calibri" w:hAnsi="Calibri"/>
          <w:bCs/>
        </w:rPr>
        <w:t>,</w:t>
      </w:r>
      <w:r w:rsidR="00326DC9" w:rsidRPr="001E763B">
        <w:rPr>
          <w:rFonts w:ascii="Calibri" w:hAnsi="Calibri"/>
          <w:bCs/>
        </w:rPr>
        <w:t xml:space="preserve"> if necessary. </w:t>
      </w:r>
    </w:p>
    <w:p w14:paraId="38EBA210" w14:textId="77777777" w:rsidR="001E763B" w:rsidRDefault="001E763B" w:rsidP="00665C7E">
      <w:pPr>
        <w:rPr>
          <w:rFonts w:ascii="Calibri" w:hAnsi="Calibri"/>
          <w:bCs/>
        </w:rPr>
      </w:pPr>
    </w:p>
    <w:p w14:paraId="7B51DC9D" w14:textId="1632E0ED" w:rsidR="00326DC9" w:rsidRPr="001E763B" w:rsidRDefault="00665C7E" w:rsidP="00665C7E">
      <w:pPr>
        <w:rPr>
          <w:rFonts w:ascii="Calibri" w:hAnsi="Calibri"/>
          <w:bCs/>
        </w:rPr>
      </w:pPr>
      <w:r w:rsidRPr="001E763B">
        <w:rPr>
          <w:rFonts w:ascii="Calibri" w:hAnsi="Calibri"/>
          <w:bCs/>
        </w:rPr>
        <w:t xml:space="preserve">Workers with concerns or questions about their individual risk factors related to this work with the biological materials are encouraged to consult with </w:t>
      </w:r>
      <w:r w:rsidR="00901054" w:rsidRPr="001E763B">
        <w:rPr>
          <w:rFonts w:ascii="Calibri" w:hAnsi="Calibri"/>
          <w:bCs/>
        </w:rPr>
        <w:t>Environmental Health and Risk Management or Curry Health Center</w:t>
      </w:r>
      <w:r w:rsidRPr="001E763B">
        <w:rPr>
          <w:rFonts w:ascii="Calibri" w:hAnsi="Calibri"/>
          <w:bCs/>
        </w:rPr>
        <w:t xml:space="preserve">. </w:t>
      </w:r>
    </w:p>
    <w:p w14:paraId="3167F4E3" w14:textId="77777777" w:rsidR="00665C7E" w:rsidRDefault="00665C7E" w:rsidP="00665C7E">
      <w:pPr>
        <w:rPr>
          <w:rFonts w:ascii="Calibri" w:hAnsi="Calibri"/>
          <w:b/>
          <w:u w:val="single"/>
        </w:rPr>
      </w:pPr>
    </w:p>
    <w:p w14:paraId="52BB7098" w14:textId="77777777" w:rsidR="001E763B" w:rsidRDefault="001E763B" w:rsidP="00665C7E">
      <w:pPr>
        <w:rPr>
          <w:rFonts w:ascii="Calibri" w:hAnsi="Calibri"/>
          <w:b/>
          <w:u w:val="single"/>
        </w:rPr>
      </w:pPr>
    </w:p>
    <w:p w14:paraId="27D87D17" w14:textId="77777777" w:rsidR="001E763B" w:rsidRDefault="001E763B" w:rsidP="00665C7E">
      <w:pPr>
        <w:rPr>
          <w:rFonts w:ascii="Calibri" w:hAnsi="Calibri"/>
          <w:b/>
          <w:u w:val="single"/>
        </w:rPr>
      </w:pPr>
    </w:p>
    <w:p w14:paraId="368ECA42" w14:textId="77777777" w:rsidR="001E763B" w:rsidRDefault="001E763B" w:rsidP="00665C7E">
      <w:pPr>
        <w:rPr>
          <w:rFonts w:ascii="Calibri" w:hAnsi="Calibri"/>
          <w:b/>
          <w:u w:val="single"/>
        </w:rPr>
      </w:pPr>
    </w:p>
    <w:p w14:paraId="7C2A6CB9" w14:textId="77777777" w:rsidR="00665C7E" w:rsidRPr="001B5548" w:rsidRDefault="00665C7E" w:rsidP="00665C7E">
      <w:pPr>
        <w:rPr>
          <w:rFonts w:ascii="Calibri" w:hAnsi="Calibri"/>
          <w:b/>
          <w:u w:val="single"/>
        </w:rPr>
      </w:pPr>
      <w:r w:rsidRPr="001B5548">
        <w:rPr>
          <w:rFonts w:ascii="Calibri" w:hAnsi="Calibri"/>
          <w:b/>
          <w:u w:val="single"/>
        </w:rPr>
        <w:t>PRECAUTIONS:</w:t>
      </w:r>
    </w:p>
    <w:p w14:paraId="0299E142" w14:textId="7CE08F8D" w:rsidR="00665C7E" w:rsidRPr="001B5548" w:rsidRDefault="00665C7E" w:rsidP="00665C7E">
      <w:pPr>
        <w:rPr>
          <w:rFonts w:ascii="Calibri" w:hAnsi="Calibri"/>
          <w:b/>
          <w:u w:val="single"/>
        </w:rPr>
      </w:pPr>
      <w:r w:rsidRPr="001B5548">
        <w:rPr>
          <w:rFonts w:ascii="Calibri" w:hAnsi="Calibri"/>
          <w:b/>
          <w:i/>
          <w:color w:val="FF0000"/>
        </w:rPr>
        <w:lastRenderedPageBreak/>
        <w:t>READ</w:t>
      </w:r>
      <w:r w:rsidRPr="001B5548">
        <w:rPr>
          <w:rFonts w:ascii="Calibri" w:hAnsi="Calibri"/>
          <w:b/>
          <w:i/>
        </w:rPr>
        <w:t xml:space="preserve">: All laboratory work shall fully comply with biosafety level 2 (BSL2) containment </w:t>
      </w:r>
      <w:r w:rsidR="00F914EB">
        <w:rPr>
          <w:rFonts w:ascii="Calibri" w:hAnsi="Calibri"/>
          <w:b/>
          <w:i/>
        </w:rPr>
        <w:t xml:space="preserve">as </w:t>
      </w:r>
      <w:r w:rsidRPr="001B5548">
        <w:rPr>
          <w:rFonts w:ascii="Calibri" w:hAnsi="Calibri"/>
          <w:b/>
          <w:i/>
        </w:rPr>
        <w:t>described in the current edition of the guideline: CDC/NIH’s Biosafety in the Microbiological and Biomedical Laboratories:</w:t>
      </w:r>
      <w:r w:rsidRPr="001B5548">
        <w:rPr>
          <w:rFonts w:ascii="Calibri" w:hAnsi="Calibri"/>
          <w:b/>
          <w:i/>
          <w:color w:val="FF0000"/>
        </w:rPr>
        <w:t xml:space="preserve"> </w:t>
      </w:r>
      <w:hyperlink r:id="rId13" w:history="1">
        <w:r w:rsidRPr="00B27030">
          <w:rPr>
            <w:rStyle w:val="Hyperlink"/>
            <w:rFonts w:ascii="Calibri" w:hAnsi="Calibri"/>
            <w:b/>
            <w:i/>
          </w:rPr>
          <w:t>https://www.cdc.gov/labs/BMBL.html</w:t>
        </w:r>
      </w:hyperlink>
      <w:r>
        <w:rPr>
          <w:rFonts w:ascii="Calibri" w:hAnsi="Calibri"/>
          <w:b/>
          <w:i/>
          <w:color w:val="FF0000"/>
        </w:rPr>
        <w:t xml:space="preserve"> </w:t>
      </w:r>
    </w:p>
    <w:p w14:paraId="646351C1" w14:textId="77777777" w:rsidR="00665C7E" w:rsidRPr="001B5548" w:rsidRDefault="00665C7E" w:rsidP="00665C7E">
      <w:pPr>
        <w:rPr>
          <w:rFonts w:ascii="Calibri" w:hAnsi="Calibri"/>
          <w:i/>
          <w:color w:val="FF0000"/>
        </w:rPr>
      </w:pPr>
    </w:p>
    <w:p w14:paraId="51443C78" w14:textId="45557F26" w:rsidR="00665C7E" w:rsidRPr="001B5548" w:rsidRDefault="00665C7E" w:rsidP="00665C7E">
      <w:pPr>
        <w:rPr>
          <w:rFonts w:ascii="Calibri" w:hAnsi="Calibri"/>
          <w:i/>
        </w:rPr>
      </w:pPr>
      <w:commentRangeStart w:id="5"/>
      <w:r w:rsidRPr="001B5548">
        <w:rPr>
          <w:rFonts w:ascii="Calibri" w:hAnsi="Calibri"/>
          <w:b/>
          <w:u w:val="single"/>
        </w:rPr>
        <w:t>P</w:t>
      </w:r>
      <w:r>
        <w:rPr>
          <w:rFonts w:ascii="Calibri" w:hAnsi="Calibri"/>
          <w:b/>
          <w:u w:val="single"/>
        </w:rPr>
        <w:t>ROCEDURAL METHODS and MATERIALS</w:t>
      </w:r>
      <w:r w:rsidRPr="001B5548">
        <w:rPr>
          <w:rFonts w:ascii="Calibri" w:hAnsi="Calibri"/>
          <w:u w:val="single"/>
        </w:rPr>
        <w:t>:</w:t>
      </w:r>
      <w:r w:rsidRPr="001B5548">
        <w:rPr>
          <w:rFonts w:ascii="Calibri" w:hAnsi="Calibri"/>
        </w:rPr>
        <w:t xml:space="preserve"> </w:t>
      </w:r>
      <w:commentRangeEnd w:id="5"/>
      <w:r>
        <w:rPr>
          <w:rStyle w:val="CommentReference"/>
        </w:rPr>
        <w:commentReference w:id="5"/>
      </w:r>
    </w:p>
    <w:p w14:paraId="41D0B2E4" w14:textId="77777777" w:rsidR="00665C7E" w:rsidRDefault="00665C7E" w:rsidP="00665C7E">
      <w:pPr>
        <w:rPr>
          <w:rFonts w:ascii="Calibri" w:hAnsi="Calibri"/>
        </w:rPr>
      </w:pPr>
      <w:commentRangeStart w:id="6"/>
      <w:r w:rsidRPr="001B5548">
        <w:rPr>
          <w:rFonts w:ascii="Calibri" w:hAnsi="Calibri"/>
          <w:b/>
        </w:rPr>
        <w:t xml:space="preserve">Door Signage &amp; Equipment Labeling: </w:t>
      </w:r>
      <w:r>
        <w:rPr>
          <w:rFonts w:ascii="Calibri" w:hAnsi="Calibri"/>
        </w:rPr>
        <w:t xml:space="preserve"> </w:t>
      </w:r>
      <w:r w:rsidRPr="001B5548">
        <w:rPr>
          <w:rFonts w:ascii="Calibri" w:hAnsi="Calibri"/>
        </w:rPr>
        <w:t xml:space="preserve"> </w:t>
      </w:r>
      <w:commentRangeEnd w:id="6"/>
      <w:r>
        <w:rPr>
          <w:rStyle w:val="CommentReference"/>
        </w:rPr>
        <w:commentReference w:id="6"/>
      </w:r>
    </w:p>
    <w:p w14:paraId="7E6BB2DC" w14:textId="77777777" w:rsidR="00665C7E" w:rsidRPr="001B5548" w:rsidRDefault="00665C7E" w:rsidP="00665C7E">
      <w:pPr>
        <w:rPr>
          <w:rFonts w:ascii="Calibri" w:hAnsi="Calibri"/>
        </w:rPr>
      </w:pPr>
    </w:p>
    <w:p w14:paraId="04B9A08E" w14:textId="6BD61E7E" w:rsidR="00665C7E" w:rsidRPr="001B5548" w:rsidRDefault="00665C7E" w:rsidP="00665C7E">
      <w:pPr>
        <w:numPr>
          <w:ilvl w:val="1"/>
          <w:numId w:val="2"/>
        </w:numPr>
        <w:rPr>
          <w:rFonts w:ascii="Calibri" w:hAnsi="Calibri"/>
        </w:rPr>
      </w:pPr>
      <w:proofErr w:type="gramStart"/>
      <w:r w:rsidRPr="001B5548">
        <w:rPr>
          <w:rFonts w:ascii="Calibri" w:hAnsi="Calibri"/>
        </w:rPr>
        <w:t>Posting of</w:t>
      </w:r>
      <w:proofErr w:type="gramEnd"/>
      <w:r w:rsidRPr="001B5548">
        <w:rPr>
          <w:rFonts w:ascii="Calibri" w:hAnsi="Calibri"/>
        </w:rPr>
        <w:t xml:space="preserve"> signs is </w:t>
      </w:r>
      <w:r w:rsidR="00F914EB">
        <w:rPr>
          <w:rFonts w:ascii="Calibri" w:hAnsi="Calibri"/>
        </w:rPr>
        <w:t xml:space="preserve">the </w:t>
      </w:r>
      <w:r w:rsidRPr="001B5548">
        <w:rPr>
          <w:rFonts w:ascii="Calibri" w:hAnsi="Calibri"/>
        </w:rPr>
        <w:t>research staff’s responsibility!</w:t>
      </w:r>
    </w:p>
    <w:p w14:paraId="60511A29" w14:textId="5F88BCA1" w:rsidR="00665C7E" w:rsidRPr="001B5548" w:rsidRDefault="00665C7E" w:rsidP="00665C7E">
      <w:pPr>
        <w:numPr>
          <w:ilvl w:val="1"/>
          <w:numId w:val="2"/>
        </w:numPr>
        <w:rPr>
          <w:rFonts w:ascii="Calibri" w:hAnsi="Calibri"/>
          <w:color w:val="000000"/>
        </w:rPr>
      </w:pPr>
      <w:r w:rsidRPr="001B5548">
        <w:rPr>
          <w:rFonts w:ascii="Calibri" w:hAnsi="Calibri"/>
          <w:color w:val="000000"/>
        </w:rPr>
        <w:t xml:space="preserve">Signs will be </w:t>
      </w:r>
      <w:proofErr w:type="gramStart"/>
      <w:r w:rsidRPr="001B5548">
        <w:rPr>
          <w:rFonts w:ascii="Calibri" w:hAnsi="Calibri"/>
          <w:color w:val="000000"/>
        </w:rPr>
        <w:t>posted</w:t>
      </w:r>
      <w:r>
        <w:rPr>
          <w:rFonts w:ascii="Calibri" w:hAnsi="Calibri"/>
          <w:color w:val="000000"/>
        </w:rPr>
        <w:t xml:space="preserve"> </w:t>
      </w:r>
      <w:r w:rsidR="00B26309">
        <w:rPr>
          <w:rFonts w:ascii="Calibri" w:hAnsi="Calibri"/>
          <w:color w:val="000000"/>
        </w:rPr>
        <w:t>at all times</w:t>
      </w:r>
      <w:proofErr w:type="gramEnd"/>
      <w:r w:rsidR="00B26309">
        <w:rPr>
          <w:rFonts w:ascii="Calibri" w:hAnsi="Calibri"/>
          <w:color w:val="000000"/>
        </w:rPr>
        <w:t xml:space="preserve"> </w:t>
      </w:r>
      <w:r w:rsidR="00F914EB">
        <w:rPr>
          <w:rFonts w:ascii="Calibri" w:hAnsi="Calibri"/>
          <w:color w:val="000000"/>
        </w:rPr>
        <w:t xml:space="preserve">on </w:t>
      </w:r>
      <w:r>
        <w:rPr>
          <w:rFonts w:ascii="Calibri" w:hAnsi="Calibri"/>
          <w:color w:val="000000"/>
        </w:rPr>
        <w:t>equipment and at room entry</w:t>
      </w:r>
      <w:r w:rsidRPr="001B5548">
        <w:rPr>
          <w:rFonts w:ascii="Calibri" w:hAnsi="Calibri"/>
          <w:color w:val="000000"/>
        </w:rPr>
        <w:t xml:space="preserve"> when hazardous material is present.</w:t>
      </w:r>
    </w:p>
    <w:p w14:paraId="2265880A" w14:textId="3BB2D36E" w:rsidR="00665C7E" w:rsidRPr="001B5548" w:rsidRDefault="00665C7E" w:rsidP="00665C7E">
      <w:pPr>
        <w:numPr>
          <w:ilvl w:val="1"/>
          <w:numId w:val="2"/>
        </w:numPr>
        <w:rPr>
          <w:rFonts w:ascii="Calibri" w:hAnsi="Calibri"/>
        </w:rPr>
      </w:pPr>
      <w:r w:rsidRPr="001B5548">
        <w:rPr>
          <w:rFonts w:ascii="Calibri" w:hAnsi="Calibri"/>
          <w:b/>
          <w:color w:val="000000"/>
        </w:rPr>
        <w:t xml:space="preserve">Signs will be removed by research staff when </w:t>
      </w:r>
      <w:proofErr w:type="gramStart"/>
      <w:r w:rsidRPr="001B5548">
        <w:rPr>
          <w:rFonts w:ascii="Calibri" w:hAnsi="Calibri"/>
          <w:b/>
          <w:color w:val="000000"/>
        </w:rPr>
        <w:t xml:space="preserve">hazards  </w:t>
      </w:r>
      <w:r w:rsidR="00F914EB">
        <w:rPr>
          <w:rFonts w:ascii="Calibri" w:hAnsi="Calibri"/>
          <w:b/>
          <w:color w:val="000000"/>
        </w:rPr>
        <w:t>are</w:t>
      </w:r>
      <w:proofErr w:type="gramEnd"/>
      <w:r w:rsidRPr="001B5548">
        <w:rPr>
          <w:rFonts w:ascii="Calibri" w:hAnsi="Calibri"/>
          <w:b/>
          <w:color w:val="000000"/>
        </w:rPr>
        <w:t xml:space="preserve"> no longer present</w:t>
      </w:r>
      <w:r w:rsidRPr="001B5548">
        <w:rPr>
          <w:rFonts w:ascii="Calibri" w:hAnsi="Calibri"/>
          <w:color w:val="000000"/>
        </w:rPr>
        <w:t>.</w:t>
      </w:r>
    </w:p>
    <w:p w14:paraId="2C20A5C0" w14:textId="77777777" w:rsidR="00665C7E" w:rsidRDefault="00665C7E" w:rsidP="00665C7E">
      <w:pPr>
        <w:rPr>
          <w:rFonts w:ascii="Calibri" w:hAnsi="Calibri"/>
          <w:b/>
        </w:rPr>
      </w:pPr>
    </w:p>
    <w:p w14:paraId="7B83807A" w14:textId="7BFBAECA" w:rsidR="00665C7E" w:rsidRDefault="00665C7E" w:rsidP="00665C7E">
      <w:pPr>
        <w:rPr>
          <w:rFonts w:ascii="Calibri" w:hAnsi="Calibri"/>
        </w:rPr>
      </w:pPr>
      <w:commentRangeStart w:id="7"/>
      <w:r w:rsidRPr="001B5548">
        <w:rPr>
          <w:rFonts w:ascii="Calibri" w:hAnsi="Calibri"/>
          <w:b/>
        </w:rPr>
        <w:t>Access to laboratory</w:t>
      </w:r>
      <w:r>
        <w:rPr>
          <w:rFonts w:ascii="Calibri" w:hAnsi="Calibri"/>
          <w:b/>
        </w:rPr>
        <w:t xml:space="preserve"> and equipment</w:t>
      </w:r>
      <w:commentRangeEnd w:id="7"/>
      <w:r>
        <w:rPr>
          <w:rStyle w:val="CommentReference"/>
        </w:rPr>
        <w:commentReference w:id="7"/>
      </w:r>
      <w:r w:rsidRPr="001B5548">
        <w:rPr>
          <w:rFonts w:ascii="Calibri" w:hAnsi="Calibri"/>
        </w:rPr>
        <w:t xml:space="preserve">: </w:t>
      </w:r>
    </w:p>
    <w:p w14:paraId="7EE4BE54" w14:textId="77777777" w:rsidR="00665C7E" w:rsidRDefault="00665C7E" w:rsidP="00665C7E">
      <w:pPr>
        <w:rPr>
          <w:rFonts w:ascii="Calibri" w:hAnsi="Calibri"/>
        </w:rPr>
      </w:pPr>
    </w:p>
    <w:p w14:paraId="2866A004" w14:textId="3416FFB7" w:rsidR="00665C7E" w:rsidRDefault="00665C7E" w:rsidP="00665C7E">
      <w:pPr>
        <w:rPr>
          <w:rFonts w:ascii="Calibri" w:hAnsi="Calibri"/>
        </w:rPr>
      </w:pPr>
      <w:r w:rsidRPr="001B5548">
        <w:rPr>
          <w:rFonts w:ascii="Calibri" w:hAnsi="Calibri"/>
          <w:b/>
        </w:rPr>
        <w:t>Personal Protective Equipment (</w:t>
      </w:r>
      <w:commentRangeStart w:id="8"/>
      <w:r w:rsidRPr="001B5548">
        <w:rPr>
          <w:rFonts w:ascii="Calibri" w:hAnsi="Calibri"/>
          <w:b/>
        </w:rPr>
        <w:t>PPE</w:t>
      </w:r>
      <w:commentRangeEnd w:id="8"/>
      <w:r>
        <w:rPr>
          <w:rStyle w:val="CommentReference"/>
        </w:rPr>
        <w:commentReference w:id="8"/>
      </w:r>
      <w:r w:rsidRPr="001B5548">
        <w:rPr>
          <w:rFonts w:ascii="Calibri" w:hAnsi="Calibri"/>
          <w:b/>
        </w:rPr>
        <w:t>)</w:t>
      </w:r>
      <w:r w:rsidRPr="001B5548">
        <w:rPr>
          <w:rFonts w:ascii="Calibri" w:hAnsi="Calibri"/>
        </w:rPr>
        <w:t xml:space="preserve">: </w:t>
      </w:r>
    </w:p>
    <w:p w14:paraId="04158AE7" w14:textId="77777777" w:rsidR="00665C7E" w:rsidRDefault="00665C7E" w:rsidP="00665C7E">
      <w:pPr>
        <w:rPr>
          <w:rFonts w:ascii="Calibri" w:hAnsi="Calibri"/>
          <w:b/>
        </w:rPr>
      </w:pPr>
    </w:p>
    <w:p w14:paraId="497E8467" w14:textId="78FD47F0" w:rsidR="00665C7E" w:rsidRDefault="00665C7E" w:rsidP="00665C7E">
      <w:pPr>
        <w:rPr>
          <w:rFonts w:ascii="Calibri" w:hAnsi="Calibri"/>
          <w:b/>
        </w:rPr>
      </w:pPr>
      <w:commentRangeStart w:id="9"/>
      <w:r w:rsidRPr="001B5548">
        <w:rPr>
          <w:rFonts w:ascii="Calibri" w:hAnsi="Calibri"/>
          <w:b/>
        </w:rPr>
        <w:t>Methods to minimize personal exposure</w:t>
      </w:r>
      <w:commentRangeEnd w:id="9"/>
      <w:r>
        <w:rPr>
          <w:rStyle w:val="CommentReference"/>
        </w:rPr>
        <w:commentReference w:id="9"/>
      </w:r>
      <w:r>
        <w:rPr>
          <w:rFonts w:ascii="Calibri" w:hAnsi="Calibri"/>
          <w:b/>
        </w:rPr>
        <w:t>:</w:t>
      </w:r>
    </w:p>
    <w:p w14:paraId="15AA3E02" w14:textId="77777777" w:rsidR="00665C7E" w:rsidRDefault="00665C7E" w:rsidP="00665C7E">
      <w:pPr>
        <w:rPr>
          <w:rFonts w:ascii="Calibri" w:hAnsi="Calibri"/>
        </w:rPr>
      </w:pPr>
      <w:r>
        <w:rPr>
          <w:rFonts w:ascii="Calibri" w:hAnsi="Calibri"/>
        </w:rPr>
        <w:t xml:space="preserve">Do not use personal electronic devices (non-medical) while working with biological materials to reduce </w:t>
      </w:r>
      <w:proofErr w:type="gramStart"/>
      <w:r>
        <w:rPr>
          <w:rFonts w:ascii="Calibri" w:hAnsi="Calibri"/>
        </w:rPr>
        <w:t>risk</w:t>
      </w:r>
      <w:proofErr w:type="gramEnd"/>
      <w:r>
        <w:rPr>
          <w:rFonts w:ascii="Calibri" w:hAnsi="Calibri"/>
        </w:rPr>
        <w:t xml:space="preserve"> of contamination and exposure.</w:t>
      </w:r>
    </w:p>
    <w:p w14:paraId="3F199D5B" w14:textId="77777777" w:rsidR="00665C7E" w:rsidRPr="00951600" w:rsidRDefault="00665C7E" w:rsidP="00665C7E">
      <w:pPr>
        <w:rPr>
          <w:rFonts w:ascii="Calibri" w:hAnsi="Calibri"/>
        </w:rPr>
      </w:pPr>
    </w:p>
    <w:p w14:paraId="54B6829A" w14:textId="27BDCBFC" w:rsidR="00665C7E" w:rsidRDefault="00665C7E" w:rsidP="00665C7E">
      <w:pPr>
        <w:rPr>
          <w:rFonts w:ascii="Calibri" w:hAnsi="Calibri"/>
        </w:rPr>
      </w:pPr>
      <w:commentRangeStart w:id="10"/>
      <w:r w:rsidRPr="001B5548">
        <w:rPr>
          <w:rFonts w:ascii="Calibri" w:hAnsi="Calibri"/>
          <w:b/>
        </w:rPr>
        <w:t>Methods</w:t>
      </w:r>
      <w:commentRangeEnd w:id="10"/>
      <w:r>
        <w:rPr>
          <w:rStyle w:val="CommentReference"/>
        </w:rPr>
        <w:commentReference w:id="10"/>
      </w:r>
      <w:r w:rsidRPr="001B5548">
        <w:rPr>
          <w:rFonts w:ascii="Calibri" w:hAnsi="Calibri"/>
          <w:b/>
        </w:rPr>
        <w:t xml:space="preserve"> to prevent the release of infectious agents/protect workers from aerosols, splashes, splatters</w:t>
      </w:r>
      <w:r w:rsidRPr="001B5548">
        <w:rPr>
          <w:rFonts w:ascii="Calibri" w:hAnsi="Calibri"/>
        </w:rPr>
        <w:t xml:space="preserve">: </w:t>
      </w:r>
    </w:p>
    <w:p w14:paraId="304C3333" w14:textId="77777777" w:rsidR="00326DC9" w:rsidRDefault="00326DC9" w:rsidP="00665C7E">
      <w:pPr>
        <w:rPr>
          <w:rFonts w:ascii="Calibri" w:hAnsi="Calibri"/>
        </w:rPr>
      </w:pPr>
    </w:p>
    <w:p w14:paraId="78BD1FEA" w14:textId="37473786" w:rsidR="00665C7E" w:rsidRPr="001B5548" w:rsidRDefault="00665C7E" w:rsidP="00665C7E">
      <w:pPr>
        <w:rPr>
          <w:rFonts w:ascii="Calibri" w:hAnsi="Calibri"/>
        </w:rPr>
      </w:pPr>
      <w:commentRangeStart w:id="11"/>
      <w:r w:rsidRPr="001B5548">
        <w:rPr>
          <w:rFonts w:ascii="Calibri" w:hAnsi="Calibri"/>
          <w:b/>
        </w:rPr>
        <w:t>Specimen</w:t>
      </w:r>
      <w:commentRangeEnd w:id="11"/>
      <w:r>
        <w:rPr>
          <w:rStyle w:val="CommentReference"/>
        </w:rPr>
        <w:commentReference w:id="11"/>
      </w:r>
      <w:r w:rsidRPr="001B5548">
        <w:rPr>
          <w:rFonts w:ascii="Calibri" w:hAnsi="Calibri"/>
          <w:b/>
        </w:rPr>
        <w:t xml:space="preserve"> transport and removal of material(s) from the laboratory: </w:t>
      </w:r>
    </w:p>
    <w:p w14:paraId="0A7E4946" w14:textId="77777777" w:rsidR="00665C7E" w:rsidRDefault="00665C7E" w:rsidP="00665C7E">
      <w:pPr>
        <w:rPr>
          <w:rFonts w:ascii="Calibri" w:hAnsi="Calibri"/>
          <w:b/>
        </w:rPr>
      </w:pPr>
    </w:p>
    <w:p w14:paraId="29CDC03F" w14:textId="46DEFB51" w:rsidR="00665C7E" w:rsidRPr="001B5548" w:rsidRDefault="00665C7E" w:rsidP="00665C7E">
      <w:pPr>
        <w:rPr>
          <w:rFonts w:ascii="Calibri" w:hAnsi="Calibri"/>
        </w:rPr>
      </w:pPr>
      <w:commentRangeStart w:id="12"/>
      <w:r w:rsidRPr="001B5548">
        <w:rPr>
          <w:rFonts w:ascii="Calibri" w:hAnsi="Calibri"/>
          <w:b/>
        </w:rPr>
        <w:t>Standard</w:t>
      </w:r>
      <w:commentRangeEnd w:id="12"/>
      <w:r>
        <w:rPr>
          <w:rStyle w:val="CommentReference"/>
        </w:rPr>
        <w:commentReference w:id="12"/>
      </w:r>
      <w:r w:rsidRPr="001B5548">
        <w:rPr>
          <w:rFonts w:ascii="Calibri" w:hAnsi="Calibri"/>
          <w:b/>
        </w:rPr>
        <w:t xml:space="preserve"> microbiological methods required:</w:t>
      </w:r>
      <w:r>
        <w:rPr>
          <w:rFonts w:ascii="Calibri" w:hAnsi="Calibri"/>
          <w:b/>
        </w:rPr>
        <w:t xml:space="preserve"> </w:t>
      </w:r>
    </w:p>
    <w:p w14:paraId="5555051B" w14:textId="77777777" w:rsidR="00665C7E" w:rsidRPr="001F18A0" w:rsidRDefault="00665C7E" w:rsidP="00665C7E">
      <w:pPr>
        <w:rPr>
          <w:rFonts w:ascii="Calibri" w:hAnsi="Calibri"/>
        </w:rPr>
      </w:pPr>
      <w:r w:rsidRPr="001F18A0">
        <w:rPr>
          <w:rFonts w:ascii="Calibri" w:hAnsi="Calibri"/>
        </w:rPr>
        <w:t xml:space="preserve">Vacuum lines equipped with an in-line HEPA filter </w:t>
      </w:r>
      <w:r>
        <w:rPr>
          <w:rFonts w:ascii="Calibri" w:hAnsi="Calibri"/>
        </w:rPr>
        <w:t xml:space="preserve">or equivalent </w:t>
      </w:r>
      <w:r w:rsidRPr="001F18A0">
        <w:rPr>
          <w:rFonts w:ascii="Calibri" w:hAnsi="Calibri"/>
        </w:rPr>
        <w:t xml:space="preserve">as well as a </w:t>
      </w:r>
      <w:proofErr w:type="gramStart"/>
      <w:r w:rsidRPr="001F18A0">
        <w:rPr>
          <w:rFonts w:ascii="Calibri" w:hAnsi="Calibri"/>
        </w:rPr>
        <w:t>pr</w:t>
      </w:r>
      <w:r>
        <w:rPr>
          <w:rFonts w:ascii="Calibri" w:hAnsi="Calibri"/>
        </w:rPr>
        <w:t>imary and secondary collection flasks</w:t>
      </w:r>
      <w:proofErr w:type="gramEnd"/>
      <w:r>
        <w:rPr>
          <w:rFonts w:ascii="Calibri" w:hAnsi="Calibri"/>
        </w:rPr>
        <w:t xml:space="preserve"> will contain</w:t>
      </w:r>
      <w:r w:rsidRPr="001F18A0">
        <w:rPr>
          <w:rFonts w:ascii="Calibri" w:hAnsi="Calibri"/>
        </w:rPr>
        <w:t xml:space="preserve"> a 10% (final concentration of at least 0.5% sodium hypochlorite</w:t>
      </w:r>
      <w:r>
        <w:rPr>
          <w:rFonts w:ascii="Calibri" w:hAnsi="Calibri"/>
        </w:rPr>
        <w:t xml:space="preserve"> when mixed with cell culture media waste</w:t>
      </w:r>
      <w:r w:rsidRPr="001F18A0">
        <w:rPr>
          <w:rFonts w:ascii="Calibri" w:hAnsi="Calibri"/>
        </w:rPr>
        <w:t>) bleach solution.</w:t>
      </w:r>
    </w:p>
    <w:p w14:paraId="39B1BCF1" w14:textId="77777777" w:rsidR="00665C7E" w:rsidRDefault="00665C7E" w:rsidP="00665C7E">
      <w:pPr>
        <w:rPr>
          <w:rFonts w:ascii="Calibri" w:hAnsi="Calibri"/>
          <w:b/>
        </w:rPr>
      </w:pPr>
    </w:p>
    <w:p w14:paraId="72AA451C" w14:textId="77777777" w:rsidR="00665C7E" w:rsidRPr="0099359E" w:rsidRDefault="00665C7E" w:rsidP="00665C7E">
      <w:pPr>
        <w:rPr>
          <w:rFonts w:ascii="Calibri" w:hAnsi="Calibri"/>
          <w:b/>
        </w:rPr>
      </w:pPr>
      <w:commentRangeStart w:id="13"/>
      <w:r w:rsidRPr="001B5548">
        <w:rPr>
          <w:rFonts w:ascii="Calibri" w:hAnsi="Calibri"/>
          <w:b/>
        </w:rPr>
        <w:t>Cleaning</w:t>
      </w:r>
      <w:commentRangeEnd w:id="13"/>
      <w:r>
        <w:rPr>
          <w:rStyle w:val="CommentReference"/>
        </w:rPr>
        <w:commentReference w:id="13"/>
      </w:r>
      <w:r w:rsidRPr="001B5548">
        <w:rPr>
          <w:rFonts w:ascii="Calibri" w:hAnsi="Calibri"/>
          <w:b/>
        </w:rPr>
        <w:t xml:space="preserve"> &amp; Disinfection</w:t>
      </w:r>
      <w:r w:rsidRPr="0099359E">
        <w:rPr>
          <w:rFonts w:ascii="Calibri" w:hAnsi="Calibri"/>
        </w:rPr>
        <w:t>:</w:t>
      </w:r>
    </w:p>
    <w:p w14:paraId="092A4207" w14:textId="77777777" w:rsidR="00665C7E" w:rsidRDefault="00665C7E" w:rsidP="00665C7E">
      <w:pPr>
        <w:rPr>
          <w:rFonts w:ascii="Calibri" w:hAnsi="Calibri"/>
          <w:b/>
        </w:rPr>
      </w:pPr>
    </w:p>
    <w:p w14:paraId="2F4FF86E" w14:textId="77777777" w:rsidR="005C4121" w:rsidRDefault="005C4121" w:rsidP="00665C7E">
      <w:pPr>
        <w:rPr>
          <w:rFonts w:ascii="Calibri" w:hAnsi="Calibri"/>
          <w:b/>
        </w:rPr>
      </w:pPr>
    </w:p>
    <w:p w14:paraId="748D4A27" w14:textId="77777777" w:rsidR="00326DC9" w:rsidRDefault="00326DC9" w:rsidP="00665C7E">
      <w:pPr>
        <w:rPr>
          <w:rFonts w:ascii="Calibri" w:hAnsi="Calibri"/>
          <w:b/>
        </w:rPr>
      </w:pPr>
    </w:p>
    <w:p w14:paraId="3533CDF3" w14:textId="538A0BFF" w:rsidR="00665C7E" w:rsidRPr="00BF01B6" w:rsidRDefault="00665C7E" w:rsidP="00665C7E">
      <w:pPr>
        <w:rPr>
          <w:rFonts w:ascii="Calibri" w:hAnsi="Calibri"/>
          <w:b/>
        </w:rPr>
      </w:pPr>
      <w:commentRangeStart w:id="14"/>
      <w:r>
        <w:rPr>
          <w:rFonts w:ascii="Calibri" w:hAnsi="Calibri"/>
          <w:b/>
        </w:rPr>
        <w:t>Waste</w:t>
      </w:r>
      <w:commentRangeEnd w:id="14"/>
      <w:r>
        <w:rPr>
          <w:rStyle w:val="CommentReference"/>
        </w:rPr>
        <w:commentReference w:id="14"/>
      </w:r>
      <w:r>
        <w:rPr>
          <w:rFonts w:ascii="Calibri" w:hAnsi="Calibri"/>
          <w:b/>
        </w:rPr>
        <w:t xml:space="preserve"> Treatment</w:t>
      </w:r>
      <w:r w:rsidRPr="001B5548">
        <w:rPr>
          <w:rFonts w:ascii="Calibri" w:hAnsi="Calibri"/>
          <w:b/>
        </w:rPr>
        <w:t xml:space="preserve"> and Disposal Methods</w:t>
      </w:r>
      <w:r>
        <w:rPr>
          <w:rFonts w:ascii="Calibri" w:hAnsi="Calibri"/>
          <w:b/>
        </w:rPr>
        <w:t>:</w:t>
      </w:r>
      <w:r w:rsidR="00326DC9">
        <w:rPr>
          <w:rFonts w:ascii="Calibri" w:hAnsi="Calibri"/>
          <w:b/>
        </w:rPr>
        <w:t xml:space="preserve"> </w:t>
      </w:r>
    </w:p>
    <w:p w14:paraId="4A3B831D" w14:textId="77777777" w:rsidR="00326DC9" w:rsidRDefault="00326DC9" w:rsidP="00665C7E">
      <w:pPr>
        <w:rPr>
          <w:rFonts w:ascii="Calibri" w:hAnsi="Calibri"/>
          <w:i/>
        </w:rPr>
      </w:pPr>
    </w:p>
    <w:p w14:paraId="1F70C117" w14:textId="11AAC65A" w:rsidR="00665C7E" w:rsidRDefault="00665C7E" w:rsidP="00665C7E">
      <w:pPr>
        <w:rPr>
          <w:rFonts w:ascii="Calibri" w:hAnsi="Calibri"/>
          <w:i/>
        </w:rPr>
      </w:pPr>
      <w:r w:rsidRPr="00604234">
        <w:rPr>
          <w:rFonts w:ascii="Calibri" w:hAnsi="Calibri"/>
          <w:i/>
          <w:u w:val="single"/>
        </w:rPr>
        <w:t>Liq</w:t>
      </w:r>
      <w:r>
        <w:rPr>
          <w:rFonts w:ascii="Calibri" w:hAnsi="Calibri"/>
          <w:i/>
          <w:u w:val="single"/>
        </w:rPr>
        <w:t>uid</w:t>
      </w:r>
      <w:r w:rsidRPr="00604234">
        <w:rPr>
          <w:rFonts w:ascii="Calibri" w:hAnsi="Calibri"/>
          <w:i/>
          <w:u w:val="single"/>
        </w:rPr>
        <w:t xml:space="preserve"> </w:t>
      </w:r>
      <w:r>
        <w:rPr>
          <w:rFonts w:ascii="Calibri" w:hAnsi="Calibri"/>
          <w:i/>
          <w:u w:val="single"/>
        </w:rPr>
        <w:t>(e.g., culture and media, etc.)</w:t>
      </w:r>
      <w:r w:rsidR="00506048">
        <w:rPr>
          <w:rFonts w:ascii="Calibri" w:hAnsi="Calibri"/>
          <w:i/>
          <w:u w:val="single"/>
        </w:rPr>
        <w:t xml:space="preserve"> </w:t>
      </w:r>
      <w:r>
        <w:rPr>
          <w:rFonts w:ascii="Calibri" w:hAnsi="Calibri"/>
          <w:i/>
          <w:u w:val="single"/>
        </w:rPr>
        <w:t>waste</w:t>
      </w:r>
      <w:r>
        <w:rPr>
          <w:rFonts w:ascii="Calibri" w:hAnsi="Calibri"/>
          <w:i/>
        </w:rPr>
        <w:t xml:space="preserve"> is treated with 1:10 germicidal bleach for 30 minutes before being carefully poured down the drain (while wearing full face protection), followed by a copious amount of water to prevent corrosion.</w:t>
      </w:r>
    </w:p>
    <w:p w14:paraId="47820D82" w14:textId="77777777" w:rsidR="00BF01B6" w:rsidRDefault="00BF01B6" w:rsidP="00665C7E">
      <w:pPr>
        <w:rPr>
          <w:rFonts w:ascii="Calibri" w:hAnsi="Calibri"/>
          <w:i/>
        </w:rPr>
      </w:pPr>
    </w:p>
    <w:p w14:paraId="43AC52B7" w14:textId="07074EBB" w:rsidR="00665C7E" w:rsidRPr="00BF01B6" w:rsidRDefault="00665C7E" w:rsidP="00BF01B6">
      <w:pPr>
        <w:pStyle w:val="NoSpacing"/>
        <w:rPr>
          <w:rFonts w:ascii="Calibri" w:hAnsi="Calibri"/>
          <w:i/>
          <w:sz w:val="24"/>
          <w:szCs w:val="24"/>
        </w:rPr>
      </w:pPr>
      <w:r w:rsidRPr="00BF01B6">
        <w:rPr>
          <w:rFonts w:ascii="Calibri" w:hAnsi="Calibri"/>
          <w:i/>
          <w:sz w:val="24"/>
          <w:szCs w:val="24"/>
          <w:u w:val="single"/>
        </w:rPr>
        <w:t>Solid disposal items</w:t>
      </w:r>
      <w:r w:rsidRPr="00BF01B6">
        <w:rPr>
          <w:rFonts w:ascii="Calibri" w:hAnsi="Calibri"/>
          <w:i/>
          <w:sz w:val="24"/>
          <w:szCs w:val="24"/>
        </w:rPr>
        <w:t xml:space="preserve"> are placed in an autoclavable bag that is loosely closed to allow for steam penetration. The bag is then placed in a secondary autoclavable tray/open bin (to prevent or contain leaks) and </w:t>
      </w:r>
      <w:r w:rsidRPr="00BF01B6">
        <w:rPr>
          <w:rFonts w:ascii="Calibri" w:hAnsi="Calibri"/>
          <w:b/>
          <w:i/>
          <w:sz w:val="24"/>
          <w:szCs w:val="24"/>
        </w:rPr>
        <w:t>autoclaved for 90 minutes at 121</w:t>
      </w:r>
      <w:r w:rsidR="00F914EB" w:rsidRPr="008E02EA">
        <w:rPr>
          <w:rFonts w:ascii="Calibri" w:hAnsi="Calibri"/>
          <w:b/>
          <w:i/>
          <w:sz w:val="24"/>
          <w:szCs w:val="24"/>
          <w:vertAlign w:val="superscript"/>
        </w:rPr>
        <w:t>o</w:t>
      </w:r>
      <w:r w:rsidR="00F914EB">
        <w:rPr>
          <w:rFonts w:ascii="Calibri" w:hAnsi="Calibri"/>
          <w:b/>
          <w:i/>
          <w:sz w:val="24"/>
          <w:szCs w:val="24"/>
        </w:rPr>
        <w:t>C</w:t>
      </w:r>
      <w:r w:rsidRPr="00BF01B6">
        <w:rPr>
          <w:rFonts w:ascii="Calibri" w:hAnsi="Calibri"/>
          <w:b/>
          <w:i/>
          <w:sz w:val="24"/>
          <w:szCs w:val="24"/>
        </w:rPr>
        <w:t xml:space="preserve">, 15 </w:t>
      </w:r>
      <w:proofErr w:type="spellStart"/>
      <w:r w:rsidRPr="00BF01B6">
        <w:rPr>
          <w:rFonts w:ascii="Calibri" w:hAnsi="Calibri"/>
          <w:b/>
          <w:i/>
          <w:sz w:val="24"/>
          <w:szCs w:val="24"/>
        </w:rPr>
        <w:t>p.s.i</w:t>
      </w:r>
      <w:proofErr w:type="spellEnd"/>
      <w:r w:rsidRPr="00BF01B6">
        <w:rPr>
          <w:rFonts w:ascii="Calibri" w:hAnsi="Calibri"/>
          <w:b/>
          <w:i/>
          <w:sz w:val="24"/>
          <w:szCs w:val="24"/>
        </w:rPr>
        <w:t>.</w:t>
      </w:r>
      <w:r w:rsidRPr="00BF01B6">
        <w:rPr>
          <w:rFonts w:ascii="Calibri" w:hAnsi="Calibri"/>
          <w:i/>
          <w:sz w:val="24"/>
          <w:szCs w:val="24"/>
        </w:rPr>
        <w:t xml:space="preserve"> </w:t>
      </w:r>
      <w:r w:rsidR="00BF01B6" w:rsidRPr="00BF01B6">
        <w:rPr>
          <w:rFonts w:asciiTheme="minorHAnsi" w:hAnsiTheme="minorHAnsi" w:cstheme="minorHAnsi"/>
          <w:i/>
          <w:color w:val="000000"/>
          <w:sz w:val="24"/>
          <w:szCs w:val="24"/>
        </w:rPr>
        <w:t xml:space="preserve">After autoclaving, the biohazard symbol on the bag is defaced and placed in a black trash bag before disposal in the trash or </w:t>
      </w:r>
      <w:r w:rsidRPr="00BF01B6">
        <w:rPr>
          <w:rFonts w:asciiTheme="minorHAnsi" w:hAnsiTheme="minorHAnsi" w:cstheme="minorHAnsi"/>
          <w:i/>
          <w:sz w:val="24"/>
          <w:szCs w:val="24"/>
        </w:rPr>
        <w:t>building dumpster</w:t>
      </w:r>
      <w:r w:rsidR="00BF01B6" w:rsidRPr="00BF01B6">
        <w:rPr>
          <w:rFonts w:asciiTheme="minorHAnsi" w:hAnsiTheme="minorHAnsi" w:cstheme="minorHAnsi"/>
          <w:i/>
          <w:sz w:val="24"/>
          <w:szCs w:val="24"/>
        </w:rPr>
        <w:t>.</w:t>
      </w:r>
    </w:p>
    <w:p w14:paraId="208E57EA" w14:textId="77777777" w:rsidR="00BF01B6" w:rsidRDefault="00BF01B6" w:rsidP="00665C7E">
      <w:pPr>
        <w:rPr>
          <w:rFonts w:ascii="Calibri" w:hAnsi="Calibri"/>
          <w:i/>
        </w:rPr>
      </w:pPr>
    </w:p>
    <w:p w14:paraId="44EE1BA2" w14:textId="3A545EC6" w:rsidR="00665C7E" w:rsidRPr="00BF01B6" w:rsidRDefault="00665C7E" w:rsidP="00665C7E">
      <w:pPr>
        <w:rPr>
          <w:rFonts w:ascii="Calibri" w:hAnsi="Calibri"/>
          <w:i/>
        </w:rPr>
      </w:pPr>
      <w:r w:rsidRPr="00DC10F9">
        <w:rPr>
          <w:rFonts w:ascii="Calibri" w:hAnsi="Calibri"/>
          <w:i/>
          <w:u w:val="single"/>
        </w:rPr>
        <w:t>Sharps</w:t>
      </w:r>
      <w:r w:rsidR="00F914EB">
        <w:rPr>
          <w:rFonts w:ascii="Calibri" w:hAnsi="Calibri"/>
          <w:i/>
          <w:u w:val="single"/>
        </w:rPr>
        <w:t xml:space="preserve"> </w:t>
      </w:r>
      <w:r w:rsidRPr="00A32B73">
        <w:rPr>
          <w:rFonts w:ascii="Calibri" w:hAnsi="Calibri"/>
          <w:i/>
          <w:u w:val="single"/>
        </w:rPr>
        <w:t xml:space="preserve">(e.g., </w:t>
      </w:r>
      <w:commentRangeStart w:id="15"/>
      <w:r w:rsidRPr="00A32B73">
        <w:rPr>
          <w:rFonts w:ascii="Calibri" w:hAnsi="Calibri"/>
          <w:i/>
          <w:u w:val="single"/>
        </w:rPr>
        <w:t>needle with syringe, blades, and Pasteur pipettes</w:t>
      </w:r>
      <w:r w:rsidRPr="00A32B73">
        <w:rPr>
          <w:rFonts w:ascii="Calibri" w:hAnsi="Calibri"/>
          <w:i/>
        </w:rPr>
        <w:t xml:space="preserve">) </w:t>
      </w:r>
      <w:commentRangeEnd w:id="15"/>
      <w:r>
        <w:rPr>
          <w:rStyle w:val="CommentReference"/>
        </w:rPr>
        <w:commentReference w:id="15"/>
      </w:r>
      <w:r w:rsidRPr="00A32B73">
        <w:rPr>
          <w:rFonts w:ascii="Calibri" w:hAnsi="Calibri"/>
          <w:i/>
        </w:rPr>
        <w:t>a</w:t>
      </w:r>
      <w:r>
        <w:rPr>
          <w:rFonts w:ascii="Calibri" w:hAnsi="Calibri"/>
          <w:i/>
        </w:rPr>
        <w:t xml:space="preserve">re placed </w:t>
      </w:r>
      <w:r w:rsidR="00F914EB">
        <w:rPr>
          <w:rFonts w:ascii="Calibri" w:hAnsi="Calibri"/>
          <w:i/>
        </w:rPr>
        <w:t>into</w:t>
      </w:r>
      <w:r>
        <w:rPr>
          <w:rFonts w:ascii="Calibri" w:hAnsi="Calibri"/>
          <w:i/>
        </w:rPr>
        <w:t xml:space="preserve"> a conveniently located puncture</w:t>
      </w:r>
      <w:r w:rsidR="00F914EB">
        <w:rPr>
          <w:rFonts w:ascii="Calibri" w:hAnsi="Calibri"/>
          <w:i/>
        </w:rPr>
        <w:t>-</w:t>
      </w:r>
      <w:r>
        <w:rPr>
          <w:rFonts w:ascii="Calibri" w:hAnsi="Calibri"/>
          <w:i/>
        </w:rPr>
        <w:t xml:space="preserve">resistant, </w:t>
      </w:r>
      <w:r w:rsidRPr="00DC10F9">
        <w:rPr>
          <w:rFonts w:ascii="Calibri" w:hAnsi="Calibri"/>
          <w:i/>
          <w:u w:val="single"/>
        </w:rPr>
        <w:t>autoclavable</w:t>
      </w:r>
      <w:r>
        <w:rPr>
          <w:rFonts w:ascii="Calibri" w:hAnsi="Calibri"/>
          <w:i/>
        </w:rPr>
        <w:t xml:space="preserve"> (vented) biohazard sharps container, closed when </w:t>
      </w:r>
      <w:r w:rsidR="00F914EB" w:rsidRPr="008E02EA">
        <w:rPr>
          <w:rFonts w:ascii="Calibri" w:hAnsi="Calibri"/>
          <w:i/>
          <w:u w:val="single"/>
        </w:rPr>
        <w:t>&lt;</w:t>
      </w:r>
      <w:r w:rsidR="00F914EB">
        <w:rPr>
          <w:rFonts w:ascii="Calibri" w:hAnsi="Calibri"/>
          <w:i/>
        </w:rPr>
        <w:t xml:space="preserve"> </w:t>
      </w:r>
      <w:r>
        <w:rPr>
          <w:rFonts w:ascii="Calibri" w:hAnsi="Calibri"/>
          <w:i/>
        </w:rPr>
        <w:t xml:space="preserve">2/3 filled, </w:t>
      </w:r>
      <w:r w:rsidR="00BF01B6">
        <w:rPr>
          <w:rFonts w:ascii="Calibri" w:hAnsi="Calibri"/>
          <w:i/>
        </w:rPr>
        <w:t xml:space="preserve">and autoclaved </w:t>
      </w:r>
      <w:r>
        <w:rPr>
          <w:rFonts w:ascii="Calibri" w:hAnsi="Calibri"/>
          <w:i/>
        </w:rPr>
        <w:t>for 90 minutes at 121</w:t>
      </w:r>
      <w:r w:rsidR="00F914EB" w:rsidRPr="008E02EA">
        <w:rPr>
          <w:rFonts w:ascii="Calibri" w:hAnsi="Calibri"/>
          <w:i/>
          <w:vertAlign w:val="superscript"/>
        </w:rPr>
        <w:t>o</w:t>
      </w:r>
      <w:r>
        <w:rPr>
          <w:rFonts w:ascii="Calibri" w:hAnsi="Calibri"/>
          <w:i/>
        </w:rPr>
        <w:t>C</w:t>
      </w:r>
      <w:r w:rsidR="00BF01B6">
        <w:rPr>
          <w:rFonts w:ascii="Calibri" w:hAnsi="Calibri"/>
          <w:i/>
        </w:rPr>
        <w:t>,</w:t>
      </w:r>
      <w:r>
        <w:rPr>
          <w:rFonts w:ascii="Calibri" w:hAnsi="Calibri"/>
          <w:i/>
        </w:rPr>
        <w:t xml:space="preserve"> 15 </w:t>
      </w:r>
      <w:proofErr w:type="spellStart"/>
      <w:r>
        <w:rPr>
          <w:rFonts w:ascii="Calibri" w:hAnsi="Calibri"/>
          <w:i/>
        </w:rPr>
        <w:t>p</w:t>
      </w:r>
      <w:r w:rsidR="0012189B">
        <w:rPr>
          <w:rFonts w:ascii="Calibri" w:hAnsi="Calibri"/>
          <w:i/>
        </w:rPr>
        <w:t>.</w:t>
      </w:r>
      <w:r>
        <w:rPr>
          <w:rFonts w:ascii="Calibri" w:hAnsi="Calibri"/>
          <w:i/>
        </w:rPr>
        <w:t>s</w:t>
      </w:r>
      <w:r w:rsidR="0012189B">
        <w:rPr>
          <w:rFonts w:ascii="Calibri" w:hAnsi="Calibri"/>
          <w:i/>
        </w:rPr>
        <w:t>.</w:t>
      </w:r>
      <w:r>
        <w:rPr>
          <w:rFonts w:ascii="Calibri" w:hAnsi="Calibri"/>
          <w:i/>
        </w:rPr>
        <w:t>i</w:t>
      </w:r>
      <w:proofErr w:type="spellEnd"/>
      <w:r w:rsidR="0012189B">
        <w:rPr>
          <w:rFonts w:ascii="Calibri" w:hAnsi="Calibri"/>
          <w:i/>
        </w:rPr>
        <w:t>.</w:t>
      </w:r>
      <w:r>
        <w:rPr>
          <w:rFonts w:ascii="Calibri" w:hAnsi="Calibri"/>
          <w:i/>
        </w:rPr>
        <w:t xml:space="preserve"> before </w:t>
      </w:r>
      <w:r w:rsidR="00BF01B6">
        <w:rPr>
          <w:rFonts w:ascii="Calibri" w:hAnsi="Calibri"/>
          <w:i/>
        </w:rPr>
        <w:t xml:space="preserve">contacting </w:t>
      </w:r>
      <w:r w:rsidR="00BF01B6" w:rsidRPr="00BF01B6">
        <w:rPr>
          <w:rFonts w:asciiTheme="minorHAnsi" w:hAnsiTheme="minorHAnsi" w:cstheme="minorHAnsi"/>
        </w:rPr>
        <w:t>Environmental Health at</w:t>
      </w:r>
      <w:r w:rsidR="00BF01B6" w:rsidRPr="00BF01B6">
        <w:rPr>
          <w:rFonts w:asciiTheme="minorHAnsi" w:hAnsiTheme="minorHAnsi" w:cstheme="minorHAnsi"/>
          <w:b/>
          <w:bCs/>
        </w:rPr>
        <w:t xml:space="preserve"> 406-243-4503</w:t>
      </w:r>
      <w:r w:rsidR="00BF01B6" w:rsidRPr="00BF01B6">
        <w:rPr>
          <w:rFonts w:ascii="Calibri" w:hAnsi="Calibri"/>
          <w:b/>
          <w:bCs/>
          <w:i/>
        </w:rPr>
        <w:t xml:space="preserve"> </w:t>
      </w:r>
      <w:r w:rsidR="00BF01B6" w:rsidRPr="00BF01B6">
        <w:rPr>
          <w:rFonts w:ascii="Calibri" w:hAnsi="Calibri"/>
          <w:i/>
        </w:rPr>
        <w:t>for pickup and disposal.</w:t>
      </w:r>
      <w:r w:rsidR="00BF01B6" w:rsidRPr="00BF01B6">
        <w:rPr>
          <w:rFonts w:ascii="Calibri" w:hAnsi="Calibri"/>
          <w:b/>
          <w:bCs/>
          <w:i/>
        </w:rPr>
        <w:t xml:space="preserve"> </w:t>
      </w:r>
    </w:p>
    <w:p w14:paraId="7DA6F7EE" w14:textId="77777777" w:rsidR="00665C7E" w:rsidRDefault="00665C7E" w:rsidP="00665C7E">
      <w:pPr>
        <w:rPr>
          <w:rFonts w:ascii="Calibri" w:hAnsi="Calibri"/>
          <w:b/>
        </w:rPr>
      </w:pPr>
    </w:p>
    <w:p w14:paraId="09825CC0" w14:textId="2530C8BA" w:rsidR="00665C7E" w:rsidRPr="00D2770D" w:rsidRDefault="00665C7E" w:rsidP="00665C7E">
      <w:pPr>
        <w:rPr>
          <w:rFonts w:ascii="Calibri" w:hAnsi="Calibri" w:cs="Calibri"/>
        </w:rPr>
      </w:pPr>
      <w:commentRangeStart w:id="16"/>
      <w:r w:rsidRPr="001B5548">
        <w:rPr>
          <w:rFonts w:ascii="Calibri" w:hAnsi="Calibri"/>
          <w:b/>
        </w:rPr>
        <w:t>Spill</w:t>
      </w:r>
      <w:commentRangeEnd w:id="16"/>
      <w:r>
        <w:rPr>
          <w:rStyle w:val="CommentReference"/>
        </w:rPr>
        <w:commentReference w:id="16"/>
      </w:r>
      <w:r w:rsidR="00DE4183">
        <w:rPr>
          <w:rFonts w:ascii="Calibri" w:hAnsi="Calibri"/>
          <w:b/>
        </w:rPr>
        <w:t xml:space="preserve">, </w:t>
      </w:r>
      <w:r w:rsidRPr="001B5548">
        <w:rPr>
          <w:rFonts w:ascii="Calibri" w:hAnsi="Calibri"/>
          <w:b/>
        </w:rPr>
        <w:t xml:space="preserve">Accident Response </w:t>
      </w:r>
      <w:r w:rsidR="00DE4183">
        <w:rPr>
          <w:rFonts w:ascii="Calibri" w:hAnsi="Calibri"/>
          <w:b/>
        </w:rPr>
        <w:t xml:space="preserve">and Sharps Injury </w:t>
      </w:r>
      <w:r w:rsidRPr="001B5548">
        <w:rPr>
          <w:rFonts w:ascii="Calibri" w:hAnsi="Calibri"/>
          <w:b/>
        </w:rPr>
        <w:t>Procedure:</w:t>
      </w:r>
      <w:r w:rsidRPr="001B5548">
        <w:rPr>
          <w:rFonts w:ascii="Calibri" w:hAnsi="Calibri"/>
          <w:i/>
        </w:rPr>
        <w:t xml:space="preserve"> </w:t>
      </w:r>
    </w:p>
    <w:p w14:paraId="692CEBD1" w14:textId="77777777" w:rsidR="00665C7E" w:rsidRPr="00D2770D" w:rsidRDefault="00665C7E" w:rsidP="00665C7E">
      <w:pPr>
        <w:rPr>
          <w:rFonts w:ascii="Calibri" w:hAnsi="Calibri" w:cs="Calibri"/>
          <w:b/>
          <w:u w:val="single"/>
        </w:rPr>
      </w:pPr>
      <w:r w:rsidRPr="00D2770D">
        <w:rPr>
          <w:rFonts w:ascii="Calibri" w:hAnsi="Calibri" w:cs="Calibri"/>
        </w:rPr>
        <w:tab/>
      </w:r>
      <w:r w:rsidRPr="00D2770D">
        <w:rPr>
          <w:rFonts w:ascii="Calibri" w:hAnsi="Calibri" w:cs="Calibri"/>
          <w:b/>
          <w:u w:val="single"/>
        </w:rPr>
        <w:t>Personnel Exposure to Biohazards</w:t>
      </w:r>
    </w:p>
    <w:p w14:paraId="7B5FA85C" w14:textId="0464A652" w:rsidR="00665C7E" w:rsidRDefault="00665C7E" w:rsidP="00665C7E">
      <w:pPr>
        <w:numPr>
          <w:ilvl w:val="0"/>
          <w:numId w:val="3"/>
        </w:numPr>
        <w:rPr>
          <w:rFonts w:ascii="Calibri" w:hAnsi="Calibri" w:cs="Calibri"/>
        </w:rPr>
      </w:pPr>
      <w:r>
        <w:rPr>
          <w:rFonts w:ascii="Calibri" w:hAnsi="Calibri" w:cs="Calibri"/>
        </w:rPr>
        <w:t>Mucous membrane (eyes, nose, or mouth): Rinse at the nearest emergency eyewash station</w:t>
      </w:r>
      <w:r w:rsidR="00DE4183">
        <w:rPr>
          <w:rFonts w:ascii="Calibri" w:hAnsi="Calibri" w:cs="Calibri"/>
        </w:rPr>
        <w:t xml:space="preserve"> for 15 min</w:t>
      </w:r>
      <w:r>
        <w:rPr>
          <w:rFonts w:ascii="Calibri" w:hAnsi="Calibri" w:cs="Calibri"/>
        </w:rPr>
        <w:t>.</w:t>
      </w:r>
    </w:p>
    <w:p w14:paraId="1FCABFCB" w14:textId="0C145DF1" w:rsidR="00665C7E" w:rsidRDefault="00665C7E" w:rsidP="00665C7E">
      <w:pPr>
        <w:numPr>
          <w:ilvl w:val="0"/>
          <w:numId w:val="3"/>
        </w:numPr>
        <w:rPr>
          <w:rFonts w:ascii="Calibri" w:hAnsi="Calibri" w:cs="Calibri"/>
        </w:rPr>
      </w:pPr>
      <w:r>
        <w:rPr>
          <w:rFonts w:ascii="Calibri" w:hAnsi="Calibri" w:cs="Calibri"/>
        </w:rPr>
        <w:t>Skin: Wash with soap and water</w:t>
      </w:r>
      <w:r w:rsidR="00DE4183">
        <w:rPr>
          <w:rFonts w:ascii="Calibri" w:hAnsi="Calibri" w:cs="Calibri"/>
        </w:rPr>
        <w:t xml:space="preserve"> for 15 min</w:t>
      </w:r>
      <w:r>
        <w:rPr>
          <w:rFonts w:ascii="Calibri" w:hAnsi="Calibri" w:cs="Calibri"/>
        </w:rPr>
        <w:t>.</w:t>
      </w:r>
    </w:p>
    <w:p w14:paraId="11C05369" w14:textId="77777777" w:rsidR="00DE4183" w:rsidRDefault="00DE4183" w:rsidP="00DE4183">
      <w:pPr>
        <w:numPr>
          <w:ilvl w:val="0"/>
          <w:numId w:val="3"/>
        </w:numPr>
        <w:rPr>
          <w:rFonts w:ascii="Calibri" w:hAnsi="Calibri" w:cs="Calibri"/>
        </w:rPr>
      </w:pPr>
      <w:r w:rsidRPr="00901054">
        <w:rPr>
          <w:rFonts w:asciiTheme="minorHAnsi" w:hAnsiTheme="minorHAnsi" w:cstheme="minorHAnsi"/>
        </w:rPr>
        <w:t xml:space="preserve">If warranted, </w:t>
      </w:r>
      <w:r>
        <w:rPr>
          <w:rFonts w:asciiTheme="minorHAnsi" w:hAnsiTheme="minorHAnsi" w:cstheme="minorHAnsi"/>
        </w:rPr>
        <w:t>seek</w:t>
      </w:r>
      <w:r w:rsidRPr="00901054">
        <w:rPr>
          <w:rFonts w:asciiTheme="minorHAnsi" w:hAnsiTheme="minorHAnsi" w:cstheme="minorHAnsi"/>
        </w:rPr>
        <w:t xml:space="preserve"> medical attention at Curry Health Center or other urgent care facility</w:t>
      </w:r>
      <w:r>
        <w:rPr>
          <w:rFonts w:asciiTheme="minorHAnsi" w:hAnsiTheme="minorHAnsi" w:cstheme="minorHAnsi"/>
        </w:rPr>
        <w:t>.</w:t>
      </w:r>
    </w:p>
    <w:p w14:paraId="778F21EF" w14:textId="4A35EC8A" w:rsidR="00DE4183" w:rsidRPr="00DE4183" w:rsidRDefault="00665C7E" w:rsidP="00DE4183">
      <w:pPr>
        <w:numPr>
          <w:ilvl w:val="0"/>
          <w:numId w:val="3"/>
        </w:numPr>
        <w:rPr>
          <w:rFonts w:ascii="Calibri" w:hAnsi="Calibri" w:cs="Calibri"/>
        </w:rPr>
      </w:pPr>
      <w:r w:rsidRPr="00DE4183">
        <w:rPr>
          <w:rFonts w:ascii="Calibri" w:hAnsi="Calibri" w:cs="Calibri"/>
        </w:rPr>
        <w:t xml:space="preserve">Report exposure by </w:t>
      </w:r>
      <w:r w:rsidR="00DE4183" w:rsidRPr="00DE4183">
        <w:rPr>
          <w:rFonts w:ascii="Calibri" w:hAnsi="Calibri" w:cs="Calibri"/>
        </w:rPr>
        <w:t>filing ‘</w:t>
      </w:r>
      <w:r w:rsidR="00DE4183" w:rsidRPr="00DE4183">
        <w:rPr>
          <w:rFonts w:asciiTheme="minorHAnsi" w:hAnsiTheme="minorHAnsi" w:cstheme="minorHAnsi"/>
        </w:rPr>
        <w:t>First Report of Injury’ with Worker’s Compensation (</w:t>
      </w:r>
      <w:r w:rsidR="00DE4183" w:rsidRPr="00DE4183">
        <w:rPr>
          <w:rFonts w:asciiTheme="minorHAnsi" w:hAnsiTheme="minorHAnsi" w:cstheme="minorHAnsi"/>
          <w:b/>
          <w:bCs/>
        </w:rPr>
        <w:t>406-243-2842</w:t>
      </w:r>
      <w:r w:rsidR="00DE4183" w:rsidRPr="00DE4183">
        <w:rPr>
          <w:rFonts w:asciiTheme="minorHAnsi" w:hAnsiTheme="minorHAnsi" w:cstheme="minorHAnsi"/>
        </w:rPr>
        <w:t xml:space="preserve">) within 24 hours. </w:t>
      </w:r>
      <w:hyperlink r:id="rId14" w:history="1">
        <w:r w:rsidR="00DE4183" w:rsidRPr="00DE4183">
          <w:rPr>
            <w:rStyle w:val="Hyperlink"/>
            <w:rFonts w:asciiTheme="minorHAnsi" w:hAnsiTheme="minorHAnsi" w:cstheme="minorHAnsi"/>
          </w:rPr>
          <w:t>https://www.umt.edu/human-resources/employee-resources/workerscomp/workers-comp-procedures.php</w:t>
        </w:r>
      </w:hyperlink>
      <w:r w:rsidR="00DE4183" w:rsidRPr="00DE4183">
        <w:rPr>
          <w:rFonts w:asciiTheme="minorHAnsi" w:hAnsiTheme="minorHAnsi" w:cstheme="minorHAnsi"/>
        </w:rPr>
        <w:t xml:space="preserve"> </w:t>
      </w:r>
    </w:p>
    <w:p w14:paraId="2CCD9541" w14:textId="77777777" w:rsidR="00DE4183" w:rsidRPr="00DE4183" w:rsidRDefault="00DE4183" w:rsidP="00DE4183">
      <w:pPr>
        <w:pStyle w:val="ListParagraph"/>
        <w:numPr>
          <w:ilvl w:val="0"/>
          <w:numId w:val="3"/>
        </w:numPr>
        <w:rPr>
          <w:rFonts w:asciiTheme="minorHAnsi" w:hAnsiTheme="minorHAnsi" w:cs="Arial"/>
          <w:bCs/>
        </w:rPr>
      </w:pPr>
      <w:r w:rsidRPr="00DE4183">
        <w:rPr>
          <w:rFonts w:asciiTheme="minorHAnsi" w:hAnsiTheme="minorHAnsi" w:cs="Arial"/>
          <w:bCs/>
        </w:rPr>
        <w:t>In the event of a laboratory-acquired infection, appropriate treatment will be determined by treating healthcare professionals.</w:t>
      </w:r>
    </w:p>
    <w:p w14:paraId="195DACDD" w14:textId="77777777" w:rsidR="00DE4183" w:rsidRDefault="00DE4183" w:rsidP="00DE4183">
      <w:pPr>
        <w:ind w:left="1440"/>
        <w:rPr>
          <w:rFonts w:ascii="Calibri" w:hAnsi="Calibri" w:cs="Calibri"/>
        </w:rPr>
      </w:pPr>
    </w:p>
    <w:p w14:paraId="0D04E8B5" w14:textId="77777777" w:rsidR="00665C7E" w:rsidRPr="00276124" w:rsidRDefault="00665C7E" w:rsidP="00665C7E">
      <w:pPr>
        <w:rPr>
          <w:rFonts w:ascii="Calibri" w:hAnsi="Calibri"/>
          <w:b/>
          <w:u w:val="single"/>
        </w:rPr>
      </w:pPr>
      <w:r w:rsidRPr="00276124">
        <w:rPr>
          <w:rFonts w:ascii="Calibri" w:hAnsi="Calibri"/>
          <w:b/>
          <w:u w:val="single"/>
        </w:rPr>
        <w:t>TRAINING:</w:t>
      </w:r>
    </w:p>
    <w:p w14:paraId="106029C5" w14:textId="2849AE36" w:rsidR="00665C7E" w:rsidRPr="00276124" w:rsidRDefault="00665C7E" w:rsidP="00665C7E">
      <w:pPr>
        <w:rPr>
          <w:rFonts w:ascii="Calibri" w:hAnsi="Calibri"/>
        </w:rPr>
      </w:pPr>
      <w:r w:rsidRPr="00276124">
        <w:rPr>
          <w:rFonts w:ascii="Calibri" w:hAnsi="Calibri"/>
          <w:b/>
        </w:rPr>
        <w:t>Training Requirements</w:t>
      </w:r>
      <w:r w:rsidRPr="00276124">
        <w:rPr>
          <w:rFonts w:ascii="Calibri" w:hAnsi="Calibri"/>
        </w:rPr>
        <w:t xml:space="preserve">: </w:t>
      </w:r>
      <w:r w:rsidRPr="00276124">
        <w:rPr>
          <w:rFonts w:ascii="Calibri" w:hAnsi="Calibri"/>
          <w:i/>
          <w:color w:val="FF0000"/>
        </w:rPr>
        <w:t>Workers conducting research under this procedure must comply with the following training requirements</w:t>
      </w:r>
      <w:r w:rsidR="00276124" w:rsidRPr="00276124">
        <w:rPr>
          <w:rFonts w:ascii="Calibri" w:hAnsi="Calibri"/>
          <w:i/>
          <w:color w:val="FF0000"/>
        </w:rPr>
        <w:t xml:space="preserve">, see </w:t>
      </w:r>
      <w:r w:rsidR="00276124">
        <w:rPr>
          <w:rFonts w:ascii="Calibri" w:hAnsi="Calibri"/>
          <w:i/>
          <w:color w:val="FF0000"/>
        </w:rPr>
        <w:t xml:space="preserve">the </w:t>
      </w:r>
      <w:r w:rsidR="00276124" w:rsidRPr="00276124">
        <w:rPr>
          <w:rFonts w:ascii="Calibri" w:hAnsi="Calibri"/>
          <w:i/>
          <w:color w:val="FF0000"/>
        </w:rPr>
        <w:t>table below</w:t>
      </w:r>
      <w:r w:rsidRPr="00276124">
        <w:rPr>
          <w:rFonts w:ascii="Calibri" w:hAnsi="Calibri"/>
          <w:i/>
        </w:rPr>
        <w:t>:</w:t>
      </w:r>
    </w:p>
    <w:p w14:paraId="72C9A316" w14:textId="77777777" w:rsidR="00665C7E" w:rsidRPr="00276124" w:rsidRDefault="00665C7E" w:rsidP="00665C7E">
      <w:pPr>
        <w:numPr>
          <w:ilvl w:val="0"/>
          <w:numId w:val="1"/>
        </w:numPr>
        <w:rPr>
          <w:rFonts w:ascii="Calibri" w:hAnsi="Calibri"/>
        </w:rPr>
      </w:pPr>
      <w:r w:rsidRPr="00276124">
        <w:rPr>
          <w:rFonts w:ascii="Calibri" w:hAnsi="Calibri"/>
        </w:rPr>
        <w:t>All personnel shall read and fully adhere to this SOP.</w:t>
      </w:r>
    </w:p>
    <w:p w14:paraId="4A0BFF63" w14:textId="5F5D337E" w:rsidR="00276124" w:rsidRPr="00276124" w:rsidRDefault="00665C7E" w:rsidP="00276124">
      <w:pPr>
        <w:numPr>
          <w:ilvl w:val="0"/>
          <w:numId w:val="1"/>
        </w:numPr>
        <w:pBdr>
          <w:bottom w:val="single" w:sz="12" w:space="1" w:color="auto"/>
        </w:pBdr>
        <w:rPr>
          <w:rFonts w:ascii="Calibri" w:hAnsi="Calibri"/>
          <w:b/>
        </w:rPr>
      </w:pPr>
      <w:r w:rsidRPr="00276124">
        <w:rPr>
          <w:rFonts w:ascii="Calibri" w:hAnsi="Calibri"/>
          <w:b/>
          <w:i/>
        </w:rPr>
        <w:t>P.I. will keep documentation of personnel reading and understanding this lab-specific SOP using a signature page (example attached).</w:t>
      </w:r>
    </w:p>
    <w:p w14:paraId="48B7B34B" w14:textId="77777777" w:rsidR="00276124" w:rsidRPr="00276124" w:rsidRDefault="00276124" w:rsidP="00276124">
      <w:pPr>
        <w:pBdr>
          <w:bottom w:val="single" w:sz="12" w:space="1" w:color="auto"/>
        </w:pBdr>
        <w:ind w:left="360"/>
        <w:rPr>
          <w:rFonts w:ascii="Calibri" w:hAnsi="Calibri"/>
          <w:b/>
        </w:rPr>
      </w:pPr>
    </w:p>
    <w:tbl>
      <w:tblPr>
        <w:tblStyle w:val="GridTable7Colorful"/>
        <w:tblW w:w="10274" w:type="dxa"/>
        <w:tblLayout w:type="fixed"/>
        <w:tblLook w:val="04A0" w:firstRow="1" w:lastRow="0" w:firstColumn="1" w:lastColumn="0" w:noHBand="0" w:noVBand="1"/>
      </w:tblPr>
      <w:tblGrid>
        <w:gridCol w:w="1877"/>
        <w:gridCol w:w="2799"/>
        <w:gridCol w:w="2974"/>
        <w:gridCol w:w="2624"/>
      </w:tblGrid>
      <w:tr w:rsidR="00276124" w:rsidRPr="00276124" w14:paraId="05D8915B" w14:textId="77777777" w:rsidTr="00F35D33">
        <w:trPr>
          <w:cnfStyle w:val="100000000000" w:firstRow="1" w:lastRow="0" w:firstColumn="0" w:lastColumn="0" w:oddVBand="0" w:evenVBand="0" w:oddHBand="0" w:evenHBand="0" w:firstRowFirstColumn="0" w:firstRowLastColumn="0" w:lastRowFirstColumn="0" w:lastRowLastColumn="0"/>
          <w:trHeight w:val="262"/>
        </w:trPr>
        <w:tc>
          <w:tcPr>
            <w:cnfStyle w:val="001000000100" w:firstRow="0" w:lastRow="0" w:firstColumn="1" w:lastColumn="0" w:oddVBand="0" w:evenVBand="0" w:oddHBand="0" w:evenHBand="0" w:firstRowFirstColumn="1" w:firstRowLastColumn="0" w:lastRowFirstColumn="0" w:lastRowLastColumn="0"/>
            <w:tcW w:w="1877" w:type="dxa"/>
          </w:tcPr>
          <w:p w14:paraId="0DBFBA6E" w14:textId="77777777" w:rsidR="00276124" w:rsidRPr="00276124" w:rsidRDefault="00276124" w:rsidP="00F35D33">
            <w:pPr>
              <w:jc w:val="center"/>
              <w:rPr>
                <w:rFonts w:asciiTheme="minorHAnsi" w:hAnsiTheme="minorHAnsi" w:cstheme="minorHAnsi"/>
              </w:rPr>
            </w:pPr>
            <w:r w:rsidRPr="00276124">
              <w:rPr>
                <w:rFonts w:asciiTheme="minorHAnsi" w:hAnsiTheme="minorHAnsi" w:cstheme="minorHAnsi"/>
              </w:rPr>
              <w:t>Type of work</w:t>
            </w:r>
          </w:p>
        </w:tc>
        <w:tc>
          <w:tcPr>
            <w:tcW w:w="2799" w:type="dxa"/>
          </w:tcPr>
          <w:p w14:paraId="0F5FBAFF" w14:textId="77777777" w:rsidR="00276124" w:rsidRPr="00276124" w:rsidRDefault="00276124" w:rsidP="00F35D3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76124">
              <w:rPr>
                <w:rFonts w:asciiTheme="minorHAnsi" w:hAnsiTheme="minorHAnsi" w:cstheme="minorHAnsi"/>
              </w:rPr>
              <w:t>Requirements</w:t>
            </w:r>
          </w:p>
        </w:tc>
        <w:tc>
          <w:tcPr>
            <w:tcW w:w="2974" w:type="dxa"/>
          </w:tcPr>
          <w:p w14:paraId="6695827B" w14:textId="77777777" w:rsidR="00276124" w:rsidRPr="00276124" w:rsidRDefault="00276124" w:rsidP="00F35D3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76124">
              <w:rPr>
                <w:rFonts w:asciiTheme="minorHAnsi" w:hAnsiTheme="minorHAnsi" w:cstheme="minorHAnsi"/>
              </w:rPr>
              <w:t>Course(s)</w:t>
            </w:r>
          </w:p>
        </w:tc>
        <w:tc>
          <w:tcPr>
            <w:tcW w:w="2624" w:type="dxa"/>
          </w:tcPr>
          <w:p w14:paraId="10BB8B38" w14:textId="77777777" w:rsidR="00276124" w:rsidRPr="00276124" w:rsidRDefault="00276124" w:rsidP="00F35D3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76124">
              <w:rPr>
                <w:rFonts w:asciiTheme="minorHAnsi" w:hAnsiTheme="minorHAnsi" w:cstheme="minorHAnsi"/>
              </w:rPr>
              <w:t>Who</w:t>
            </w:r>
          </w:p>
        </w:tc>
      </w:tr>
      <w:tr w:rsidR="00276124" w:rsidRPr="00287F24" w14:paraId="398B7581" w14:textId="77777777" w:rsidTr="00F35D33">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877" w:type="dxa"/>
            <w:vAlign w:val="center"/>
          </w:tcPr>
          <w:p w14:paraId="604CF166" w14:textId="77777777" w:rsidR="00276124" w:rsidRPr="00276124" w:rsidRDefault="00276124" w:rsidP="00F35D33">
            <w:pPr>
              <w:rPr>
                <w:rFonts w:asciiTheme="minorHAnsi" w:hAnsiTheme="minorHAnsi" w:cstheme="minorHAnsi"/>
                <w:b/>
                <w:bCs/>
                <w:i w:val="0"/>
                <w:iCs w:val="0"/>
              </w:rPr>
            </w:pPr>
            <w:r w:rsidRPr="00276124">
              <w:rPr>
                <w:rFonts w:asciiTheme="minorHAnsi" w:hAnsiTheme="minorHAnsi" w:cstheme="minorHAnsi"/>
                <w:b/>
                <w:bCs/>
              </w:rPr>
              <w:t>All Laboratory Work</w:t>
            </w:r>
          </w:p>
        </w:tc>
        <w:tc>
          <w:tcPr>
            <w:tcW w:w="2799" w:type="dxa"/>
          </w:tcPr>
          <w:p w14:paraId="02D5CFBE" w14:textId="77777777" w:rsidR="00276124" w:rsidRPr="00276124" w:rsidRDefault="00276124" w:rsidP="00F35D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76124">
              <w:rPr>
                <w:rFonts w:asciiTheme="minorHAnsi" w:hAnsiTheme="minorHAnsi" w:cstheme="minorHAnsi"/>
                <w:sz w:val="20"/>
                <w:szCs w:val="20"/>
              </w:rPr>
              <w:t xml:space="preserve">All lab personnel </w:t>
            </w:r>
          </w:p>
        </w:tc>
        <w:tc>
          <w:tcPr>
            <w:tcW w:w="2974" w:type="dxa"/>
          </w:tcPr>
          <w:p w14:paraId="5F8F5EE6" w14:textId="77777777" w:rsidR="00276124" w:rsidRPr="00276124" w:rsidRDefault="00000000" w:rsidP="00276124">
            <w:pPr>
              <w:pStyle w:val="ListParagraph"/>
              <w:numPr>
                <w:ilvl w:val="0"/>
                <w:numId w:val="13"/>
              </w:numPr>
              <w:spacing w:before="24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hyperlink r:id="rId15" w:history="1">
              <w:r w:rsidR="00276124" w:rsidRPr="00276124">
                <w:rPr>
                  <w:rStyle w:val="Hyperlink"/>
                  <w:rFonts w:asciiTheme="minorHAnsi" w:eastAsia="Times New Roman" w:hAnsiTheme="minorHAnsi" w:cstheme="minorHAnsi"/>
                  <w:sz w:val="20"/>
                  <w:szCs w:val="20"/>
                </w:rPr>
                <w:t>UM’s Lab Safety Training and Quiz</w:t>
              </w:r>
            </w:hyperlink>
            <w:r w:rsidR="00276124" w:rsidRPr="00276124">
              <w:rPr>
                <w:rFonts w:asciiTheme="minorHAnsi" w:eastAsia="Times New Roman" w:hAnsiTheme="minorHAnsi" w:cstheme="minorHAnsi"/>
                <w:sz w:val="20"/>
                <w:szCs w:val="20"/>
              </w:rPr>
              <w:t xml:space="preserve"> (</w:t>
            </w:r>
            <w:r w:rsidR="00276124" w:rsidRPr="00276124">
              <w:rPr>
                <w:rFonts w:asciiTheme="minorHAnsi" w:hAnsiTheme="minorHAnsi" w:cstheme="minorHAnsi"/>
                <w:sz w:val="20"/>
                <w:szCs w:val="20"/>
              </w:rPr>
              <w:t>taken one time at the initiation of lab work.)</w:t>
            </w:r>
          </w:p>
          <w:p w14:paraId="1A388436" w14:textId="77777777" w:rsidR="00276124" w:rsidRPr="00276124" w:rsidRDefault="00276124" w:rsidP="00276124">
            <w:pPr>
              <w:pStyle w:val="ListParagraph"/>
              <w:numPr>
                <w:ilvl w:val="0"/>
                <w:numId w:val="13"/>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76124">
              <w:rPr>
                <w:rFonts w:asciiTheme="minorHAnsi" w:hAnsiTheme="minorHAnsi" w:cstheme="minorHAnsi"/>
                <w:sz w:val="20"/>
                <w:szCs w:val="20"/>
              </w:rPr>
              <w:t>CITI-laboratory chemical safety</w:t>
            </w:r>
          </w:p>
          <w:p w14:paraId="0534D041" w14:textId="77777777" w:rsidR="00276124" w:rsidRPr="00276124" w:rsidRDefault="00276124" w:rsidP="00276124">
            <w:pPr>
              <w:pStyle w:val="ListParagraph"/>
              <w:numPr>
                <w:ilvl w:val="0"/>
                <w:numId w:val="13"/>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76124">
              <w:rPr>
                <w:rFonts w:asciiTheme="minorHAnsi" w:eastAsia="Times New Roman" w:hAnsiTheme="minorHAnsi" w:cstheme="minorHAnsi"/>
                <w:sz w:val="20"/>
                <w:szCs w:val="20"/>
              </w:rPr>
              <w:t xml:space="preserve"> CITI- Initial Biosafety (one time)</w:t>
            </w:r>
          </w:p>
          <w:p w14:paraId="3EC6A650" w14:textId="77777777" w:rsidR="00276124" w:rsidRPr="00276124" w:rsidRDefault="00276124" w:rsidP="00276124">
            <w:pPr>
              <w:pStyle w:val="ListParagraph"/>
              <w:numPr>
                <w:ilvl w:val="0"/>
                <w:numId w:val="13"/>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76124">
              <w:rPr>
                <w:rFonts w:asciiTheme="minorHAnsi" w:eastAsia="Times New Roman" w:hAnsiTheme="minorHAnsi" w:cstheme="minorHAnsi"/>
                <w:sz w:val="20"/>
                <w:szCs w:val="20"/>
              </w:rPr>
              <w:t>CITI-Biosafety retraining (annually)</w:t>
            </w:r>
          </w:p>
          <w:p w14:paraId="4F11E687" w14:textId="3E315A5E" w:rsidR="00276124" w:rsidRPr="00276124" w:rsidRDefault="00276124" w:rsidP="0027612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UM </w:t>
            </w:r>
            <w:r w:rsidRPr="00276124">
              <w:rPr>
                <w:rFonts w:asciiTheme="minorHAnsi" w:hAnsiTheme="minorHAnsi" w:cstheme="minorHAnsi"/>
                <w:sz w:val="20"/>
                <w:szCs w:val="20"/>
              </w:rPr>
              <w:t xml:space="preserve">Chemical Hygiene Plan </w:t>
            </w:r>
            <w:proofErr w:type="gramStart"/>
            <w:r w:rsidRPr="00276124">
              <w:rPr>
                <w:rFonts w:asciiTheme="minorHAnsi" w:hAnsiTheme="minorHAnsi" w:cstheme="minorHAnsi"/>
                <w:sz w:val="20"/>
                <w:szCs w:val="20"/>
              </w:rPr>
              <w:t>review</w:t>
            </w:r>
            <w:proofErr w:type="gramEnd"/>
          </w:p>
          <w:p w14:paraId="56260FC6" w14:textId="77777777" w:rsidR="00276124" w:rsidRPr="00276124" w:rsidRDefault="00276124" w:rsidP="00276124">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24" w:type="dxa"/>
          </w:tcPr>
          <w:p w14:paraId="0D3807AF" w14:textId="77777777" w:rsidR="00276124" w:rsidRPr="00276124" w:rsidRDefault="00276124" w:rsidP="00F35D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76124">
              <w:rPr>
                <w:rFonts w:asciiTheme="minorHAnsi" w:hAnsiTheme="minorHAnsi" w:cstheme="minorHAnsi"/>
                <w:sz w:val="20"/>
                <w:szCs w:val="20"/>
              </w:rPr>
              <w:t xml:space="preserve">All faculty, staff, students, or other individuals working with any biohazardous materials and/or working in a laboratory. </w:t>
            </w:r>
          </w:p>
        </w:tc>
      </w:tr>
      <w:tr w:rsidR="00276124" w:rsidRPr="00287F24" w14:paraId="3FD81216" w14:textId="77777777" w:rsidTr="00F35D33">
        <w:trPr>
          <w:trHeight w:val="708"/>
        </w:trPr>
        <w:tc>
          <w:tcPr>
            <w:cnfStyle w:val="001000000000" w:firstRow="0" w:lastRow="0" w:firstColumn="1" w:lastColumn="0" w:oddVBand="0" w:evenVBand="0" w:oddHBand="0" w:evenHBand="0" w:firstRowFirstColumn="0" w:firstRowLastColumn="0" w:lastRowFirstColumn="0" w:lastRowLastColumn="0"/>
            <w:tcW w:w="1877" w:type="dxa"/>
            <w:vAlign w:val="center"/>
          </w:tcPr>
          <w:p w14:paraId="3627A0CB" w14:textId="77777777" w:rsidR="00276124" w:rsidRPr="00287F24" w:rsidRDefault="00276124" w:rsidP="00F35D33">
            <w:pPr>
              <w:rPr>
                <w:rFonts w:asciiTheme="minorHAnsi" w:hAnsiTheme="minorHAnsi" w:cstheme="minorHAnsi"/>
                <w:b/>
                <w:bCs/>
                <w:i w:val="0"/>
                <w:iCs w:val="0"/>
              </w:rPr>
            </w:pPr>
            <w:r w:rsidRPr="00287F24">
              <w:rPr>
                <w:rFonts w:asciiTheme="minorHAnsi" w:hAnsiTheme="minorHAnsi" w:cstheme="minorHAnsi"/>
                <w:b/>
                <w:bCs/>
              </w:rPr>
              <w:t>Work with Animals</w:t>
            </w:r>
          </w:p>
        </w:tc>
        <w:tc>
          <w:tcPr>
            <w:tcW w:w="2799" w:type="dxa"/>
          </w:tcPr>
          <w:p w14:paraId="295057CD" w14:textId="77777777" w:rsidR="00276124" w:rsidRPr="00287F24" w:rsidRDefault="00276124" w:rsidP="00F35D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87F24">
              <w:rPr>
                <w:rFonts w:asciiTheme="minorHAnsi" w:hAnsiTheme="minorHAnsi" w:cstheme="minorHAnsi"/>
                <w:sz w:val="20"/>
                <w:szCs w:val="20"/>
              </w:rPr>
              <w:t xml:space="preserve">Required in addition to animal training if working with hazardous/infectious materials </w:t>
            </w:r>
          </w:p>
        </w:tc>
        <w:tc>
          <w:tcPr>
            <w:tcW w:w="2974" w:type="dxa"/>
          </w:tcPr>
          <w:p w14:paraId="0A4514F7" w14:textId="77777777" w:rsidR="00276124" w:rsidRPr="00287F24" w:rsidRDefault="00276124" w:rsidP="00F35D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87F24">
              <w:rPr>
                <w:rFonts w:asciiTheme="minorHAnsi" w:hAnsiTheme="minorHAnsi" w:cstheme="minorHAnsi"/>
                <w:sz w:val="20"/>
                <w:szCs w:val="20"/>
              </w:rPr>
              <w:t>CITI-animal biosafety</w:t>
            </w:r>
          </w:p>
          <w:p w14:paraId="1741F1C5" w14:textId="77777777" w:rsidR="00276124" w:rsidRPr="00287F24" w:rsidRDefault="00276124" w:rsidP="00F35D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7E4C238" w14:textId="77777777" w:rsidR="00276124" w:rsidRPr="00287F24" w:rsidRDefault="00276124" w:rsidP="00F35D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r w:rsidRPr="00287F24">
              <w:rPr>
                <w:rFonts w:asciiTheme="minorHAnsi" w:hAnsiTheme="minorHAnsi" w:cstheme="minorHAnsi"/>
                <w:i/>
                <w:iCs/>
                <w:sz w:val="20"/>
                <w:szCs w:val="20"/>
              </w:rPr>
              <w:t>*</w:t>
            </w:r>
            <w:proofErr w:type="gramStart"/>
            <w:r w:rsidRPr="00287F24">
              <w:rPr>
                <w:rFonts w:asciiTheme="minorHAnsi" w:hAnsiTheme="minorHAnsi" w:cstheme="minorHAnsi"/>
                <w:i/>
                <w:iCs/>
                <w:sz w:val="20"/>
                <w:szCs w:val="20"/>
              </w:rPr>
              <w:t>plus</w:t>
            </w:r>
            <w:proofErr w:type="gramEnd"/>
            <w:r w:rsidRPr="00287F24">
              <w:rPr>
                <w:rFonts w:asciiTheme="minorHAnsi" w:hAnsiTheme="minorHAnsi" w:cstheme="minorHAnsi"/>
                <w:i/>
                <w:iCs/>
                <w:sz w:val="20"/>
                <w:szCs w:val="20"/>
              </w:rPr>
              <w:t xml:space="preserve"> additional animal training requirements (see IACUC)</w:t>
            </w:r>
          </w:p>
        </w:tc>
        <w:tc>
          <w:tcPr>
            <w:tcW w:w="2624" w:type="dxa"/>
          </w:tcPr>
          <w:p w14:paraId="7DFBCC43" w14:textId="77777777" w:rsidR="00276124" w:rsidRPr="00287F24" w:rsidRDefault="00276124" w:rsidP="00F35D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87F24">
              <w:rPr>
                <w:rFonts w:asciiTheme="minorHAnsi" w:hAnsiTheme="minorHAnsi" w:cstheme="minorHAnsi"/>
                <w:sz w:val="20"/>
                <w:szCs w:val="20"/>
              </w:rPr>
              <w:t>All faculty, staff, students, or other individuals working with animals and hazardous/infectious agents</w:t>
            </w:r>
          </w:p>
        </w:tc>
      </w:tr>
      <w:tr w:rsidR="00276124" w:rsidRPr="00287F24" w14:paraId="4BE194E1" w14:textId="77777777" w:rsidTr="00F35D33">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877" w:type="dxa"/>
            <w:vAlign w:val="center"/>
          </w:tcPr>
          <w:p w14:paraId="5F3AB79F" w14:textId="77777777" w:rsidR="00276124" w:rsidRPr="00287F24" w:rsidRDefault="00276124" w:rsidP="00F35D33">
            <w:pPr>
              <w:rPr>
                <w:rFonts w:asciiTheme="minorHAnsi" w:hAnsiTheme="minorHAnsi" w:cstheme="minorHAnsi"/>
                <w:b/>
                <w:bCs/>
              </w:rPr>
            </w:pPr>
            <w:r w:rsidRPr="00287F24">
              <w:rPr>
                <w:rFonts w:asciiTheme="minorHAnsi" w:hAnsiTheme="minorHAnsi" w:cstheme="minorHAnsi"/>
                <w:b/>
                <w:bCs/>
              </w:rPr>
              <w:t xml:space="preserve">Field Work with Animals </w:t>
            </w:r>
          </w:p>
        </w:tc>
        <w:tc>
          <w:tcPr>
            <w:tcW w:w="2799" w:type="dxa"/>
          </w:tcPr>
          <w:p w14:paraId="6AA34299" w14:textId="77777777" w:rsidR="00276124" w:rsidRPr="00287F24" w:rsidRDefault="00276124" w:rsidP="00F35D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87F24">
              <w:rPr>
                <w:rFonts w:asciiTheme="minorHAnsi" w:hAnsiTheme="minorHAnsi" w:cstheme="minorHAnsi"/>
                <w:sz w:val="20"/>
                <w:szCs w:val="20"/>
              </w:rPr>
              <w:t>Required if working with potentially infectious samples</w:t>
            </w:r>
          </w:p>
        </w:tc>
        <w:tc>
          <w:tcPr>
            <w:tcW w:w="2974" w:type="dxa"/>
          </w:tcPr>
          <w:p w14:paraId="143EE0BE" w14:textId="77777777" w:rsidR="00276124" w:rsidRPr="00287F24" w:rsidRDefault="00276124" w:rsidP="00F35D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87F24">
              <w:rPr>
                <w:rFonts w:asciiTheme="minorHAnsi" w:hAnsiTheme="minorHAnsi" w:cstheme="minorHAnsi"/>
                <w:sz w:val="20"/>
                <w:szCs w:val="20"/>
              </w:rPr>
              <w:t>1. CITI- Initial Biosafety (one time)</w:t>
            </w:r>
          </w:p>
          <w:p w14:paraId="4B40A7D9" w14:textId="77777777" w:rsidR="00276124" w:rsidRPr="00287F24" w:rsidRDefault="00276124" w:rsidP="00F35D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87F24">
              <w:rPr>
                <w:rFonts w:asciiTheme="minorHAnsi" w:hAnsiTheme="minorHAnsi" w:cstheme="minorHAnsi"/>
                <w:sz w:val="20"/>
                <w:szCs w:val="20"/>
              </w:rPr>
              <w:t>2. CITI-biosafety retraining (annually)</w:t>
            </w:r>
          </w:p>
          <w:p w14:paraId="0A740CF9" w14:textId="77777777" w:rsidR="00276124" w:rsidRPr="00287F24" w:rsidRDefault="00276124" w:rsidP="00F35D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1225778" w14:textId="77777777" w:rsidR="00276124" w:rsidRPr="00287F24" w:rsidRDefault="00276124" w:rsidP="00F35D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szCs w:val="20"/>
              </w:rPr>
            </w:pPr>
            <w:r w:rsidRPr="00287F24">
              <w:rPr>
                <w:rFonts w:asciiTheme="minorHAnsi" w:hAnsiTheme="minorHAnsi" w:cstheme="minorHAnsi"/>
                <w:i/>
                <w:iCs/>
                <w:sz w:val="20"/>
                <w:szCs w:val="20"/>
              </w:rPr>
              <w:lastRenderedPageBreak/>
              <w:t>*</w:t>
            </w:r>
            <w:proofErr w:type="gramStart"/>
            <w:r w:rsidRPr="00287F24">
              <w:rPr>
                <w:rFonts w:asciiTheme="minorHAnsi" w:hAnsiTheme="minorHAnsi" w:cstheme="minorHAnsi"/>
                <w:i/>
                <w:iCs/>
                <w:sz w:val="20"/>
                <w:szCs w:val="20"/>
              </w:rPr>
              <w:t>plus</w:t>
            </w:r>
            <w:proofErr w:type="gramEnd"/>
            <w:r w:rsidRPr="00287F24">
              <w:rPr>
                <w:rFonts w:asciiTheme="minorHAnsi" w:hAnsiTheme="minorHAnsi" w:cstheme="minorHAnsi"/>
                <w:i/>
                <w:iCs/>
                <w:sz w:val="20"/>
                <w:szCs w:val="20"/>
              </w:rPr>
              <w:t xml:space="preserve"> additional animal training requirements (see IACUC)</w:t>
            </w:r>
          </w:p>
        </w:tc>
        <w:tc>
          <w:tcPr>
            <w:tcW w:w="2624" w:type="dxa"/>
          </w:tcPr>
          <w:p w14:paraId="3D82541C" w14:textId="77777777" w:rsidR="00276124" w:rsidRPr="00287F24" w:rsidRDefault="00276124" w:rsidP="00F35D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87F24">
              <w:rPr>
                <w:rFonts w:asciiTheme="minorHAnsi" w:hAnsiTheme="minorHAnsi" w:cstheme="minorHAnsi"/>
                <w:sz w:val="20"/>
                <w:szCs w:val="20"/>
              </w:rPr>
              <w:lastRenderedPageBreak/>
              <w:t xml:space="preserve">All faculty, staff, students, or other individuals working with any potentially </w:t>
            </w:r>
            <w:r w:rsidRPr="00287F24">
              <w:rPr>
                <w:rFonts w:asciiTheme="minorHAnsi" w:hAnsiTheme="minorHAnsi" w:cstheme="minorHAnsi"/>
                <w:sz w:val="20"/>
                <w:szCs w:val="20"/>
              </w:rPr>
              <w:lastRenderedPageBreak/>
              <w:t xml:space="preserve">infectious samples in the field </w:t>
            </w:r>
          </w:p>
        </w:tc>
      </w:tr>
      <w:tr w:rsidR="00276124" w:rsidRPr="00287F24" w14:paraId="3DF6BC78" w14:textId="77777777" w:rsidTr="00F35D33">
        <w:trPr>
          <w:trHeight w:val="1067"/>
        </w:trPr>
        <w:tc>
          <w:tcPr>
            <w:cnfStyle w:val="001000000000" w:firstRow="0" w:lastRow="0" w:firstColumn="1" w:lastColumn="0" w:oddVBand="0" w:evenVBand="0" w:oddHBand="0" w:evenHBand="0" w:firstRowFirstColumn="0" w:firstRowLastColumn="0" w:lastRowFirstColumn="0" w:lastRowLastColumn="0"/>
            <w:tcW w:w="1877" w:type="dxa"/>
            <w:vAlign w:val="center"/>
          </w:tcPr>
          <w:p w14:paraId="28196C5B" w14:textId="77777777" w:rsidR="00276124" w:rsidRPr="00287F24" w:rsidRDefault="00276124" w:rsidP="00F35D33">
            <w:pPr>
              <w:rPr>
                <w:rFonts w:asciiTheme="minorHAnsi" w:hAnsiTheme="minorHAnsi" w:cstheme="minorHAnsi"/>
                <w:b/>
                <w:bCs/>
              </w:rPr>
            </w:pPr>
            <w:r w:rsidRPr="00287F24">
              <w:rPr>
                <w:rFonts w:asciiTheme="minorHAnsi" w:hAnsiTheme="minorHAnsi" w:cstheme="minorHAnsi"/>
                <w:b/>
                <w:bCs/>
              </w:rPr>
              <w:lastRenderedPageBreak/>
              <w:t>Work with recombinant or synthetic DNA</w:t>
            </w:r>
          </w:p>
        </w:tc>
        <w:tc>
          <w:tcPr>
            <w:tcW w:w="2799" w:type="dxa"/>
          </w:tcPr>
          <w:p w14:paraId="725EB91F" w14:textId="77777777" w:rsidR="00276124" w:rsidRPr="00287F24" w:rsidRDefault="00276124" w:rsidP="00F35D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87F24">
              <w:rPr>
                <w:rFonts w:asciiTheme="minorHAnsi" w:hAnsiTheme="minorHAnsi" w:cstheme="minorHAnsi"/>
                <w:sz w:val="20"/>
                <w:szCs w:val="20"/>
              </w:rPr>
              <w:t xml:space="preserve">Required if working with </w:t>
            </w:r>
          </w:p>
          <w:p w14:paraId="36F0C0D7" w14:textId="77777777" w:rsidR="00276124" w:rsidRPr="00287F24" w:rsidRDefault="00276124" w:rsidP="00F35D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87F24">
              <w:rPr>
                <w:rFonts w:asciiTheme="minorHAnsi" w:hAnsiTheme="minorHAnsi" w:cstheme="minorHAnsi"/>
                <w:sz w:val="20"/>
                <w:szCs w:val="20"/>
              </w:rPr>
              <w:t>s/</w:t>
            </w:r>
            <w:proofErr w:type="spellStart"/>
            <w:r w:rsidRPr="00287F24">
              <w:rPr>
                <w:rFonts w:asciiTheme="minorHAnsi" w:hAnsiTheme="minorHAnsi" w:cstheme="minorHAnsi"/>
                <w:sz w:val="20"/>
                <w:szCs w:val="20"/>
              </w:rPr>
              <w:t>rNA</w:t>
            </w:r>
            <w:proofErr w:type="spellEnd"/>
            <w:r w:rsidRPr="00287F24">
              <w:rPr>
                <w:rFonts w:asciiTheme="minorHAnsi" w:hAnsiTheme="minorHAnsi" w:cstheme="minorHAnsi"/>
                <w:sz w:val="20"/>
                <w:szCs w:val="20"/>
              </w:rPr>
              <w:t xml:space="preserve"> </w:t>
            </w:r>
          </w:p>
        </w:tc>
        <w:tc>
          <w:tcPr>
            <w:tcW w:w="2974" w:type="dxa"/>
          </w:tcPr>
          <w:p w14:paraId="4D22C535" w14:textId="77777777" w:rsidR="00276124" w:rsidRPr="00287F24" w:rsidRDefault="00276124" w:rsidP="00F35D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87F24">
              <w:rPr>
                <w:rFonts w:asciiTheme="minorHAnsi" w:hAnsiTheme="minorHAnsi" w:cstheme="minorHAnsi"/>
                <w:sz w:val="20"/>
                <w:szCs w:val="20"/>
              </w:rPr>
              <w:t>CITI- NIH Recombinant DNA (rDNA) Guidelines</w:t>
            </w:r>
          </w:p>
        </w:tc>
        <w:tc>
          <w:tcPr>
            <w:tcW w:w="2624" w:type="dxa"/>
          </w:tcPr>
          <w:p w14:paraId="49F45892" w14:textId="77777777" w:rsidR="00276124" w:rsidRPr="00287F24" w:rsidRDefault="00276124" w:rsidP="00F35D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87F24">
              <w:rPr>
                <w:rFonts w:asciiTheme="minorHAnsi" w:hAnsiTheme="minorHAnsi" w:cstheme="minorHAnsi"/>
                <w:sz w:val="20"/>
                <w:szCs w:val="20"/>
              </w:rPr>
              <w:t>All faculty, staff, students, or other individuals working r/</w:t>
            </w:r>
            <w:proofErr w:type="spellStart"/>
            <w:r w:rsidRPr="00287F24">
              <w:rPr>
                <w:rFonts w:asciiTheme="minorHAnsi" w:hAnsiTheme="minorHAnsi" w:cstheme="minorHAnsi"/>
                <w:sz w:val="20"/>
                <w:szCs w:val="20"/>
              </w:rPr>
              <w:t>sNA</w:t>
            </w:r>
            <w:proofErr w:type="spellEnd"/>
            <w:r w:rsidRPr="00287F24">
              <w:rPr>
                <w:rFonts w:asciiTheme="minorHAnsi" w:hAnsiTheme="minorHAnsi" w:cstheme="minorHAnsi"/>
                <w:sz w:val="20"/>
                <w:szCs w:val="20"/>
              </w:rPr>
              <w:t xml:space="preserve"> molecules</w:t>
            </w:r>
          </w:p>
        </w:tc>
      </w:tr>
      <w:tr w:rsidR="00276124" w:rsidRPr="00287F24" w14:paraId="4F2C3F54" w14:textId="77777777" w:rsidTr="00F35D33">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877" w:type="dxa"/>
            <w:vAlign w:val="center"/>
          </w:tcPr>
          <w:p w14:paraId="3DA922DB" w14:textId="77777777" w:rsidR="00276124" w:rsidRPr="00287F24" w:rsidRDefault="00276124" w:rsidP="00F35D33">
            <w:pPr>
              <w:rPr>
                <w:rFonts w:asciiTheme="minorHAnsi" w:hAnsiTheme="minorHAnsi" w:cstheme="minorHAnsi"/>
                <w:b/>
                <w:bCs/>
              </w:rPr>
            </w:pPr>
            <w:r w:rsidRPr="00287F24">
              <w:rPr>
                <w:rFonts w:asciiTheme="minorHAnsi" w:hAnsiTheme="minorHAnsi" w:cstheme="minorHAnsi"/>
                <w:b/>
                <w:bCs/>
              </w:rPr>
              <w:t xml:space="preserve">Work with blood/fluid/cells </w:t>
            </w:r>
          </w:p>
        </w:tc>
        <w:tc>
          <w:tcPr>
            <w:tcW w:w="2799" w:type="dxa"/>
          </w:tcPr>
          <w:p w14:paraId="1CAB0E8B" w14:textId="77777777" w:rsidR="00276124" w:rsidRPr="00287F24" w:rsidRDefault="00276124" w:rsidP="00F35D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87F24">
              <w:rPr>
                <w:rFonts w:asciiTheme="minorHAnsi" w:hAnsiTheme="minorHAnsi" w:cstheme="minorHAnsi"/>
                <w:sz w:val="20"/>
                <w:szCs w:val="20"/>
              </w:rPr>
              <w:t>Required if working with blood/fluid/cells from human or non-human primates</w:t>
            </w:r>
          </w:p>
        </w:tc>
        <w:tc>
          <w:tcPr>
            <w:tcW w:w="2974" w:type="dxa"/>
          </w:tcPr>
          <w:p w14:paraId="69599BF2" w14:textId="77777777" w:rsidR="00276124" w:rsidRPr="00287F24" w:rsidRDefault="00276124" w:rsidP="00F35D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87F24">
              <w:rPr>
                <w:rFonts w:asciiTheme="minorHAnsi" w:hAnsiTheme="minorHAnsi" w:cstheme="minorHAnsi"/>
                <w:sz w:val="20"/>
                <w:szCs w:val="20"/>
              </w:rPr>
              <w:t>CITI- OSHA Bloodborne Pathogens (annually)</w:t>
            </w:r>
          </w:p>
        </w:tc>
        <w:tc>
          <w:tcPr>
            <w:tcW w:w="2624" w:type="dxa"/>
          </w:tcPr>
          <w:p w14:paraId="2DC08E9F" w14:textId="77777777" w:rsidR="00276124" w:rsidRPr="00287F24" w:rsidRDefault="00276124" w:rsidP="00F35D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87F24">
              <w:rPr>
                <w:rFonts w:asciiTheme="minorHAnsi" w:hAnsiTheme="minorHAnsi" w:cstheme="minorHAnsi"/>
                <w:sz w:val="20"/>
                <w:szCs w:val="20"/>
              </w:rPr>
              <w:t>All faculty, staff, students, or other individuals working with occupational exposure to human blood or other potentially infectious materials</w:t>
            </w:r>
          </w:p>
        </w:tc>
      </w:tr>
    </w:tbl>
    <w:p w14:paraId="192D206B" w14:textId="77777777" w:rsidR="00276124" w:rsidRPr="00DE0DA1" w:rsidRDefault="00276124" w:rsidP="00276124">
      <w:pPr>
        <w:pBdr>
          <w:bottom w:val="single" w:sz="12" w:space="1" w:color="auto"/>
        </w:pBdr>
        <w:rPr>
          <w:rFonts w:ascii="Calibri" w:hAnsi="Calibri"/>
          <w:b/>
        </w:rPr>
      </w:pPr>
    </w:p>
    <w:p w14:paraId="74ED328C" w14:textId="381BB007" w:rsidR="00DE4183" w:rsidRPr="001B5548" w:rsidRDefault="00665C7E" w:rsidP="00DE4183">
      <w:pPr>
        <w:jc w:val="center"/>
        <w:rPr>
          <w:rFonts w:ascii="Calibri" w:hAnsi="Calibri"/>
          <w:b/>
          <w:caps/>
          <w:sz w:val="36"/>
          <w:szCs w:val="36"/>
        </w:rPr>
      </w:pPr>
      <w:r>
        <w:rPr>
          <w:rFonts w:ascii="Calibri" w:hAnsi="Calibri"/>
          <w:b/>
          <w:caps/>
          <w:sz w:val="36"/>
          <w:szCs w:val="36"/>
        </w:rPr>
        <w:br w:type="page"/>
      </w:r>
      <w:r w:rsidR="00DE4183" w:rsidRPr="001B5548">
        <w:rPr>
          <w:rFonts w:ascii="Calibri" w:hAnsi="Calibri"/>
          <w:b/>
          <w:caps/>
          <w:sz w:val="36"/>
          <w:szCs w:val="36"/>
        </w:rPr>
        <w:lastRenderedPageBreak/>
        <w:t xml:space="preserve"> </w:t>
      </w:r>
    </w:p>
    <w:p w14:paraId="4827FC1F" w14:textId="64ADE4A3" w:rsidR="00665C7E" w:rsidRPr="001B5548" w:rsidRDefault="00665C7E" w:rsidP="00665C7E">
      <w:pPr>
        <w:jc w:val="center"/>
        <w:rPr>
          <w:rFonts w:ascii="Calibri" w:hAnsi="Calibri"/>
          <w:b/>
          <w:sz w:val="36"/>
          <w:szCs w:val="36"/>
        </w:rPr>
      </w:pPr>
      <w:commentRangeStart w:id="17"/>
      <w:r w:rsidRPr="001B5548">
        <w:rPr>
          <w:rFonts w:ascii="Calibri" w:hAnsi="Calibri"/>
          <w:b/>
          <w:caps/>
          <w:sz w:val="36"/>
          <w:szCs w:val="36"/>
        </w:rPr>
        <w:t>For</w:t>
      </w:r>
      <w:commentRangeEnd w:id="17"/>
      <w:r>
        <w:rPr>
          <w:rStyle w:val="CommentReference"/>
        </w:rPr>
        <w:commentReference w:id="17"/>
      </w:r>
      <w:r w:rsidRPr="001B5548">
        <w:rPr>
          <w:rFonts w:ascii="Calibri" w:hAnsi="Calibri"/>
          <w:b/>
          <w:caps/>
          <w:sz w:val="36"/>
          <w:szCs w:val="36"/>
        </w:rPr>
        <w:t xml:space="preserve"> Lab use</w:t>
      </w:r>
    </w:p>
    <w:p w14:paraId="41000E19" w14:textId="7225F0AA" w:rsidR="00665C7E" w:rsidRDefault="00665C7E" w:rsidP="00665C7E">
      <w:pPr>
        <w:jc w:val="center"/>
        <w:rPr>
          <w:rFonts w:ascii="Calibri" w:hAnsi="Calibri"/>
          <w:b/>
          <w:bCs/>
          <w:sz w:val="48"/>
        </w:rPr>
      </w:pPr>
      <w:r>
        <w:rPr>
          <w:noProof/>
        </w:rPr>
        <mc:AlternateContent>
          <mc:Choice Requires="wps">
            <w:drawing>
              <wp:anchor distT="45720" distB="45720" distL="114300" distR="114300" simplePos="0" relativeHeight="251661312" behindDoc="0" locked="0" layoutInCell="1" allowOverlap="1" wp14:anchorId="29CA0264" wp14:editId="5577DB53">
                <wp:simplePos x="0" y="0"/>
                <wp:positionH relativeFrom="column">
                  <wp:posOffset>4633595</wp:posOffset>
                </wp:positionH>
                <wp:positionV relativeFrom="paragraph">
                  <wp:posOffset>3239770</wp:posOffset>
                </wp:positionV>
                <wp:extent cx="798195" cy="1283970"/>
                <wp:effectExtent l="4445" t="3810" r="0" b="0"/>
                <wp:wrapNone/>
                <wp:docPr id="6207001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283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AE880" w14:textId="77777777" w:rsidR="00665C7E" w:rsidRPr="00B57D23" w:rsidRDefault="00665C7E" w:rsidP="00665C7E">
                            <w:pPr>
                              <w:rPr>
                                <w:rFonts w:ascii="Calibri" w:hAnsi="Calibri" w:cs="Calibri"/>
                                <w:b/>
                                <w:sz w:val="144"/>
                                <w:szCs w:val="144"/>
                              </w:rPr>
                            </w:pPr>
                            <w:r w:rsidRPr="00B57D23">
                              <w:rPr>
                                <w:rFonts w:ascii="Calibri" w:hAnsi="Calibri" w:cs="Calibri"/>
                                <w:b/>
                                <w:sz w:val="144"/>
                                <w:szCs w:val="14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A0264" id="_x0000_t202" coordsize="21600,21600" o:spt="202" path="m,l,21600r21600,l21600,xe">
                <v:stroke joinstyle="miter"/>
                <v:path gradientshapeok="t" o:connecttype="rect"/>
              </v:shapetype>
              <v:shape id="Text Box 4" o:spid="_x0000_s1026" type="#_x0000_t202" style="position:absolute;left:0;text-align:left;margin-left:364.85pt;margin-top:255.1pt;width:62.85pt;height:101.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" filled="f" stroked="f">
                <v:textbox>
                  <w:txbxContent>
                    <w:p w14:paraId="0D2AE880" w14:textId="77777777" w:rsidR="00665C7E" w:rsidRPr="00B57D23" w:rsidRDefault="00665C7E" w:rsidP="00665C7E">
                      <w:pPr>
                        <w:rPr>
                          <w:rFonts w:ascii="Calibri" w:hAnsi="Calibri" w:cs="Calibri"/>
                          <w:b/>
                          <w:sz w:val="144"/>
                          <w:szCs w:val="144"/>
                        </w:rPr>
                      </w:pPr>
                      <w:r w:rsidRPr="00B57D23">
                        <w:rPr>
                          <w:rFonts w:ascii="Calibri" w:hAnsi="Calibri" w:cs="Calibri"/>
                          <w:b/>
                          <w:sz w:val="144"/>
                          <w:szCs w:val="144"/>
                        </w:rPr>
                        <w:t>2</w:t>
                      </w:r>
                    </w:p>
                  </w:txbxContent>
                </v:textbox>
              </v:shape>
            </w:pict>
          </mc:Fallback>
        </mc:AlternateContent>
      </w:r>
      <w:r>
        <w:rPr>
          <w:rFonts w:ascii="Calibri" w:hAnsi="Calibri"/>
          <w:b/>
          <w:bCs/>
          <w:sz w:val="48"/>
        </w:rPr>
        <w:t xml:space="preserve">      </w:t>
      </w:r>
      <w:r w:rsidRPr="001B5548">
        <w:rPr>
          <w:rFonts w:ascii="Calibri" w:hAnsi="Calibri"/>
          <w:b/>
          <w:bCs/>
          <w:sz w:val="48"/>
        </w:rPr>
        <w:t>AUTHORIZED PERSONNEL ONLY!</w:t>
      </w:r>
    </w:p>
    <w:p w14:paraId="3A29B0F2" w14:textId="08AA4993" w:rsidR="00665C7E" w:rsidRDefault="00665C7E" w:rsidP="00665C7E">
      <w:pPr>
        <w:jc w:val="center"/>
        <w:rPr>
          <w:rFonts w:ascii="Calibri" w:hAnsi="Calibri"/>
          <w:b/>
          <w:bCs/>
          <w:sz w:val="48"/>
        </w:rPr>
      </w:pPr>
      <w:r>
        <w:rPr>
          <w:noProof/>
        </w:rPr>
        <w:drawing>
          <wp:anchor distT="0" distB="0" distL="114300" distR="114300" simplePos="0" relativeHeight="251659264" behindDoc="0" locked="0" layoutInCell="1" allowOverlap="1" wp14:anchorId="45CA91AA" wp14:editId="19FFE2BE">
            <wp:simplePos x="0" y="0"/>
            <wp:positionH relativeFrom="column">
              <wp:posOffset>2013585</wp:posOffset>
            </wp:positionH>
            <wp:positionV relativeFrom="paragraph">
              <wp:posOffset>21590</wp:posOffset>
            </wp:positionV>
            <wp:extent cx="2743200" cy="3042920"/>
            <wp:effectExtent l="0" t="0" r="0" b="5080"/>
            <wp:wrapTopAndBottom/>
            <wp:docPr id="94381638" name="Picture 3" descr="A black and orang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81638" name="Picture 3" descr="A black and orange sign with black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304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601E9" w14:textId="77777777" w:rsidR="00665C7E" w:rsidRPr="004E60E1" w:rsidRDefault="00665C7E" w:rsidP="00665C7E">
      <w:pPr>
        <w:jc w:val="center"/>
        <w:rPr>
          <w:rFonts w:ascii="Calibri" w:hAnsi="Calibri"/>
          <w:b/>
          <w:bCs/>
          <w:sz w:val="56"/>
        </w:rPr>
      </w:pPr>
      <w:r w:rsidRPr="004E60E1">
        <w:rPr>
          <w:rFonts w:ascii="Calibri" w:hAnsi="Calibri"/>
          <w:b/>
          <w:bCs/>
          <w:sz w:val="56"/>
        </w:rPr>
        <w:t>BIOSAFETY LEVEL</w:t>
      </w:r>
    </w:p>
    <w:p w14:paraId="06344B39" w14:textId="77777777" w:rsidR="00665C7E" w:rsidRPr="001B5548" w:rsidRDefault="00665C7E" w:rsidP="00665C7E">
      <w:pPr>
        <w:spacing w:line="177" w:lineRule="exact"/>
        <w:rPr>
          <w:rFonts w:ascii="Calibri" w:hAnsi="Calibri"/>
          <w:b/>
          <w:bCs/>
        </w:rPr>
      </w:pPr>
    </w:p>
    <w:p w14:paraId="1F367BB0" w14:textId="77777777" w:rsidR="00665C7E" w:rsidRDefault="00665C7E" w:rsidP="00665C7E">
      <w:pPr>
        <w:pStyle w:val="BodyText"/>
        <w:spacing w:line="360" w:lineRule="auto"/>
        <w:jc w:val="left"/>
        <w:rPr>
          <w:rFonts w:ascii="Calibri" w:hAnsi="Calibri"/>
          <w:sz w:val="28"/>
        </w:rPr>
      </w:pPr>
      <w:r w:rsidRPr="001B5548">
        <w:rPr>
          <w:rFonts w:ascii="Calibri" w:hAnsi="Calibri"/>
          <w:sz w:val="28"/>
        </w:rPr>
        <w:t xml:space="preserve">Principal Investigator: </w:t>
      </w:r>
      <w:r w:rsidRPr="0053267A">
        <w:rPr>
          <w:rFonts w:ascii="Calibri" w:hAnsi="Calibri"/>
          <w:b w:val="0"/>
          <w:sz w:val="28"/>
        </w:rPr>
        <w:fldChar w:fldCharType="begin">
          <w:ffData>
            <w:name w:val="Text1"/>
            <w:enabled/>
            <w:calcOnExit w:val="0"/>
            <w:textInput/>
          </w:ffData>
        </w:fldChar>
      </w:r>
      <w:bookmarkStart w:id="18" w:name="Text1"/>
      <w:r w:rsidRPr="0053267A">
        <w:rPr>
          <w:rFonts w:ascii="Calibri" w:hAnsi="Calibri"/>
          <w:b w:val="0"/>
          <w:sz w:val="28"/>
        </w:rPr>
        <w:instrText xml:space="preserve"> FORMTEXT </w:instrText>
      </w:r>
      <w:r w:rsidRPr="0053267A">
        <w:rPr>
          <w:rFonts w:ascii="Calibri" w:hAnsi="Calibri"/>
          <w:b w:val="0"/>
          <w:sz w:val="28"/>
        </w:rPr>
      </w:r>
      <w:r w:rsidRPr="0053267A">
        <w:rPr>
          <w:rFonts w:ascii="Calibri" w:hAnsi="Calibri"/>
          <w:b w:val="0"/>
          <w:sz w:val="28"/>
        </w:rPr>
        <w:fldChar w:fldCharType="separate"/>
      </w:r>
      <w:r w:rsidRPr="0053267A">
        <w:rPr>
          <w:rFonts w:ascii="Calibri" w:hAnsi="Calibri"/>
          <w:b w:val="0"/>
          <w:noProof/>
          <w:sz w:val="28"/>
        </w:rPr>
        <w:t> </w:t>
      </w:r>
      <w:r w:rsidRPr="0053267A">
        <w:rPr>
          <w:rFonts w:ascii="Calibri" w:hAnsi="Calibri"/>
          <w:b w:val="0"/>
          <w:noProof/>
          <w:sz w:val="28"/>
        </w:rPr>
        <w:t> </w:t>
      </w:r>
      <w:r w:rsidRPr="0053267A">
        <w:rPr>
          <w:rFonts w:ascii="Calibri" w:hAnsi="Calibri"/>
          <w:b w:val="0"/>
          <w:noProof/>
          <w:sz w:val="28"/>
        </w:rPr>
        <w:t> </w:t>
      </w:r>
      <w:r w:rsidRPr="0053267A">
        <w:rPr>
          <w:rFonts w:ascii="Calibri" w:hAnsi="Calibri"/>
          <w:b w:val="0"/>
          <w:noProof/>
          <w:sz w:val="28"/>
        </w:rPr>
        <w:t> </w:t>
      </w:r>
      <w:r w:rsidRPr="0053267A">
        <w:rPr>
          <w:rFonts w:ascii="Calibri" w:hAnsi="Calibri"/>
          <w:b w:val="0"/>
          <w:noProof/>
          <w:sz w:val="28"/>
        </w:rPr>
        <w:t> </w:t>
      </w:r>
      <w:r w:rsidRPr="0053267A">
        <w:rPr>
          <w:rFonts w:ascii="Calibri" w:hAnsi="Calibri"/>
          <w:b w:val="0"/>
          <w:sz w:val="28"/>
        </w:rPr>
        <w:fldChar w:fldCharType="end"/>
      </w:r>
      <w:bookmarkEnd w:id="18"/>
    </w:p>
    <w:p w14:paraId="0833C856" w14:textId="77777777" w:rsidR="00665C7E" w:rsidRDefault="00665C7E" w:rsidP="00665C7E">
      <w:pPr>
        <w:pStyle w:val="BodyText"/>
        <w:spacing w:line="360" w:lineRule="auto"/>
        <w:jc w:val="left"/>
        <w:rPr>
          <w:rFonts w:ascii="Calibri" w:hAnsi="Calibri"/>
          <w:sz w:val="28"/>
        </w:rPr>
      </w:pPr>
      <w:r>
        <w:rPr>
          <w:rFonts w:ascii="Calibri" w:hAnsi="Calibri"/>
          <w:sz w:val="28"/>
        </w:rPr>
        <w:t>Biological Material</w:t>
      </w:r>
      <w:r w:rsidRPr="001B5548">
        <w:rPr>
          <w:rFonts w:ascii="Calibri" w:hAnsi="Calibri"/>
          <w:sz w:val="28"/>
        </w:rPr>
        <w:t xml:space="preserve">(s): </w:t>
      </w:r>
      <w:r w:rsidRPr="0053267A">
        <w:rPr>
          <w:rFonts w:ascii="Calibri" w:hAnsi="Calibri"/>
          <w:b w:val="0"/>
          <w:sz w:val="28"/>
        </w:rPr>
        <w:fldChar w:fldCharType="begin">
          <w:ffData>
            <w:name w:val="Text2"/>
            <w:enabled/>
            <w:calcOnExit w:val="0"/>
            <w:textInput/>
          </w:ffData>
        </w:fldChar>
      </w:r>
      <w:bookmarkStart w:id="19" w:name="Text2"/>
      <w:r w:rsidRPr="0053267A">
        <w:rPr>
          <w:rFonts w:ascii="Calibri" w:hAnsi="Calibri"/>
          <w:b w:val="0"/>
          <w:sz w:val="28"/>
        </w:rPr>
        <w:instrText xml:space="preserve"> FORMTEXT </w:instrText>
      </w:r>
      <w:r w:rsidRPr="0053267A">
        <w:rPr>
          <w:rFonts w:ascii="Calibri" w:hAnsi="Calibri"/>
          <w:b w:val="0"/>
          <w:sz w:val="28"/>
        </w:rPr>
      </w:r>
      <w:r w:rsidRPr="0053267A">
        <w:rPr>
          <w:rFonts w:ascii="Calibri" w:hAnsi="Calibri"/>
          <w:b w:val="0"/>
          <w:sz w:val="28"/>
        </w:rPr>
        <w:fldChar w:fldCharType="separate"/>
      </w:r>
      <w:r w:rsidRPr="0053267A">
        <w:rPr>
          <w:rFonts w:ascii="Calibri" w:hAnsi="Calibri"/>
          <w:b w:val="0"/>
          <w:noProof/>
          <w:sz w:val="28"/>
        </w:rPr>
        <w:t> </w:t>
      </w:r>
      <w:r w:rsidRPr="0053267A">
        <w:rPr>
          <w:rFonts w:ascii="Calibri" w:hAnsi="Calibri"/>
          <w:b w:val="0"/>
          <w:noProof/>
          <w:sz w:val="28"/>
        </w:rPr>
        <w:t> </w:t>
      </w:r>
      <w:r w:rsidRPr="0053267A">
        <w:rPr>
          <w:rFonts w:ascii="Calibri" w:hAnsi="Calibri"/>
          <w:b w:val="0"/>
          <w:noProof/>
          <w:sz w:val="28"/>
        </w:rPr>
        <w:t> </w:t>
      </w:r>
      <w:r w:rsidRPr="0053267A">
        <w:rPr>
          <w:rFonts w:ascii="Calibri" w:hAnsi="Calibri"/>
          <w:b w:val="0"/>
          <w:noProof/>
          <w:sz w:val="28"/>
        </w:rPr>
        <w:t> </w:t>
      </w:r>
      <w:r w:rsidRPr="0053267A">
        <w:rPr>
          <w:rFonts w:ascii="Calibri" w:hAnsi="Calibri"/>
          <w:b w:val="0"/>
          <w:noProof/>
          <w:sz w:val="28"/>
        </w:rPr>
        <w:t> </w:t>
      </w:r>
      <w:r w:rsidRPr="0053267A">
        <w:rPr>
          <w:rFonts w:ascii="Calibri" w:hAnsi="Calibri"/>
          <w:b w:val="0"/>
          <w:sz w:val="28"/>
        </w:rPr>
        <w:fldChar w:fldCharType="end"/>
      </w:r>
      <w:bookmarkEnd w:id="19"/>
    </w:p>
    <w:p w14:paraId="459943F7" w14:textId="77777777" w:rsidR="00665C7E" w:rsidRPr="001B5548" w:rsidRDefault="00665C7E" w:rsidP="00665C7E">
      <w:pPr>
        <w:pStyle w:val="BodyText"/>
        <w:spacing w:line="360" w:lineRule="auto"/>
        <w:jc w:val="left"/>
        <w:rPr>
          <w:rFonts w:ascii="Calibri" w:hAnsi="Calibri"/>
          <w:b w:val="0"/>
          <w:bCs/>
          <w:sz w:val="28"/>
        </w:rPr>
      </w:pPr>
      <w:proofErr w:type="spellStart"/>
      <w:r w:rsidRPr="001B5548">
        <w:rPr>
          <w:rFonts w:ascii="Calibri" w:hAnsi="Calibri"/>
          <w:sz w:val="28"/>
        </w:rPr>
        <w:t>Bldg</w:t>
      </w:r>
      <w:proofErr w:type="spellEnd"/>
      <w:r w:rsidRPr="001B5548">
        <w:rPr>
          <w:rFonts w:ascii="Calibri" w:hAnsi="Calibri"/>
          <w:sz w:val="28"/>
        </w:rPr>
        <w:t xml:space="preserve">: </w:t>
      </w:r>
      <w:r w:rsidRPr="0053267A">
        <w:rPr>
          <w:rFonts w:ascii="Calibri" w:hAnsi="Calibri"/>
          <w:b w:val="0"/>
          <w:bCs/>
          <w:sz w:val="28"/>
        </w:rPr>
        <w:fldChar w:fldCharType="begin">
          <w:ffData>
            <w:name w:val="Text3"/>
            <w:enabled/>
            <w:calcOnExit w:val="0"/>
            <w:textInput/>
          </w:ffData>
        </w:fldChar>
      </w:r>
      <w:bookmarkStart w:id="20" w:name="Text3"/>
      <w:r w:rsidRPr="0053267A">
        <w:rPr>
          <w:rFonts w:ascii="Calibri" w:hAnsi="Calibri"/>
          <w:b w:val="0"/>
          <w:bCs/>
          <w:sz w:val="28"/>
        </w:rPr>
        <w:instrText xml:space="preserve"> FORMTEXT </w:instrText>
      </w:r>
      <w:r w:rsidRPr="0053267A">
        <w:rPr>
          <w:rFonts w:ascii="Calibri" w:hAnsi="Calibri"/>
          <w:b w:val="0"/>
          <w:bCs/>
          <w:sz w:val="28"/>
        </w:rPr>
      </w:r>
      <w:r w:rsidRPr="0053267A">
        <w:rPr>
          <w:rFonts w:ascii="Calibri" w:hAnsi="Calibri"/>
          <w:b w:val="0"/>
          <w:bCs/>
          <w:sz w:val="28"/>
        </w:rPr>
        <w:fldChar w:fldCharType="separate"/>
      </w:r>
      <w:r w:rsidRPr="0053267A">
        <w:rPr>
          <w:rFonts w:ascii="Calibri" w:hAnsi="Calibri"/>
          <w:b w:val="0"/>
          <w:bCs/>
          <w:noProof/>
          <w:sz w:val="28"/>
        </w:rPr>
        <w:t> </w:t>
      </w:r>
      <w:r w:rsidRPr="0053267A">
        <w:rPr>
          <w:rFonts w:ascii="Calibri" w:hAnsi="Calibri"/>
          <w:b w:val="0"/>
          <w:bCs/>
          <w:noProof/>
          <w:sz w:val="28"/>
        </w:rPr>
        <w:t> </w:t>
      </w:r>
      <w:r w:rsidRPr="0053267A">
        <w:rPr>
          <w:rFonts w:ascii="Calibri" w:hAnsi="Calibri"/>
          <w:b w:val="0"/>
          <w:bCs/>
          <w:noProof/>
          <w:sz w:val="28"/>
        </w:rPr>
        <w:t> </w:t>
      </w:r>
      <w:r w:rsidRPr="0053267A">
        <w:rPr>
          <w:rFonts w:ascii="Calibri" w:hAnsi="Calibri"/>
          <w:b w:val="0"/>
          <w:bCs/>
          <w:noProof/>
          <w:sz w:val="28"/>
        </w:rPr>
        <w:t> </w:t>
      </w:r>
      <w:r w:rsidRPr="0053267A">
        <w:rPr>
          <w:rFonts w:ascii="Calibri" w:hAnsi="Calibri"/>
          <w:b w:val="0"/>
          <w:bCs/>
          <w:noProof/>
          <w:sz w:val="28"/>
        </w:rPr>
        <w:t> </w:t>
      </w:r>
      <w:r w:rsidRPr="0053267A">
        <w:rPr>
          <w:rFonts w:ascii="Calibri" w:hAnsi="Calibri"/>
          <w:b w:val="0"/>
          <w:bCs/>
          <w:sz w:val="28"/>
        </w:rPr>
        <w:fldChar w:fldCharType="end"/>
      </w:r>
      <w:bookmarkEnd w:id="20"/>
      <w:r w:rsidRPr="001B5548">
        <w:rPr>
          <w:rFonts w:ascii="Calibri" w:hAnsi="Calibri"/>
          <w:b w:val="0"/>
          <w:bCs/>
          <w:sz w:val="28"/>
        </w:rPr>
        <w:tab/>
      </w:r>
      <w:r w:rsidRPr="001B5548">
        <w:rPr>
          <w:rFonts w:ascii="Calibri" w:hAnsi="Calibri"/>
          <w:sz w:val="28"/>
        </w:rPr>
        <w:t>Room</w:t>
      </w:r>
      <w:r w:rsidRPr="001B5548">
        <w:rPr>
          <w:rFonts w:ascii="Calibri" w:hAnsi="Calibri"/>
          <w:b w:val="0"/>
          <w:bCs/>
          <w:sz w:val="28"/>
        </w:rPr>
        <w:t xml:space="preserve">:  </w:t>
      </w:r>
      <w:r w:rsidRPr="0053267A">
        <w:rPr>
          <w:rFonts w:ascii="Calibri" w:hAnsi="Calibri"/>
          <w:b w:val="0"/>
          <w:bCs/>
          <w:sz w:val="28"/>
        </w:rPr>
        <w:fldChar w:fldCharType="begin">
          <w:ffData>
            <w:name w:val="Text4"/>
            <w:enabled/>
            <w:calcOnExit w:val="0"/>
            <w:textInput/>
          </w:ffData>
        </w:fldChar>
      </w:r>
      <w:bookmarkStart w:id="21" w:name="Text4"/>
      <w:r w:rsidRPr="0053267A">
        <w:rPr>
          <w:rFonts w:ascii="Calibri" w:hAnsi="Calibri"/>
          <w:b w:val="0"/>
          <w:bCs/>
          <w:sz w:val="28"/>
        </w:rPr>
        <w:instrText xml:space="preserve"> FORMTEXT </w:instrText>
      </w:r>
      <w:r w:rsidRPr="0053267A">
        <w:rPr>
          <w:rFonts w:ascii="Calibri" w:hAnsi="Calibri"/>
          <w:b w:val="0"/>
          <w:bCs/>
          <w:sz w:val="28"/>
        </w:rPr>
      </w:r>
      <w:r w:rsidRPr="0053267A">
        <w:rPr>
          <w:rFonts w:ascii="Calibri" w:hAnsi="Calibri"/>
          <w:b w:val="0"/>
          <w:bCs/>
          <w:sz w:val="28"/>
        </w:rPr>
        <w:fldChar w:fldCharType="separate"/>
      </w:r>
      <w:r w:rsidRPr="0053267A">
        <w:rPr>
          <w:rFonts w:ascii="Calibri" w:hAnsi="Calibri"/>
          <w:b w:val="0"/>
          <w:bCs/>
          <w:noProof/>
          <w:sz w:val="28"/>
        </w:rPr>
        <w:t> </w:t>
      </w:r>
      <w:r w:rsidRPr="0053267A">
        <w:rPr>
          <w:rFonts w:ascii="Calibri" w:hAnsi="Calibri"/>
          <w:b w:val="0"/>
          <w:bCs/>
          <w:noProof/>
          <w:sz w:val="28"/>
        </w:rPr>
        <w:t> </w:t>
      </w:r>
      <w:r w:rsidRPr="0053267A">
        <w:rPr>
          <w:rFonts w:ascii="Calibri" w:hAnsi="Calibri"/>
          <w:b w:val="0"/>
          <w:bCs/>
          <w:noProof/>
          <w:sz w:val="28"/>
        </w:rPr>
        <w:t> </w:t>
      </w:r>
      <w:r w:rsidRPr="0053267A">
        <w:rPr>
          <w:rFonts w:ascii="Calibri" w:hAnsi="Calibri"/>
          <w:b w:val="0"/>
          <w:bCs/>
          <w:noProof/>
          <w:sz w:val="28"/>
        </w:rPr>
        <w:t> </w:t>
      </w:r>
      <w:r w:rsidRPr="0053267A">
        <w:rPr>
          <w:rFonts w:ascii="Calibri" w:hAnsi="Calibri"/>
          <w:b w:val="0"/>
          <w:bCs/>
          <w:noProof/>
          <w:sz w:val="28"/>
        </w:rPr>
        <w:t> </w:t>
      </w:r>
      <w:r w:rsidRPr="0053267A">
        <w:rPr>
          <w:rFonts w:ascii="Calibri" w:hAnsi="Calibri"/>
          <w:b w:val="0"/>
          <w:bCs/>
          <w:sz w:val="28"/>
        </w:rPr>
        <w:fldChar w:fldCharType="end"/>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2514"/>
        <w:gridCol w:w="2504"/>
        <w:gridCol w:w="2505"/>
      </w:tblGrid>
      <w:tr w:rsidR="00665C7E" w:rsidRPr="001B5548" w14:paraId="34266331" w14:textId="77777777" w:rsidTr="00622CC8">
        <w:trPr>
          <w:trHeight w:val="1682"/>
        </w:trPr>
        <w:tc>
          <w:tcPr>
            <w:tcW w:w="10278" w:type="dxa"/>
            <w:gridSpan w:val="4"/>
          </w:tcPr>
          <w:p w14:paraId="23D12177" w14:textId="77777777" w:rsidR="00665C7E" w:rsidRPr="001C7941" w:rsidRDefault="00665C7E" w:rsidP="00622CC8">
            <w:pPr>
              <w:pStyle w:val="BodyText"/>
              <w:jc w:val="left"/>
              <w:rPr>
                <w:rFonts w:ascii="Calibri" w:hAnsi="Calibri"/>
                <w:sz w:val="20"/>
              </w:rPr>
            </w:pPr>
            <w:r w:rsidRPr="001C7941">
              <w:rPr>
                <w:rFonts w:ascii="Calibri" w:hAnsi="Calibri"/>
                <w:sz w:val="20"/>
              </w:rPr>
              <w:t xml:space="preserve">Special Instructions/ Requirements Prior </w:t>
            </w:r>
            <w:proofErr w:type="gramStart"/>
            <w:r w:rsidRPr="001C7941">
              <w:rPr>
                <w:rFonts w:ascii="Calibri" w:hAnsi="Calibri"/>
                <w:sz w:val="20"/>
              </w:rPr>
              <w:t>to  Entry</w:t>
            </w:r>
            <w:proofErr w:type="gramEnd"/>
            <w:r w:rsidRPr="001C7941">
              <w:rPr>
                <w:rFonts w:ascii="Calibri" w:hAnsi="Calibri"/>
                <w:sz w:val="20"/>
              </w:rPr>
              <w:t>, Working, or Exit (</w:t>
            </w:r>
            <w:r w:rsidRPr="001C7941">
              <w:rPr>
                <w:rFonts w:ascii="Calibri" w:hAnsi="Calibri"/>
                <w:i/>
                <w:sz w:val="20"/>
              </w:rPr>
              <w:t>i.e. personal protective equipment, vaccination</w:t>
            </w:r>
            <w:r w:rsidRPr="001C7941">
              <w:rPr>
                <w:rFonts w:ascii="Calibri" w:hAnsi="Calibri"/>
                <w:sz w:val="20"/>
              </w:rPr>
              <w:t>):</w:t>
            </w:r>
          </w:p>
          <w:p w14:paraId="28FD97B1" w14:textId="77777777" w:rsidR="00665C7E" w:rsidRDefault="00665C7E" w:rsidP="00622CC8">
            <w:pPr>
              <w:pStyle w:val="BodyText"/>
              <w:jc w:val="left"/>
              <w:rPr>
                <w:rFonts w:ascii="Calibri" w:hAnsi="Calibri"/>
                <w:b w:val="0"/>
              </w:rPr>
            </w:pPr>
            <w:r>
              <w:rPr>
                <w:rFonts w:ascii="Calibri" w:hAnsi="Calibri"/>
                <w:b w:val="0"/>
              </w:rPr>
              <w:t>PPE worn prior to entry:</w:t>
            </w:r>
          </w:p>
          <w:p w14:paraId="23B12364" w14:textId="77777777" w:rsidR="00665C7E" w:rsidRPr="0053267A" w:rsidRDefault="00665C7E" w:rsidP="00622CC8">
            <w:pPr>
              <w:pStyle w:val="BodyText"/>
              <w:jc w:val="left"/>
              <w:rPr>
                <w:rFonts w:ascii="Calibri" w:hAnsi="Calibri"/>
                <w:b w:val="0"/>
              </w:rPr>
            </w:pPr>
            <w:r>
              <w:rPr>
                <w:rFonts w:ascii="Calibri" w:hAnsi="Calibri"/>
                <w:b w:val="0"/>
              </w:rPr>
              <w:t>During work with or near biological material:</w:t>
            </w:r>
          </w:p>
          <w:p w14:paraId="5DA76EBF" w14:textId="77777777" w:rsidR="00665C7E" w:rsidRDefault="00665C7E" w:rsidP="00622CC8">
            <w:pPr>
              <w:pStyle w:val="BodyText"/>
              <w:jc w:val="left"/>
              <w:rPr>
                <w:rFonts w:ascii="Calibri" w:hAnsi="Calibri"/>
              </w:rPr>
            </w:pPr>
          </w:p>
          <w:p w14:paraId="7B5070CC" w14:textId="77777777" w:rsidR="00665C7E" w:rsidRDefault="00665C7E" w:rsidP="00622CC8">
            <w:pPr>
              <w:pStyle w:val="BodyText"/>
              <w:jc w:val="left"/>
              <w:rPr>
                <w:rFonts w:ascii="Calibri" w:hAnsi="Calibri"/>
              </w:rPr>
            </w:pPr>
          </w:p>
          <w:p w14:paraId="58043306" w14:textId="77777777" w:rsidR="00665C7E" w:rsidRPr="001B5548" w:rsidRDefault="00665C7E" w:rsidP="00622CC8">
            <w:pPr>
              <w:pStyle w:val="BodyText"/>
              <w:jc w:val="left"/>
              <w:rPr>
                <w:rFonts w:ascii="Calibri" w:hAnsi="Calibri"/>
              </w:rPr>
            </w:pPr>
            <w:r>
              <w:rPr>
                <w:rFonts w:ascii="Calibri" w:hAnsi="Calibri"/>
              </w:rPr>
              <w:t>REMOVE PPE AND WASH HANDS BEFORE LEAVING THE WORK AREA.</w:t>
            </w:r>
          </w:p>
        </w:tc>
      </w:tr>
      <w:tr w:rsidR="00665C7E" w:rsidRPr="001B5548" w14:paraId="218BA575" w14:textId="77777777" w:rsidTr="00622CC8">
        <w:trPr>
          <w:trHeight w:val="288"/>
        </w:trPr>
        <w:tc>
          <w:tcPr>
            <w:tcW w:w="2569" w:type="dxa"/>
            <w:vAlign w:val="bottom"/>
          </w:tcPr>
          <w:p w14:paraId="3FB82BDD" w14:textId="77777777" w:rsidR="00665C7E" w:rsidRPr="00656069" w:rsidRDefault="00665C7E" w:rsidP="00622CC8">
            <w:pPr>
              <w:pStyle w:val="BodyText"/>
              <w:jc w:val="left"/>
              <w:rPr>
                <w:rFonts w:ascii="Calibri" w:hAnsi="Calibri"/>
              </w:rPr>
            </w:pPr>
            <w:r>
              <w:rPr>
                <w:rFonts w:ascii="Calibri" w:hAnsi="Calibri"/>
              </w:rPr>
              <w:t>EMERGENCY CONTACT/ADVICE</w:t>
            </w:r>
          </w:p>
        </w:tc>
        <w:tc>
          <w:tcPr>
            <w:tcW w:w="2570" w:type="dxa"/>
            <w:vAlign w:val="bottom"/>
          </w:tcPr>
          <w:p w14:paraId="177787B1" w14:textId="77777777" w:rsidR="00665C7E" w:rsidRPr="001B5548" w:rsidRDefault="00665C7E" w:rsidP="00622CC8">
            <w:pPr>
              <w:pStyle w:val="BodyText"/>
              <w:jc w:val="left"/>
              <w:rPr>
                <w:rFonts w:ascii="Calibri" w:hAnsi="Calibri"/>
              </w:rPr>
            </w:pPr>
            <w:r>
              <w:rPr>
                <w:rFonts w:ascii="Calibri" w:hAnsi="Calibri"/>
              </w:rPr>
              <w:t>CONTACT</w:t>
            </w:r>
          </w:p>
        </w:tc>
        <w:tc>
          <w:tcPr>
            <w:tcW w:w="2569" w:type="dxa"/>
            <w:vAlign w:val="bottom"/>
          </w:tcPr>
          <w:p w14:paraId="5F9D52F0" w14:textId="77777777" w:rsidR="00665C7E" w:rsidRPr="001B5548" w:rsidRDefault="00665C7E" w:rsidP="00622CC8">
            <w:pPr>
              <w:pStyle w:val="BodyText"/>
              <w:jc w:val="left"/>
              <w:rPr>
                <w:rFonts w:ascii="Calibri" w:hAnsi="Calibri"/>
              </w:rPr>
            </w:pPr>
            <w:r>
              <w:rPr>
                <w:rFonts w:ascii="Calibri" w:hAnsi="Calibri"/>
              </w:rPr>
              <w:t>WORK PHONE</w:t>
            </w:r>
          </w:p>
        </w:tc>
        <w:tc>
          <w:tcPr>
            <w:tcW w:w="2570" w:type="dxa"/>
            <w:vAlign w:val="bottom"/>
          </w:tcPr>
          <w:p w14:paraId="31839F86" w14:textId="77777777" w:rsidR="00665C7E" w:rsidRPr="001B5548" w:rsidRDefault="00665C7E" w:rsidP="00622CC8">
            <w:pPr>
              <w:pStyle w:val="BodyText"/>
              <w:jc w:val="left"/>
              <w:rPr>
                <w:rFonts w:ascii="Calibri" w:hAnsi="Calibri"/>
              </w:rPr>
            </w:pPr>
            <w:r>
              <w:rPr>
                <w:rFonts w:ascii="Calibri" w:hAnsi="Calibri"/>
              </w:rPr>
              <w:t>After hours PHONE</w:t>
            </w:r>
          </w:p>
        </w:tc>
      </w:tr>
      <w:tr w:rsidR="00665C7E" w:rsidRPr="001B5548" w14:paraId="6725C511" w14:textId="77777777" w:rsidTr="00622CC8">
        <w:trPr>
          <w:trHeight w:val="288"/>
        </w:trPr>
        <w:tc>
          <w:tcPr>
            <w:tcW w:w="2569" w:type="dxa"/>
          </w:tcPr>
          <w:p w14:paraId="055741D0" w14:textId="77777777" w:rsidR="00665C7E" w:rsidRPr="00656069" w:rsidRDefault="00665C7E" w:rsidP="00622CC8">
            <w:pPr>
              <w:pStyle w:val="BodyText"/>
              <w:jc w:val="left"/>
              <w:rPr>
                <w:rFonts w:ascii="Calibri" w:hAnsi="Calibri"/>
                <w:b w:val="0"/>
              </w:rPr>
            </w:pPr>
            <w:r>
              <w:rPr>
                <w:rFonts w:ascii="Calibri" w:hAnsi="Calibri"/>
                <w:b w:val="0"/>
              </w:rPr>
              <w:t>PRIMARY</w:t>
            </w:r>
          </w:p>
        </w:tc>
        <w:tc>
          <w:tcPr>
            <w:tcW w:w="2570" w:type="dxa"/>
          </w:tcPr>
          <w:p w14:paraId="7F8486E6" w14:textId="77777777" w:rsidR="00665C7E" w:rsidRPr="001B5548" w:rsidRDefault="00665C7E" w:rsidP="00622CC8">
            <w:pPr>
              <w:pStyle w:val="BodyText"/>
              <w:jc w:val="left"/>
              <w:rPr>
                <w:rFonts w:ascii="Calibri" w:hAnsi="Calibri"/>
              </w:rPr>
            </w:pPr>
          </w:p>
        </w:tc>
        <w:tc>
          <w:tcPr>
            <w:tcW w:w="2569" w:type="dxa"/>
          </w:tcPr>
          <w:p w14:paraId="1A382A8E" w14:textId="77777777" w:rsidR="00665C7E" w:rsidRPr="001B5548" w:rsidRDefault="00665C7E" w:rsidP="00622CC8">
            <w:pPr>
              <w:pStyle w:val="BodyText"/>
              <w:jc w:val="left"/>
              <w:rPr>
                <w:rFonts w:ascii="Calibri" w:hAnsi="Calibri"/>
              </w:rPr>
            </w:pPr>
          </w:p>
        </w:tc>
        <w:tc>
          <w:tcPr>
            <w:tcW w:w="2570" w:type="dxa"/>
          </w:tcPr>
          <w:p w14:paraId="77C54CF2" w14:textId="77777777" w:rsidR="00665C7E" w:rsidRPr="001B5548" w:rsidRDefault="00665C7E" w:rsidP="00622CC8">
            <w:pPr>
              <w:pStyle w:val="BodyText"/>
              <w:jc w:val="left"/>
              <w:rPr>
                <w:rFonts w:ascii="Calibri" w:hAnsi="Calibri"/>
              </w:rPr>
            </w:pPr>
          </w:p>
        </w:tc>
      </w:tr>
      <w:tr w:rsidR="00665C7E" w:rsidRPr="001B5548" w14:paraId="1373CE4B" w14:textId="77777777" w:rsidTr="00622CC8">
        <w:trPr>
          <w:trHeight w:val="288"/>
        </w:trPr>
        <w:tc>
          <w:tcPr>
            <w:tcW w:w="2569" w:type="dxa"/>
          </w:tcPr>
          <w:p w14:paraId="2F05FF68" w14:textId="77777777" w:rsidR="00665C7E" w:rsidRPr="00656069" w:rsidRDefault="00665C7E" w:rsidP="00622CC8">
            <w:pPr>
              <w:pStyle w:val="BodyText"/>
              <w:jc w:val="left"/>
              <w:rPr>
                <w:rFonts w:ascii="Calibri" w:hAnsi="Calibri"/>
                <w:b w:val="0"/>
              </w:rPr>
            </w:pPr>
            <w:r>
              <w:rPr>
                <w:rFonts w:ascii="Calibri" w:hAnsi="Calibri"/>
                <w:b w:val="0"/>
              </w:rPr>
              <w:t>SECONDARY</w:t>
            </w:r>
          </w:p>
        </w:tc>
        <w:tc>
          <w:tcPr>
            <w:tcW w:w="2570" w:type="dxa"/>
          </w:tcPr>
          <w:p w14:paraId="142417A5" w14:textId="77777777" w:rsidR="00665C7E" w:rsidRPr="001B5548" w:rsidRDefault="00665C7E" w:rsidP="00622CC8">
            <w:pPr>
              <w:pStyle w:val="BodyText"/>
              <w:jc w:val="left"/>
              <w:rPr>
                <w:rFonts w:ascii="Calibri" w:hAnsi="Calibri"/>
              </w:rPr>
            </w:pPr>
          </w:p>
        </w:tc>
        <w:tc>
          <w:tcPr>
            <w:tcW w:w="2569" w:type="dxa"/>
          </w:tcPr>
          <w:p w14:paraId="47ABC6C5" w14:textId="77777777" w:rsidR="00665C7E" w:rsidRPr="001B5548" w:rsidRDefault="00665C7E" w:rsidP="00622CC8">
            <w:pPr>
              <w:pStyle w:val="BodyText"/>
              <w:jc w:val="left"/>
              <w:rPr>
                <w:rFonts w:ascii="Calibri" w:hAnsi="Calibri"/>
              </w:rPr>
            </w:pPr>
          </w:p>
        </w:tc>
        <w:tc>
          <w:tcPr>
            <w:tcW w:w="2570" w:type="dxa"/>
          </w:tcPr>
          <w:p w14:paraId="23F54564" w14:textId="77777777" w:rsidR="00665C7E" w:rsidRPr="001B5548" w:rsidRDefault="00665C7E" w:rsidP="00622CC8">
            <w:pPr>
              <w:pStyle w:val="BodyText"/>
              <w:jc w:val="left"/>
              <w:rPr>
                <w:rFonts w:ascii="Calibri" w:hAnsi="Calibri"/>
              </w:rPr>
            </w:pPr>
          </w:p>
        </w:tc>
      </w:tr>
      <w:tr w:rsidR="00665C7E" w:rsidRPr="001B5548" w14:paraId="7C655829" w14:textId="77777777" w:rsidTr="00622CC8">
        <w:trPr>
          <w:trHeight w:val="288"/>
        </w:trPr>
        <w:tc>
          <w:tcPr>
            <w:tcW w:w="2569" w:type="dxa"/>
          </w:tcPr>
          <w:p w14:paraId="5CBDD93A" w14:textId="77777777" w:rsidR="00665C7E" w:rsidRDefault="00665C7E" w:rsidP="00622CC8">
            <w:pPr>
              <w:pStyle w:val="BodyText"/>
              <w:jc w:val="left"/>
              <w:rPr>
                <w:rFonts w:ascii="Calibri" w:hAnsi="Calibri"/>
                <w:b w:val="0"/>
                <w:sz w:val="22"/>
              </w:rPr>
            </w:pPr>
            <w:r>
              <w:rPr>
                <w:rFonts w:ascii="Calibri" w:hAnsi="Calibri"/>
                <w:b w:val="0"/>
                <w:sz w:val="22"/>
              </w:rPr>
              <w:t>Departmental Contact</w:t>
            </w:r>
          </w:p>
          <w:p w14:paraId="7A4378EF" w14:textId="77777777" w:rsidR="00665C7E" w:rsidRPr="00656069" w:rsidRDefault="00665C7E" w:rsidP="00622CC8">
            <w:pPr>
              <w:pStyle w:val="BodyText"/>
              <w:jc w:val="left"/>
              <w:rPr>
                <w:rFonts w:ascii="Calibri" w:hAnsi="Calibri"/>
                <w:b w:val="0"/>
                <w:color w:val="FF0000"/>
              </w:rPr>
            </w:pPr>
            <w:r w:rsidRPr="00A23854">
              <w:rPr>
                <w:rFonts w:ascii="Calibri" w:hAnsi="Calibri"/>
                <w:b w:val="0"/>
                <w:sz w:val="22"/>
              </w:rPr>
              <w:t>(</w:t>
            </w:r>
            <w:proofErr w:type="gramStart"/>
            <w:r w:rsidRPr="00A23854">
              <w:rPr>
                <w:rFonts w:ascii="Calibri" w:hAnsi="Calibri"/>
                <w:b w:val="0"/>
                <w:color w:val="FF0000"/>
                <w:sz w:val="22"/>
              </w:rPr>
              <w:t>if</w:t>
            </w:r>
            <w:proofErr w:type="gramEnd"/>
            <w:r w:rsidRPr="00A23854">
              <w:rPr>
                <w:rFonts w:ascii="Calibri" w:hAnsi="Calibri"/>
                <w:b w:val="0"/>
                <w:color w:val="FF0000"/>
                <w:sz w:val="22"/>
              </w:rPr>
              <w:t xml:space="preserve"> necessary)</w:t>
            </w:r>
          </w:p>
        </w:tc>
        <w:tc>
          <w:tcPr>
            <w:tcW w:w="2570" w:type="dxa"/>
          </w:tcPr>
          <w:p w14:paraId="09835420" w14:textId="77777777" w:rsidR="00665C7E" w:rsidRPr="001B5548" w:rsidRDefault="00665C7E" w:rsidP="00622CC8">
            <w:pPr>
              <w:pStyle w:val="BodyText"/>
              <w:jc w:val="left"/>
              <w:rPr>
                <w:rFonts w:ascii="Calibri" w:hAnsi="Calibri"/>
              </w:rPr>
            </w:pPr>
          </w:p>
        </w:tc>
        <w:tc>
          <w:tcPr>
            <w:tcW w:w="2569" w:type="dxa"/>
          </w:tcPr>
          <w:p w14:paraId="0E3F074D" w14:textId="77777777" w:rsidR="00665C7E" w:rsidRPr="001B5548" w:rsidRDefault="00665C7E" w:rsidP="00622CC8">
            <w:pPr>
              <w:pStyle w:val="BodyText"/>
              <w:jc w:val="left"/>
              <w:rPr>
                <w:rFonts w:ascii="Calibri" w:hAnsi="Calibri"/>
              </w:rPr>
            </w:pPr>
          </w:p>
        </w:tc>
        <w:tc>
          <w:tcPr>
            <w:tcW w:w="2570" w:type="dxa"/>
          </w:tcPr>
          <w:p w14:paraId="2307C6E1" w14:textId="77777777" w:rsidR="00665C7E" w:rsidRPr="001B5548" w:rsidRDefault="00665C7E" w:rsidP="00622CC8">
            <w:pPr>
              <w:pStyle w:val="BodyText"/>
              <w:jc w:val="left"/>
              <w:rPr>
                <w:rFonts w:ascii="Calibri" w:hAnsi="Calibri"/>
              </w:rPr>
            </w:pPr>
          </w:p>
        </w:tc>
      </w:tr>
    </w:tbl>
    <w:p w14:paraId="56F42676" w14:textId="068EEFD3" w:rsidR="00DE4183" w:rsidRPr="001B5548" w:rsidRDefault="00665C7E" w:rsidP="00DE4183">
      <w:pPr>
        <w:jc w:val="center"/>
        <w:rPr>
          <w:rFonts w:ascii="Calibri" w:hAnsi="Calibri"/>
          <w:b/>
          <w:bCs/>
          <w:sz w:val="48"/>
        </w:rPr>
      </w:pPr>
      <w:r>
        <w:rPr>
          <w:rFonts w:ascii="Calibri" w:hAnsi="Calibri"/>
          <w:b/>
          <w:caps/>
          <w:sz w:val="36"/>
          <w:szCs w:val="36"/>
        </w:rPr>
        <w:br w:type="page"/>
      </w:r>
      <w:r w:rsidR="00DE4183" w:rsidRPr="001B5548">
        <w:rPr>
          <w:rFonts w:ascii="Calibri" w:hAnsi="Calibri"/>
          <w:b/>
          <w:bCs/>
          <w:sz w:val="48"/>
        </w:rPr>
        <w:lastRenderedPageBreak/>
        <w:t xml:space="preserve"> </w:t>
      </w:r>
    </w:p>
    <w:p w14:paraId="4C9441F7" w14:textId="09BE8AA6" w:rsidR="00665C7E" w:rsidRPr="00094635" w:rsidRDefault="00665C7E" w:rsidP="00665C7E">
      <w:pPr>
        <w:rPr>
          <w:rFonts w:ascii="Calibri" w:hAnsi="Calibri"/>
          <w:b/>
          <w:i/>
        </w:rPr>
      </w:pPr>
      <w:r w:rsidRPr="00094635">
        <w:rPr>
          <w:rFonts w:ascii="Calibri" w:hAnsi="Calibri"/>
          <w:b/>
          <w:i/>
        </w:rPr>
        <w:t>Signature Page:</w:t>
      </w:r>
    </w:p>
    <w:p w14:paraId="6EB37D7D" w14:textId="77777777" w:rsidR="00665C7E" w:rsidRPr="001B5548" w:rsidRDefault="00665C7E" w:rsidP="00665C7E">
      <w:pPr>
        <w:jc w:val="center"/>
        <w:rPr>
          <w:rFonts w:ascii="Calibri" w:hAnsi="Calibri"/>
          <w:b/>
          <w:sz w:val="28"/>
          <w:szCs w:val="28"/>
        </w:rPr>
      </w:pPr>
      <w:commentRangeStart w:id="22"/>
      <w:r w:rsidRPr="001B5548">
        <w:rPr>
          <w:rFonts w:ascii="Calibri" w:hAnsi="Calibri"/>
          <w:b/>
          <w:sz w:val="28"/>
          <w:szCs w:val="28"/>
        </w:rPr>
        <w:t>Standard Operating Pr</w:t>
      </w:r>
      <w:r>
        <w:rPr>
          <w:rFonts w:ascii="Calibri" w:hAnsi="Calibri"/>
          <w:b/>
          <w:sz w:val="28"/>
          <w:szCs w:val="28"/>
        </w:rPr>
        <w:t xml:space="preserve">ocedure </w:t>
      </w:r>
      <w:r w:rsidRPr="001B5548">
        <w:rPr>
          <w:rFonts w:ascii="Calibri" w:hAnsi="Calibri"/>
          <w:b/>
          <w:sz w:val="28"/>
          <w:szCs w:val="28"/>
        </w:rPr>
        <w:t>for Safe Handling</w:t>
      </w:r>
      <w:commentRangeEnd w:id="22"/>
      <w:r>
        <w:rPr>
          <w:rStyle w:val="CommentReference"/>
        </w:rPr>
        <w:commentReference w:id="22"/>
      </w:r>
      <w:r w:rsidRPr="001B5548">
        <w:rPr>
          <w:rFonts w:ascii="Calibri" w:hAnsi="Calibri"/>
          <w:b/>
          <w:sz w:val="28"/>
          <w:szCs w:val="28"/>
        </w:rPr>
        <w:t xml:space="preserve"> of</w:t>
      </w:r>
    </w:p>
    <w:p w14:paraId="76E21FAA" w14:textId="6DD9BA46" w:rsidR="00665C7E" w:rsidRPr="001B5548" w:rsidRDefault="00665C7E" w:rsidP="00665C7E">
      <w:pPr>
        <w:jc w:val="center"/>
        <w:rPr>
          <w:rFonts w:ascii="Calibri" w:hAnsi="Calibri"/>
          <w:b/>
          <w:sz w:val="28"/>
          <w:szCs w:val="28"/>
        </w:rPr>
      </w:pPr>
      <w:proofErr w:type="gramStart"/>
      <w:r w:rsidRPr="001B5548">
        <w:rPr>
          <w:rFonts w:ascii="Calibri" w:hAnsi="Calibri"/>
          <w:b/>
          <w:sz w:val="28"/>
          <w:szCs w:val="28"/>
        </w:rPr>
        <w:t>(</w:t>
      </w:r>
      <w:commentRangeStart w:id="23"/>
      <w:r>
        <w:rPr>
          <w:rFonts w:ascii="Calibri" w:hAnsi="Calibri"/>
          <w:b/>
          <w:sz w:val="28"/>
          <w:szCs w:val="28"/>
        </w:rPr>
        <w:t xml:space="preserve">  </w:t>
      </w:r>
      <w:proofErr w:type="gramEnd"/>
      <w:r>
        <w:rPr>
          <w:rFonts w:ascii="Calibri" w:hAnsi="Calibri"/>
          <w:b/>
          <w:sz w:val="28"/>
          <w:szCs w:val="28"/>
        </w:rPr>
        <w:t xml:space="preserve"> </w:t>
      </w:r>
      <w:commentRangeEnd w:id="23"/>
      <w:r>
        <w:rPr>
          <w:rStyle w:val="CommentReference"/>
        </w:rPr>
        <w:commentReference w:id="23"/>
      </w:r>
      <w:r w:rsidRPr="008E02EA">
        <w:rPr>
          <w:rFonts w:ascii="Calibri" w:hAnsi="Calibri"/>
          <w:b/>
          <w:sz w:val="28"/>
          <w:szCs w:val="28"/>
        </w:rPr>
        <w:t>)</w:t>
      </w:r>
      <w:r w:rsidRPr="001B5548">
        <w:rPr>
          <w:rFonts w:ascii="Calibri" w:hAnsi="Calibri"/>
          <w:b/>
          <w:sz w:val="28"/>
          <w:szCs w:val="28"/>
        </w:rPr>
        <w:t xml:space="preserve"> at BSL</w:t>
      </w:r>
      <w:r>
        <w:rPr>
          <w:rFonts w:ascii="Calibri" w:hAnsi="Calibri"/>
          <w:b/>
          <w:sz w:val="28"/>
          <w:szCs w:val="28"/>
        </w:rPr>
        <w:t>-</w:t>
      </w:r>
      <w:r w:rsidRPr="001B5548">
        <w:rPr>
          <w:rFonts w:ascii="Calibri" w:hAnsi="Calibri"/>
          <w:b/>
          <w:sz w:val="28"/>
          <w:szCs w:val="28"/>
        </w:rPr>
        <w:t>2/</w:t>
      </w:r>
      <w:r w:rsidRPr="001B5548">
        <w:rPr>
          <w:rFonts w:ascii="Calibri" w:hAnsi="Calibri"/>
          <w:b/>
          <w:i/>
          <w:sz w:val="28"/>
          <w:szCs w:val="28"/>
        </w:rPr>
        <w:t xml:space="preserve"> </w:t>
      </w:r>
      <w:r w:rsidRPr="001B5548">
        <w:rPr>
          <w:rFonts w:ascii="Calibri" w:hAnsi="Calibri"/>
          <w:b/>
          <w:sz w:val="28"/>
          <w:szCs w:val="28"/>
        </w:rPr>
        <w:t>Containment</w:t>
      </w:r>
    </w:p>
    <w:p w14:paraId="5BE5B551" w14:textId="77777777" w:rsidR="00665C7E" w:rsidRPr="001B5548" w:rsidRDefault="00665C7E" w:rsidP="00665C7E">
      <w:pPr>
        <w:jc w:val="center"/>
        <w:rPr>
          <w:rFonts w:ascii="Calibri" w:hAnsi="Calibri"/>
          <w:b/>
          <w:sz w:val="28"/>
          <w:szCs w:val="28"/>
        </w:rPr>
      </w:pPr>
    </w:p>
    <w:p w14:paraId="1669C84F" w14:textId="77777777" w:rsidR="00665C7E" w:rsidRPr="001B5548" w:rsidRDefault="00665C7E" w:rsidP="00665C7E">
      <w:pPr>
        <w:jc w:val="center"/>
        <w:rPr>
          <w:rFonts w:ascii="Calibri" w:hAnsi="Calibri"/>
          <w:b/>
          <w:sz w:val="28"/>
          <w:szCs w:val="28"/>
        </w:rPr>
      </w:pPr>
      <w:r w:rsidRPr="001B5548">
        <w:rPr>
          <w:rFonts w:ascii="Calibri" w:hAnsi="Calibri"/>
          <w:b/>
          <w:sz w:val="28"/>
          <w:szCs w:val="28"/>
        </w:rPr>
        <w:t>“I have read and understand this SOP. I agree to fully adhere to its requirements.”</w:t>
      </w:r>
    </w:p>
    <w:p w14:paraId="7336370B" w14:textId="77777777" w:rsidR="00665C7E" w:rsidRDefault="00665C7E" w:rsidP="00665C7E">
      <w:pPr>
        <w:rPr>
          <w:rFonts w:ascii="Calibri" w:hAnsi="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515"/>
        <w:gridCol w:w="2110"/>
        <w:gridCol w:w="2930"/>
      </w:tblGrid>
      <w:tr w:rsidR="00665C7E" w:rsidRPr="003E3A99" w14:paraId="43AD3A15" w14:textId="77777777" w:rsidTr="00622CC8">
        <w:tc>
          <w:tcPr>
            <w:tcW w:w="2574" w:type="dxa"/>
            <w:shd w:val="clear" w:color="auto" w:fill="auto"/>
          </w:tcPr>
          <w:p w14:paraId="01EA919E" w14:textId="77777777" w:rsidR="00665C7E" w:rsidRPr="003E3A99" w:rsidRDefault="00665C7E" w:rsidP="00622CC8">
            <w:pPr>
              <w:jc w:val="center"/>
              <w:rPr>
                <w:rFonts w:ascii="Calibri" w:hAnsi="Calibri"/>
                <w:b/>
                <w:sz w:val="28"/>
                <w:szCs w:val="28"/>
              </w:rPr>
            </w:pPr>
            <w:r w:rsidRPr="003E3A99">
              <w:rPr>
                <w:rFonts w:ascii="Calibri" w:hAnsi="Calibri"/>
                <w:b/>
                <w:sz w:val="28"/>
                <w:szCs w:val="28"/>
              </w:rPr>
              <w:t>Last Name</w:t>
            </w:r>
          </w:p>
        </w:tc>
        <w:tc>
          <w:tcPr>
            <w:tcW w:w="2574" w:type="dxa"/>
            <w:shd w:val="clear" w:color="auto" w:fill="auto"/>
          </w:tcPr>
          <w:p w14:paraId="1EE10E2D" w14:textId="77777777" w:rsidR="00665C7E" w:rsidRPr="003E3A99" w:rsidRDefault="00665C7E" w:rsidP="00622CC8">
            <w:pPr>
              <w:jc w:val="center"/>
              <w:rPr>
                <w:rFonts w:ascii="Calibri" w:hAnsi="Calibri"/>
                <w:b/>
                <w:sz w:val="28"/>
                <w:szCs w:val="28"/>
              </w:rPr>
            </w:pPr>
            <w:r w:rsidRPr="003E3A99">
              <w:rPr>
                <w:rFonts w:ascii="Calibri" w:hAnsi="Calibri"/>
                <w:b/>
                <w:sz w:val="28"/>
                <w:szCs w:val="28"/>
              </w:rPr>
              <w:t>First Name</w:t>
            </w:r>
          </w:p>
        </w:tc>
        <w:tc>
          <w:tcPr>
            <w:tcW w:w="2160" w:type="dxa"/>
            <w:shd w:val="clear" w:color="auto" w:fill="auto"/>
          </w:tcPr>
          <w:p w14:paraId="3AE99B88" w14:textId="6715154D" w:rsidR="00665C7E" w:rsidRPr="003E3A99" w:rsidRDefault="00DE4183" w:rsidP="00622CC8">
            <w:pPr>
              <w:jc w:val="center"/>
              <w:rPr>
                <w:rFonts w:ascii="Calibri" w:hAnsi="Calibri"/>
                <w:b/>
                <w:sz w:val="28"/>
                <w:szCs w:val="28"/>
              </w:rPr>
            </w:pPr>
            <w:r>
              <w:rPr>
                <w:rFonts w:ascii="Calibri" w:hAnsi="Calibri"/>
                <w:b/>
                <w:sz w:val="28"/>
                <w:szCs w:val="28"/>
              </w:rPr>
              <w:t>790-#</w:t>
            </w:r>
          </w:p>
        </w:tc>
        <w:tc>
          <w:tcPr>
            <w:tcW w:w="2988" w:type="dxa"/>
            <w:shd w:val="clear" w:color="auto" w:fill="auto"/>
          </w:tcPr>
          <w:p w14:paraId="2F009051" w14:textId="77777777" w:rsidR="00665C7E" w:rsidRPr="003E3A99" w:rsidRDefault="00665C7E" w:rsidP="00622CC8">
            <w:pPr>
              <w:jc w:val="center"/>
              <w:rPr>
                <w:rFonts w:ascii="Calibri" w:hAnsi="Calibri"/>
                <w:b/>
                <w:sz w:val="28"/>
                <w:szCs w:val="28"/>
              </w:rPr>
            </w:pPr>
            <w:r w:rsidRPr="003E3A99">
              <w:rPr>
                <w:rFonts w:ascii="Calibri" w:hAnsi="Calibri"/>
                <w:b/>
                <w:sz w:val="28"/>
                <w:szCs w:val="28"/>
              </w:rPr>
              <w:t>Signature</w:t>
            </w:r>
          </w:p>
        </w:tc>
      </w:tr>
      <w:tr w:rsidR="00665C7E" w:rsidRPr="003E3A99" w14:paraId="2B7F84E9" w14:textId="77777777" w:rsidTr="00622CC8">
        <w:tc>
          <w:tcPr>
            <w:tcW w:w="2574" w:type="dxa"/>
            <w:shd w:val="clear" w:color="auto" w:fill="auto"/>
          </w:tcPr>
          <w:p w14:paraId="679A1C7B" w14:textId="77777777" w:rsidR="00665C7E" w:rsidRPr="003E3A99" w:rsidRDefault="00665C7E" w:rsidP="00622CC8">
            <w:pPr>
              <w:rPr>
                <w:rFonts w:ascii="Calibri" w:hAnsi="Calibri"/>
                <w:b/>
                <w:sz w:val="28"/>
                <w:szCs w:val="28"/>
              </w:rPr>
            </w:pPr>
          </w:p>
        </w:tc>
        <w:tc>
          <w:tcPr>
            <w:tcW w:w="2574" w:type="dxa"/>
            <w:shd w:val="clear" w:color="auto" w:fill="auto"/>
          </w:tcPr>
          <w:p w14:paraId="1E438742" w14:textId="77777777" w:rsidR="00665C7E" w:rsidRPr="003E3A99" w:rsidRDefault="00665C7E" w:rsidP="00622CC8">
            <w:pPr>
              <w:rPr>
                <w:rFonts w:ascii="Calibri" w:hAnsi="Calibri"/>
                <w:b/>
                <w:sz w:val="28"/>
                <w:szCs w:val="28"/>
              </w:rPr>
            </w:pPr>
          </w:p>
        </w:tc>
        <w:tc>
          <w:tcPr>
            <w:tcW w:w="2160" w:type="dxa"/>
            <w:shd w:val="clear" w:color="auto" w:fill="auto"/>
          </w:tcPr>
          <w:p w14:paraId="1FA8AA06" w14:textId="77777777" w:rsidR="00665C7E" w:rsidRPr="003E3A99" w:rsidRDefault="00665C7E" w:rsidP="00622CC8">
            <w:pPr>
              <w:rPr>
                <w:rFonts w:ascii="Calibri" w:hAnsi="Calibri"/>
                <w:b/>
                <w:sz w:val="28"/>
                <w:szCs w:val="28"/>
              </w:rPr>
            </w:pPr>
          </w:p>
        </w:tc>
        <w:tc>
          <w:tcPr>
            <w:tcW w:w="2988" w:type="dxa"/>
            <w:shd w:val="clear" w:color="auto" w:fill="auto"/>
          </w:tcPr>
          <w:p w14:paraId="248F60C1" w14:textId="77777777" w:rsidR="00665C7E" w:rsidRPr="003E3A99" w:rsidRDefault="00665C7E" w:rsidP="00622CC8">
            <w:pPr>
              <w:rPr>
                <w:rFonts w:ascii="Calibri" w:hAnsi="Calibri"/>
                <w:b/>
                <w:sz w:val="28"/>
                <w:szCs w:val="28"/>
              </w:rPr>
            </w:pPr>
          </w:p>
        </w:tc>
      </w:tr>
      <w:tr w:rsidR="00665C7E" w:rsidRPr="003E3A99" w14:paraId="6816864D" w14:textId="77777777" w:rsidTr="00622CC8">
        <w:tc>
          <w:tcPr>
            <w:tcW w:w="2574" w:type="dxa"/>
            <w:shd w:val="clear" w:color="auto" w:fill="auto"/>
          </w:tcPr>
          <w:p w14:paraId="561AAC58" w14:textId="77777777" w:rsidR="00665C7E" w:rsidRPr="003E3A99" w:rsidRDefault="00665C7E" w:rsidP="00622CC8">
            <w:pPr>
              <w:rPr>
                <w:rFonts w:ascii="Calibri" w:hAnsi="Calibri"/>
                <w:b/>
                <w:sz w:val="28"/>
                <w:szCs w:val="28"/>
              </w:rPr>
            </w:pPr>
          </w:p>
        </w:tc>
        <w:tc>
          <w:tcPr>
            <w:tcW w:w="2574" w:type="dxa"/>
            <w:shd w:val="clear" w:color="auto" w:fill="auto"/>
          </w:tcPr>
          <w:p w14:paraId="585293AB" w14:textId="77777777" w:rsidR="00665C7E" w:rsidRPr="003E3A99" w:rsidRDefault="00665C7E" w:rsidP="00622CC8">
            <w:pPr>
              <w:rPr>
                <w:rFonts w:ascii="Calibri" w:hAnsi="Calibri"/>
                <w:b/>
                <w:sz w:val="28"/>
                <w:szCs w:val="28"/>
              </w:rPr>
            </w:pPr>
          </w:p>
        </w:tc>
        <w:tc>
          <w:tcPr>
            <w:tcW w:w="2160" w:type="dxa"/>
            <w:shd w:val="clear" w:color="auto" w:fill="auto"/>
          </w:tcPr>
          <w:p w14:paraId="72F7EFF1" w14:textId="77777777" w:rsidR="00665C7E" w:rsidRPr="003E3A99" w:rsidRDefault="00665C7E" w:rsidP="00622CC8">
            <w:pPr>
              <w:rPr>
                <w:rFonts w:ascii="Calibri" w:hAnsi="Calibri"/>
                <w:b/>
                <w:sz w:val="28"/>
                <w:szCs w:val="28"/>
              </w:rPr>
            </w:pPr>
          </w:p>
        </w:tc>
        <w:tc>
          <w:tcPr>
            <w:tcW w:w="2988" w:type="dxa"/>
            <w:shd w:val="clear" w:color="auto" w:fill="auto"/>
          </w:tcPr>
          <w:p w14:paraId="2CBCF52D" w14:textId="77777777" w:rsidR="00665C7E" w:rsidRPr="003E3A99" w:rsidRDefault="00665C7E" w:rsidP="00622CC8">
            <w:pPr>
              <w:rPr>
                <w:rFonts w:ascii="Calibri" w:hAnsi="Calibri"/>
                <w:b/>
                <w:sz w:val="28"/>
                <w:szCs w:val="28"/>
              </w:rPr>
            </w:pPr>
          </w:p>
        </w:tc>
      </w:tr>
      <w:tr w:rsidR="00665C7E" w:rsidRPr="003E3A99" w14:paraId="5CBD2A05" w14:textId="77777777" w:rsidTr="00622CC8">
        <w:tc>
          <w:tcPr>
            <w:tcW w:w="2574" w:type="dxa"/>
            <w:shd w:val="clear" w:color="auto" w:fill="auto"/>
          </w:tcPr>
          <w:p w14:paraId="432B38B3" w14:textId="77777777" w:rsidR="00665C7E" w:rsidRPr="003E3A99" w:rsidRDefault="00665C7E" w:rsidP="00622CC8">
            <w:pPr>
              <w:rPr>
                <w:rFonts w:ascii="Calibri" w:hAnsi="Calibri"/>
                <w:b/>
                <w:sz w:val="28"/>
                <w:szCs w:val="28"/>
              </w:rPr>
            </w:pPr>
          </w:p>
        </w:tc>
        <w:tc>
          <w:tcPr>
            <w:tcW w:w="2574" w:type="dxa"/>
            <w:shd w:val="clear" w:color="auto" w:fill="auto"/>
          </w:tcPr>
          <w:p w14:paraId="6C2B071D" w14:textId="77777777" w:rsidR="00665C7E" w:rsidRPr="003E3A99" w:rsidRDefault="00665C7E" w:rsidP="00622CC8">
            <w:pPr>
              <w:rPr>
                <w:rFonts w:ascii="Calibri" w:hAnsi="Calibri"/>
                <w:b/>
                <w:sz w:val="28"/>
                <w:szCs w:val="28"/>
              </w:rPr>
            </w:pPr>
          </w:p>
        </w:tc>
        <w:tc>
          <w:tcPr>
            <w:tcW w:w="2160" w:type="dxa"/>
            <w:shd w:val="clear" w:color="auto" w:fill="auto"/>
          </w:tcPr>
          <w:p w14:paraId="49BCC671" w14:textId="77777777" w:rsidR="00665C7E" w:rsidRPr="003E3A99" w:rsidRDefault="00665C7E" w:rsidP="00622CC8">
            <w:pPr>
              <w:rPr>
                <w:rFonts w:ascii="Calibri" w:hAnsi="Calibri"/>
                <w:b/>
                <w:sz w:val="28"/>
                <w:szCs w:val="28"/>
              </w:rPr>
            </w:pPr>
          </w:p>
        </w:tc>
        <w:tc>
          <w:tcPr>
            <w:tcW w:w="2988" w:type="dxa"/>
            <w:shd w:val="clear" w:color="auto" w:fill="auto"/>
          </w:tcPr>
          <w:p w14:paraId="6A15ADE5" w14:textId="77777777" w:rsidR="00665C7E" w:rsidRPr="003E3A99" w:rsidRDefault="00665C7E" w:rsidP="00622CC8">
            <w:pPr>
              <w:rPr>
                <w:rFonts w:ascii="Calibri" w:hAnsi="Calibri"/>
                <w:b/>
                <w:sz w:val="28"/>
                <w:szCs w:val="28"/>
              </w:rPr>
            </w:pPr>
          </w:p>
        </w:tc>
      </w:tr>
      <w:tr w:rsidR="00665C7E" w:rsidRPr="003E3A99" w14:paraId="2F4511FA" w14:textId="77777777" w:rsidTr="00622CC8">
        <w:tc>
          <w:tcPr>
            <w:tcW w:w="2574" w:type="dxa"/>
            <w:shd w:val="clear" w:color="auto" w:fill="auto"/>
          </w:tcPr>
          <w:p w14:paraId="6001D702" w14:textId="77777777" w:rsidR="00665C7E" w:rsidRPr="003E3A99" w:rsidRDefault="00665C7E" w:rsidP="00622CC8">
            <w:pPr>
              <w:rPr>
                <w:rFonts w:ascii="Calibri" w:hAnsi="Calibri"/>
                <w:b/>
                <w:sz w:val="28"/>
                <w:szCs w:val="28"/>
              </w:rPr>
            </w:pPr>
          </w:p>
        </w:tc>
        <w:tc>
          <w:tcPr>
            <w:tcW w:w="2574" w:type="dxa"/>
            <w:shd w:val="clear" w:color="auto" w:fill="auto"/>
          </w:tcPr>
          <w:p w14:paraId="41A255B9" w14:textId="77777777" w:rsidR="00665C7E" w:rsidRPr="003E3A99" w:rsidRDefault="00665C7E" w:rsidP="00622CC8">
            <w:pPr>
              <w:rPr>
                <w:rFonts w:ascii="Calibri" w:hAnsi="Calibri"/>
                <w:b/>
                <w:sz w:val="28"/>
                <w:szCs w:val="28"/>
              </w:rPr>
            </w:pPr>
          </w:p>
        </w:tc>
        <w:tc>
          <w:tcPr>
            <w:tcW w:w="2160" w:type="dxa"/>
            <w:shd w:val="clear" w:color="auto" w:fill="auto"/>
          </w:tcPr>
          <w:p w14:paraId="0BBF6690" w14:textId="77777777" w:rsidR="00665C7E" w:rsidRPr="003E3A99" w:rsidRDefault="00665C7E" w:rsidP="00622CC8">
            <w:pPr>
              <w:rPr>
                <w:rFonts w:ascii="Calibri" w:hAnsi="Calibri"/>
                <w:b/>
                <w:sz w:val="28"/>
                <w:szCs w:val="28"/>
              </w:rPr>
            </w:pPr>
          </w:p>
        </w:tc>
        <w:tc>
          <w:tcPr>
            <w:tcW w:w="2988" w:type="dxa"/>
            <w:shd w:val="clear" w:color="auto" w:fill="auto"/>
          </w:tcPr>
          <w:p w14:paraId="48CE594F" w14:textId="77777777" w:rsidR="00665C7E" w:rsidRPr="003E3A99" w:rsidRDefault="00665C7E" w:rsidP="00622CC8">
            <w:pPr>
              <w:rPr>
                <w:rFonts w:ascii="Calibri" w:hAnsi="Calibri"/>
                <w:b/>
                <w:sz w:val="28"/>
                <w:szCs w:val="28"/>
              </w:rPr>
            </w:pPr>
          </w:p>
        </w:tc>
      </w:tr>
      <w:tr w:rsidR="00665C7E" w:rsidRPr="003E3A99" w14:paraId="106ED03C" w14:textId="77777777" w:rsidTr="00622CC8">
        <w:tc>
          <w:tcPr>
            <w:tcW w:w="2574" w:type="dxa"/>
            <w:shd w:val="clear" w:color="auto" w:fill="auto"/>
          </w:tcPr>
          <w:p w14:paraId="07CF7B57" w14:textId="77777777" w:rsidR="00665C7E" w:rsidRPr="003E3A99" w:rsidRDefault="00665C7E" w:rsidP="00622CC8">
            <w:pPr>
              <w:rPr>
                <w:rFonts w:ascii="Calibri" w:hAnsi="Calibri"/>
                <w:b/>
                <w:sz w:val="28"/>
                <w:szCs w:val="28"/>
              </w:rPr>
            </w:pPr>
          </w:p>
        </w:tc>
        <w:tc>
          <w:tcPr>
            <w:tcW w:w="2574" w:type="dxa"/>
            <w:shd w:val="clear" w:color="auto" w:fill="auto"/>
          </w:tcPr>
          <w:p w14:paraId="3DBB7213" w14:textId="77777777" w:rsidR="00665C7E" w:rsidRPr="003E3A99" w:rsidRDefault="00665C7E" w:rsidP="00622CC8">
            <w:pPr>
              <w:rPr>
                <w:rFonts w:ascii="Calibri" w:hAnsi="Calibri"/>
                <w:b/>
                <w:sz w:val="28"/>
                <w:szCs w:val="28"/>
              </w:rPr>
            </w:pPr>
          </w:p>
        </w:tc>
        <w:tc>
          <w:tcPr>
            <w:tcW w:w="2160" w:type="dxa"/>
            <w:shd w:val="clear" w:color="auto" w:fill="auto"/>
          </w:tcPr>
          <w:p w14:paraId="5B1428F4" w14:textId="77777777" w:rsidR="00665C7E" w:rsidRPr="003E3A99" w:rsidRDefault="00665C7E" w:rsidP="00622CC8">
            <w:pPr>
              <w:rPr>
                <w:rFonts w:ascii="Calibri" w:hAnsi="Calibri"/>
                <w:b/>
                <w:sz w:val="28"/>
                <w:szCs w:val="28"/>
              </w:rPr>
            </w:pPr>
          </w:p>
        </w:tc>
        <w:tc>
          <w:tcPr>
            <w:tcW w:w="2988" w:type="dxa"/>
            <w:shd w:val="clear" w:color="auto" w:fill="auto"/>
          </w:tcPr>
          <w:p w14:paraId="2F74019E" w14:textId="77777777" w:rsidR="00665C7E" w:rsidRPr="003E3A99" w:rsidRDefault="00665C7E" w:rsidP="00622CC8">
            <w:pPr>
              <w:rPr>
                <w:rFonts w:ascii="Calibri" w:hAnsi="Calibri"/>
                <w:b/>
                <w:sz w:val="28"/>
                <w:szCs w:val="28"/>
              </w:rPr>
            </w:pPr>
          </w:p>
        </w:tc>
      </w:tr>
      <w:tr w:rsidR="00665C7E" w:rsidRPr="003E3A99" w14:paraId="1F704576" w14:textId="77777777" w:rsidTr="00622CC8">
        <w:tc>
          <w:tcPr>
            <w:tcW w:w="2574" w:type="dxa"/>
            <w:shd w:val="clear" w:color="auto" w:fill="auto"/>
          </w:tcPr>
          <w:p w14:paraId="06374C5E" w14:textId="77777777" w:rsidR="00665C7E" w:rsidRPr="003E3A99" w:rsidRDefault="00665C7E" w:rsidP="00622CC8">
            <w:pPr>
              <w:rPr>
                <w:rFonts w:ascii="Calibri" w:hAnsi="Calibri"/>
                <w:b/>
                <w:sz w:val="28"/>
                <w:szCs w:val="28"/>
              </w:rPr>
            </w:pPr>
          </w:p>
        </w:tc>
        <w:tc>
          <w:tcPr>
            <w:tcW w:w="2574" w:type="dxa"/>
            <w:shd w:val="clear" w:color="auto" w:fill="auto"/>
          </w:tcPr>
          <w:p w14:paraId="127958F7" w14:textId="77777777" w:rsidR="00665C7E" w:rsidRPr="003E3A99" w:rsidRDefault="00665C7E" w:rsidP="00622CC8">
            <w:pPr>
              <w:rPr>
                <w:rFonts w:ascii="Calibri" w:hAnsi="Calibri"/>
                <w:b/>
                <w:sz w:val="28"/>
                <w:szCs w:val="28"/>
              </w:rPr>
            </w:pPr>
          </w:p>
        </w:tc>
        <w:tc>
          <w:tcPr>
            <w:tcW w:w="2160" w:type="dxa"/>
            <w:shd w:val="clear" w:color="auto" w:fill="auto"/>
          </w:tcPr>
          <w:p w14:paraId="5456B2A7" w14:textId="77777777" w:rsidR="00665C7E" w:rsidRPr="003E3A99" w:rsidRDefault="00665C7E" w:rsidP="00622CC8">
            <w:pPr>
              <w:rPr>
                <w:rFonts w:ascii="Calibri" w:hAnsi="Calibri"/>
                <w:b/>
                <w:sz w:val="28"/>
                <w:szCs w:val="28"/>
              </w:rPr>
            </w:pPr>
          </w:p>
        </w:tc>
        <w:tc>
          <w:tcPr>
            <w:tcW w:w="2988" w:type="dxa"/>
            <w:shd w:val="clear" w:color="auto" w:fill="auto"/>
          </w:tcPr>
          <w:p w14:paraId="1D108FFB" w14:textId="77777777" w:rsidR="00665C7E" w:rsidRPr="003E3A99" w:rsidRDefault="00665C7E" w:rsidP="00622CC8">
            <w:pPr>
              <w:rPr>
                <w:rFonts w:ascii="Calibri" w:hAnsi="Calibri"/>
                <w:b/>
                <w:sz w:val="28"/>
                <w:szCs w:val="28"/>
              </w:rPr>
            </w:pPr>
          </w:p>
        </w:tc>
      </w:tr>
      <w:tr w:rsidR="00665C7E" w:rsidRPr="003E3A99" w14:paraId="196EFA38" w14:textId="77777777" w:rsidTr="00622CC8">
        <w:tc>
          <w:tcPr>
            <w:tcW w:w="2574" w:type="dxa"/>
            <w:shd w:val="clear" w:color="auto" w:fill="auto"/>
          </w:tcPr>
          <w:p w14:paraId="312578F7" w14:textId="77777777" w:rsidR="00665C7E" w:rsidRPr="003E3A99" w:rsidRDefault="00665C7E" w:rsidP="00622CC8">
            <w:pPr>
              <w:rPr>
                <w:rFonts w:ascii="Calibri" w:hAnsi="Calibri"/>
                <w:b/>
                <w:sz w:val="28"/>
                <w:szCs w:val="28"/>
              </w:rPr>
            </w:pPr>
          </w:p>
        </w:tc>
        <w:tc>
          <w:tcPr>
            <w:tcW w:w="2574" w:type="dxa"/>
            <w:shd w:val="clear" w:color="auto" w:fill="auto"/>
          </w:tcPr>
          <w:p w14:paraId="059E5EF2" w14:textId="77777777" w:rsidR="00665C7E" w:rsidRPr="003E3A99" w:rsidRDefault="00665C7E" w:rsidP="00622CC8">
            <w:pPr>
              <w:rPr>
                <w:rFonts w:ascii="Calibri" w:hAnsi="Calibri"/>
                <w:b/>
                <w:sz w:val="28"/>
                <w:szCs w:val="28"/>
              </w:rPr>
            </w:pPr>
          </w:p>
        </w:tc>
        <w:tc>
          <w:tcPr>
            <w:tcW w:w="2160" w:type="dxa"/>
            <w:shd w:val="clear" w:color="auto" w:fill="auto"/>
          </w:tcPr>
          <w:p w14:paraId="27AD1AC5" w14:textId="77777777" w:rsidR="00665C7E" w:rsidRPr="003E3A99" w:rsidRDefault="00665C7E" w:rsidP="00622CC8">
            <w:pPr>
              <w:rPr>
                <w:rFonts w:ascii="Calibri" w:hAnsi="Calibri"/>
                <w:b/>
                <w:sz w:val="28"/>
                <w:szCs w:val="28"/>
              </w:rPr>
            </w:pPr>
          </w:p>
        </w:tc>
        <w:tc>
          <w:tcPr>
            <w:tcW w:w="2988" w:type="dxa"/>
            <w:shd w:val="clear" w:color="auto" w:fill="auto"/>
          </w:tcPr>
          <w:p w14:paraId="36E8BB87" w14:textId="77777777" w:rsidR="00665C7E" w:rsidRPr="003E3A99" w:rsidRDefault="00665C7E" w:rsidP="00622CC8">
            <w:pPr>
              <w:rPr>
                <w:rFonts w:ascii="Calibri" w:hAnsi="Calibri"/>
                <w:b/>
                <w:sz w:val="28"/>
                <w:szCs w:val="28"/>
              </w:rPr>
            </w:pPr>
          </w:p>
        </w:tc>
      </w:tr>
      <w:tr w:rsidR="00665C7E" w:rsidRPr="003E3A99" w14:paraId="7A10E54D" w14:textId="77777777" w:rsidTr="00622CC8">
        <w:tc>
          <w:tcPr>
            <w:tcW w:w="2574" w:type="dxa"/>
            <w:shd w:val="clear" w:color="auto" w:fill="auto"/>
          </w:tcPr>
          <w:p w14:paraId="5181F775" w14:textId="77777777" w:rsidR="00665C7E" w:rsidRPr="003E3A99" w:rsidRDefault="00665C7E" w:rsidP="00622CC8">
            <w:pPr>
              <w:rPr>
                <w:rFonts w:ascii="Calibri" w:hAnsi="Calibri"/>
                <w:b/>
                <w:sz w:val="28"/>
                <w:szCs w:val="28"/>
              </w:rPr>
            </w:pPr>
          </w:p>
        </w:tc>
        <w:tc>
          <w:tcPr>
            <w:tcW w:w="2574" w:type="dxa"/>
            <w:shd w:val="clear" w:color="auto" w:fill="auto"/>
          </w:tcPr>
          <w:p w14:paraId="01FF176D" w14:textId="77777777" w:rsidR="00665C7E" w:rsidRPr="003E3A99" w:rsidRDefault="00665C7E" w:rsidP="00622CC8">
            <w:pPr>
              <w:rPr>
                <w:rFonts w:ascii="Calibri" w:hAnsi="Calibri"/>
                <w:b/>
                <w:sz w:val="28"/>
                <w:szCs w:val="28"/>
              </w:rPr>
            </w:pPr>
          </w:p>
        </w:tc>
        <w:tc>
          <w:tcPr>
            <w:tcW w:w="2160" w:type="dxa"/>
            <w:shd w:val="clear" w:color="auto" w:fill="auto"/>
          </w:tcPr>
          <w:p w14:paraId="323274DC" w14:textId="77777777" w:rsidR="00665C7E" w:rsidRPr="003E3A99" w:rsidRDefault="00665C7E" w:rsidP="00622CC8">
            <w:pPr>
              <w:rPr>
                <w:rFonts w:ascii="Calibri" w:hAnsi="Calibri"/>
                <w:b/>
                <w:sz w:val="28"/>
                <w:szCs w:val="28"/>
              </w:rPr>
            </w:pPr>
          </w:p>
        </w:tc>
        <w:tc>
          <w:tcPr>
            <w:tcW w:w="2988" w:type="dxa"/>
            <w:shd w:val="clear" w:color="auto" w:fill="auto"/>
          </w:tcPr>
          <w:p w14:paraId="54B9E19B" w14:textId="77777777" w:rsidR="00665C7E" w:rsidRPr="003E3A99" w:rsidRDefault="00665C7E" w:rsidP="00622CC8">
            <w:pPr>
              <w:rPr>
                <w:rFonts w:ascii="Calibri" w:hAnsi="Calibri"/>
                <w:b/>
                <w:sz w:val="28"/>
                <w:szCs w:val="28"/>
              </w:rPr>
            </w:pPr>
          </w:p>
        </w:tc>
      </w:tr>
      <w:tr w:rsidR="00665C7E" w:rsidRPr="003E3A99" w14:paraId="0B608544" w14:textId="77777777" w:rsidTr="00622CC8">
        <w:tc>
          <w:tcPr>
            <w:tcW w:w="2574" w:type="dxa"/>
            <w:shd w:val="clear" w:color="auto" w:fill="auto"/>
          </w:tcPr>
          <w:p w14:paraId="7539ADAF" w14:textId="77777777" w:rsidR="00665C7E" w:rsidRPr="003E3A99" w:rsidRDefault="00665C7E" w:rsidP="00622CC8">
            <w:pPr>
              <w:rPr>
                <w:rFonts w:ascii="Calibri" w:hAnsi="Calibri"/>
                <w:b/>
                <w:sz w:val="28"/>
                <w:szCs w:val="28"/>
              </w:rPr>
            </w:pPr>
          </w:p>
        </w:tc>
        <w:tc>
          <w:tcPr>
            <w:tcW w:w="2574" w:type="dxa"/>
            <w:shd w:val="clear" w:color="auto" w:fill="auto"/>
          </w:tcPr>
          <w:p w14:paraId="40C91660" w14:textId="77777777" w:rsidR="00665C7E" w:rsidRPr="003E3A99" w:rsidRDefault="00665C7E" w:rsidP="00622CC8">
            <w:pPr>
              <w:rPr>
                <w:rFonts w:ascii="Calibri" w:hAnsi="Calibri"/>
                <w:b/>
                <w:sz w:val="28"/>
                <w:szCs w:val="28"/>
              </w:rPr>
            </w:pPr>
          </w:p>
        </w:tc>
        <w:tc>
          <w:tcPr>
            <w:tcW w:w="2160" w:type="dxa"/>
            <w:shd w:val="clear" w:color="auto" w:fill="auto"/>
          </w:tcPr>
          <w:p w14:paraId="7D6C27D4" w14:textId="77777777" w:rsidR="00665C7E" w:rsidRPr="003E3A99" w:rsidRDefault="00665C7E" w:rsidP="00622CC8">
            <w:pPr>
              <w:rPr>
                <w:rFonts w:ascii="Calibri" w:hAnsi="Calibri"/>
                <w:b/>
                <w:sz w:val="28"/>
                <w:szCs w:val="28"/>
              </w:rPr>
            </w:pPr>
          </w:p>
        </w:tc>
        <w:tc>
          <w:tcPr>
            <w:tcW w:w="2988" w:type="dxa"/>
            <w:shd w:val="clear" w:color="auto" w:fill="auto"/>
          </w:tcPr>
          <w:p w14:paraId="3940F0BE" w14:textId="77777777" w:rsidR="00665C7E" w:rsidRPr="003E3A99" w:rsidRDefault="00665C7E" w:rsidP="00622CC8">
            <w:pPr>
              <w:rPr>
                <w:rFonts w:ascii="Calibri" w:hAnsi="Calibri"/>
                <w:b/>
                <w:sz w:val="28"/>
                <w:szCs w:val="28"/>
              </w:rPr>
            </w:pPr>
          </w:p>
        </w:tc>
      </w:tr>
      <w:tr w:rsidR="00665C7E" w:rsidRPr="003E3A99" w14:paraId="61CDC49B" w14:textId="77777777" w:rsidTr="00622CC8">
        <w:tc>
          <w:tcPr>
            <w:tcW w:w="2574" w:type="dxa"/>
            <w:shd w:val="clear" w:color="auto" w:fill="auto"/>
          </w:tcPr>
          <w:p w14:paraId="10E525D2" w14:textId="77777777" w:rsidR="00665C7E" w:rsidRPr="003E3A99" w:rsidRDefault="00665C7E" w:rsidP="00622CC8">
            <w:pPr>
              <w:rPr>
                <w:rFonts w:ascii="Calibri" w:hAnsi="Calibri"/>
                <w:b/>
                <w:sz w:val="28"/>
                <w:szCs w:val="28"/>
              </w:rPr>
            </w:pPr>
          </w:p>
        </w:tc>
        <w:tc>
          <w:tcPr>
            <w:tcW w:w="2574" w:type="dxa"/>
            <w:shd w:val="clear" w:color="auto" w:fill="auto"/>
          </w:tcPr>
          <w:p w14:paraId="41E8B1E5" w14:textId="77777777" w:rsidR="00665C7E" w:rsidRPr="003E3A99" w:rsidRDefault="00665C7E" w:rsidP="00622CC8">
            <w:pPr>
              <w:rPr>
                <w:rFonts w:ascii="Calibri" w:hAnsi="Calibri"/>
                <w:b/>
                <w:sz w:val="28"/>
                <w:szCs w:val="28"/>
              </w:rPr>
            </w:pPr>
          </w:p>
        </w:tc>
        <w:tc>
          <w:tcPr>
            <w:tcW w:w="2160" w:type="dxa"/>
            <w:shd w:val="clear" w:color="auto" w:fill="auto"/>
          </w:tcPr>
          <w:p w14:paraId="16FD7868" w14:textId="77777777" w:rsidR="00665C7E" w:rsidRPr="003E3A99" w:rsidRDefault="00665C7E" w:rsidP="00622CC8">
            <w:pPr>
              <w:rPr>
                <w:rFonts w:ascii="Calibri" w:hAnsi="Calibri"/>
                <w:b/>
                <w:sz w:val="28"/>
                <w:szCs w:val="28"/>
              </w:rPr>
            </w:pPr>
          </w:p>
        </w:tc>
        <w:tc>
          <w:tcPr>
            <w:tcW w:w="2988" w:type="dxa"/>
            <w:shd w:val="clear" w:color="auto" w:fill="auto"/>
          </w:tcPr>
          <w:p w14:paraId="1500FBEF" w14:textId="77777777" w:rsidR="00665C7E" w:rsidRPr="003E3A99" w:rsidRDefault="00665C7E" w:rsidP="00622CC8">
            <w:pPr>
              <w:rPr>
                <w:rFonts w:ascii="Calibri" w:hAnsi="Calibri"/>
                <w:b/>
                <w:sz w:val="28"/>
                <w:szCs w:val="28"/>
              </w:rPr>
            </w:pPr>
          </w:p>
        </w:tc>
      </w:tr>
      <w:tr w:rsidR="00665C7E" w:rsidRPr="003E3A99" w14:paraId="3813DEAE" w14:textId="77777777" w:rsidTr="00622CC8">
        <w:tc>
          <w:tcPr>
            <w:tcW w:w="2574" w:type="dxa"/>
            <w:shd w:val="clear" w:color="auto" w:fill="auto"/>
          </w:tcPr>
          <w:p w14:paraId="2DFC64C6" w14:textId="77777777" w:rsidR="00665C7E" w:rsidRPr="003E3A99" w:rsidRDefault="00665C7E" w:rsidP="00622CC8">
            <w:pPr>
              <w:rPr>
                <w:rFonts w:ascii="Calibri" w:hAnsi="Calibri"/>
                <w:b/>
                <w:sz w:val="28"/>
                <w:szCs w:val="28"/>
              </w:rPr>
            </w:pPr>
          </w:p>
        </w:tc>
        <w:tc>
          <w:tcPr>
            <w:tcW w:w="2574" w:type="dxa"/>
            <w:shd w:val="clear" w:color="auto" w:fill="auto"/>
          </w:tcPr>
          <w:p w14:paraId="46B2BA13" w14:textId="77777777" w:rsidR="00665C7E" w:rsidRPr="003E3A99" w:rsidRDefault="00665C7E" w:rsidP="00622CC8">
            <w:pPr>
              <w:rPr>
                <w:rFonts w:ascii="Calibri" w:hAnsi="Calibri"/>
                <w:b/>
                <w:sz w:val="28"/>
                <w:szCs w:val="28"/>
              </w:rPr>
            </w:pPr>
          </w:p>
        </w:tc>
        <w:tc>
          <w:tcPr>
            <w:tcW w:w="2160" w:type="dxa"/>
            <w:shd w:val="clear" w:color="auto" w:fill="auto"/>
          </w:tcPr>
          <w:p w14:paraId="519942F1" w14:textId="77777777" w:rsidR="00665C7E" w:rsidRPr="003E3A99" w:rsidRDefault="00665C7E" w:rsidP="00622CC8">
            <w:pPr>
              <w:rPr>
                <w:rFonts w:ascii="Calibri" w:hAnsi="Calibri"/>
                <w:b/>
                <w:sz w:val="28"/>
                <w:szCs w:val="28"/>
              </w:rPr>
            </w:pPr>
          </w:p>
        </w:tc>
        <w:tc>
          <w:tcPr>
            <w:tcW w:w="2988" w:type="dxa"/>
            <w:shd w:val="clear" w:color="auto" w:fill="auto"/>
          </w:tcPr>
          <w:p w14:paraId="7FAA01CC" w14:textId="77777777" w:rsidR="00665C7E" w:rsidRPr="003E3A99" w:rsidRDefault="00665C7E" w:rsidP="00622CC8">
            <w:pPr>
              <w:rPr>
                <w:rFonts w:ascii="Calibri" w:hAnsi="Calibri"/>
                <w:b/>
                <w:sz w:val="28"/>
                <w:szCs w:val="28"/>
              </w:rPr>
            </w:pPr>
          </w:p>
        </w:tc>
      </w:tr>
      <w:tr w:rsidR="00665C7E" w:rsidRPr="003E3A99" w14:paraId="21E21435" w14:textId="77777777" w:rsidTr="00622CC8">
        <w:tc>
          <w:tcPr>
            <w:tcW w:w="2574" w:type="dxa"/>
            <w:shd w:val="clear" w:color="auto" w:fill="auto"/>
          </w:tcPr>
          <w:p w14:paraId="6D527E84" w14:textId="77777777" w:rsidR="00665C7E" w:rsidRPr="003E3A99" w:rsidRDefault="00665C7E" w:rsidP="00622CC8">
            <w:pPr>
              <w:rPr>
                <w:rFonts w:ascii="Calibri" w:hAnsi="Calibri"/>
                <w:b/>
                <w:sz w:val="28"/>
                <w:szCs w:val="28"/>
              </w:rPr>
            </w:pPr>
          </w:p>
        </w:tc>
        <w:tc>
          <w:tcPr>
            <w:tcW w:w="2574" w:type="dxa"/>
            <w:shd w:val="clear" w:color="auto" w:fill="auto"/>
          </w:tcPr>
          <w:p w14:paraId="10CC8ED5" w14:textId="77777777" w:rsidR="00665C7E" w:rsidRPr="003E3A99" w:rsidRDefault="00665C7E" w:rsidP="00622CC8">
            <w:pPr>
              <w:rPr>
                <w:rFonts w:ascii="Calibri" w:hAnsi="Calibri"/>
                <w:b/>
                <w:sz w:val="28"/>
                <w:szCs w:val="28"/>
              </w:rPr>
            </w:pPr>
          </w:p>
        </w:tc>
        <w:tc>
          <w:tcPr>
            <w:tcW w:w="2160" w:type="dxa"/>
            <w:shd w:val="clear" w:color="auto" w:fill="auto"/>
          </w:tcPr>
          <w:p w14:paraId="1290450B" w14:textId="77777777" w:rsidR="00665C7E" w:rsidRPr="003E3A99" w:rsidRDefault="00665C7E" w:rsidP="00622CC8">
            <w:pPr>
              <w:rPr>
                <w:rFonts w:ascii="Calibri" w:hAnsi="Calibri"/>
                <w:b/>
                <w:sz w:val="28"/>
                <w:szCs w:val="28"/>
              </w:rPr>
            </w:pPr>
          </w:p>
        </w:tc>
        <w:tc>
          <w:tcPr>
            <w:tcW w:w="2988" w:type="dxa"/>
            <w:shd w:val="clear" w:color="auto" w:fill="auto"/>
          </w:tcPr>
          <w:p w14:paraId="43B56B4C" w14:textId="77777777" w:rsidR="00665C7E" w:rsidRPr="003E3A99" w:rsidRDefault="00665C7E" w:rsidP="00622CC8">
            <w:pPr>
              <w:rPr>
                <w:rFonts w:ascii="Calibri" w:hAnsi="Calibri"/>
                <w:b/>
                <w:sz w:val="28"/>
                <w:szCs w:val="28"/>
              </w:rPr>
            </w:pPr>
          </w:p>
        </w:tc>
      </w:tr>
      <w:tr w:rsidR="00665C7E" w:rsidRPr="003E3A99" w14:paraId="24174986" w14:textId="77777777" w:rsidTr="00622CC8">
        <w:tc>
          <w:tcPr>
            <w:tcW w:w="2574" w:type="dxa"/>
            <w:shd w:val="clear" w:color="auto" w:fill="auto"/>
          </w:tcPr>
          <w:p w14:paraId="792E07AC" w14:textId="77777777" w:rsidR="00665C7E" w:rsidRPr="003E3A99" w:rsidRDefault="00665C7E" w:rsidP="00622CC8">
            <w:pPr>
              <w:rPr>
                <w:rFonts w:ascii="Calibri" w:hAnsi="Calibri"/>
                <w:b/>
                <w:sz w:val="28"/>
                <w:szCs w:val="28"/>
              </w:rPr>
            </w:pPr>
          </w:p>
        </w:tc>
        <w:tc>
          <w:tcPr>
            <w:tcW w:w="2574" w:type="dxa"/>
            <w:shd w:val="clear" w:color="auto" w:fill="auto"/>
          </w:tcPr>
          <w:p w14:paraId="75E94A31" w14:textId="77777777" w:rsidR="00665C7E" w:rsidRPr="003E3A99" w:rsidRDefault="00665C7E" w:rsidP="00622CC8">
            <w:pPr>
              <w:rPr>
                <w:rFonts w:ascii="Calibri" w:hAnsi="Calibri"/>
                <w:b/>
                <w:sz w:val="28"/>
                <w:szCs w:val="28"/>
              </w:rPr>
            </w:pPr>
          </w:p>
        </w:tc>
        <w:tc>
          <w:tcPr>
            <w:tcW w:w="2160" w:type="dxa"/>
            <w:shd w:val="clear" w:color="auto" w:fill="auto"/>
          </w:tcPr>
          <w:p w14:paraId="11D02B9F" w14:textId="77777777" w:rsidR="00665C7E" w:rsidRPr="003E3A99" w:rsidRDefault="00665C7E" w:rsidP="00622CC8">
            <w:pPr>
              <w:rPr>
                <w:rFonts w:ascii="Calibri" w:hAnsi="Calibri"/>
                <w:b/>
                <w:sz w:val="28"/>
                <w:szCs w:val="28"/>
              </w:rPr>
            </w:pPr>
          </w:p>
        </w:tc>
        <w:tc>
          <w:tcPr>
            <w:tcW w:w="2988" w:type="dxa"/>
            <w:shd w:val="clear" w:color="auto" w:fill="auto"/>
          </w:tcPr>
          <w:p w14:paraId="7A2622F0" w14:textId="77777777" w:rsidR="00665C7E" w:rsidRPr="003E3A99" w:rsidRDefault="00665C7E" w:rsidP="00622CC8">
            <w:pPr>
              <w:rPr>
                <w:rFonts w:ascii="Calibri" w:hAnsi="Calibri"/>
                <w:b/>
                <w:sz w:val="28"/>
                <w:szCs w:val="28"/>
              </w:rPr>
            </w:pPr>
          </w:p>
        </w:tc>
      </w:tr>
      <w:tr w:rsidR="00665C7E" w:rsidRPr="003E3A99" w14:paraId="77FFFC24" w14:textId="77777777" w:rsidTr="00622CC8">
        <w:tc>
          <w:tcPr>
            <w:tcW w:w="2574" w:type="dxa"/>
            <w:shd w:val="clear" w:color="auto" w:fill="auto"/>
          </w:tcPr>
          <w:p w14:paraId="2C6C68BB" w14:textId="77777777" w:rsidR="00665C7E" w:rsidRPr="003E3A99" w:rsidRDefault="00665C7E" w:rsidP="00622CC8">
            <w:pPr>
              <w:rPr>
                <w:rFonts w:ascii="Calibri" w:hAnsi="Calibri"/>
                <w:b/>
                <w:sz w:val="28"/>
                <w:szCs w:val="28"/>
              </w:rPr>
            </w:pPr>
          </w:p>
        </w:tc>
        <w:tc>
          <w:tcPr>
            <w:tcW w:w="2574" w:type="dxa"/>
            <w:shd w:val="clear" w:color="auto" w:fill="auto"/>
          </w:tcPr>
          <w:p w14:paraId="55FA999C" w14:textId="77777777" w:rsidR="00665C7E" w:rsidRPr="003E3A99" w:rsidRDefault="00665C7E" w:rsidP="00622CC8">
            <w:pPr>
              <w:rPr>
                <w:rFonts w:ascii="Calibri" w:hAnsi="Calibri"/>
                <w:b/>
                <w:sz w:val="28"/>
                <w:szCs w:val="28"/>
              </w:rPr>
            </w:pPr>
          </w:p>
        </w:tc>
        <w:tc>
          <w:tcPr>
            <w:tcW w:w="2160" w:type="dxa"/>
            <w:shd w:val="clear" w:color="auto" w:fill="auto"/>
          </w:tcPr>
          <w:p w14:paraId="09E3E10C" w14:textId="77777777" w:rsidR="00665C7E" w:rsidRPr="003E3A99" w:rsidRDefault="00665C7E" w:rsidP="00622CC8">
            <w:pPr>
              <w:rPr>
                <w:rFonts w:ascii="Calibri" w:hAnsi="Calibri"/>
                <w:b/>
                <w:sz w:val="28"/>
                <w:szCs w:val="28"/>
              </w:rPr>
            </w:pPr>
          </w:p>
        </w:tc>
        <w:tc>
          <w:tcPr>
            <w:tcW w:w="2988" w:type="dxa"/>
            <w:shd w:val="clear" w:color="auto" w:fill="auto"/>
          </w:tcPr>
          <w:p w14:paraId="063D4801" w14:textId="77777777" w:rsidR="00665C7E" w:rsidRPr="003E3A99" w:rsidRDefault="00665C7E" w:rsidP="00622CC8">
            <w:pPr>
              <w:rPr>
                <w:rFonts w:ascii="Calibri" w:hAnsi="Calibri"/>
                <w:b/>
                <w:sz w:val="28"/>
                <w:szCs w:val="28"/>
              </w:rPr>
            </w:pPr>
          </w:p>
        </w:tc>
      </w:tr>
    </w:tbl>
    <w:p w14:paraId="3278F09B" w14:textId="77777777" w:rsidR="00665C7E" w:rsidRPr="001B5548" w:rsidRDefault="00665C7E" w:rsidP="00665C7E">
      <w:pPr>
        <w:rPr>
          <w:rFonts w:ascii="Calibri" w:hAnsi="Calibri"/>
          <w:b/>
          <w:sz w:val="28"/>
          <w:szCs w:val="28"/>
        </w:rPr>
      </w:pPr>
    </w:p>
    <w:p w14:paraId="64B34A24" w14:textId="77777777" w:rsidR="00665C7E" w:rsidRPr="001B5548" w:rsidRDefault="00665C7E" w:rsidP="00665C7E">
      <w:pPr>
        <w:rPr>
          <w:rFonts w:ascii="Calibri" w:hAnsi="Calibri"/>
        </w:rPr>
      </w:pPr>
    </w:p>
    <w:p w14:paraId="3274976A" w14:textId="77777777" w:rsidR="00B54D9B" w:rsidRDefault="00B54D9B"/>
    <w:sectPr w:rsidR="00B54D9B" w:rsidSect="004027E3">
      <w:headerReference w:type="default" r:id="rId17"/>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Author" w:initials="A">
    <w:p w14:paraId="4C4033F6" w14:textId="77777777" w:rsidR="001F541E" w:rsidRDefault="00665C7E" w:rsidP="00CB2A87">
      <w:pPr>
        <w:pStyle w:val="CommentText"/>
      </w:pPr>
      <w:r w:rsidRPr="00FE25CC">
        <w:rPr>
          <w:rStyle w:val="CommentReference"/>
          <w:rFonts w:ascii="Calibri" w:hAnsi="Calibri" w:cs="Calibri"/>
          <w:i/>
          <w:sz w:val="22"/>
          <w:szCs w:val="22"/>
        </w:rPr>
        <w:annotationRef/>
      </w:r>
      <w:r w:rsidR="001F541E">
        <w:rPr>
          <w:b/>
          <w:bCs/>
          <w:i/>
          <w:iCs/>
          <w:color w:val="FF0000"/>
        </w:rPr>
        <w:t>List</w:t>
      </w:r>
      <w:r w:rsidR="001F541E">
        <w:rPr>
          <w:i/>
          <w:iCs/>
          <w:color w:val="FF0000"/>
        </w:rPr>
        <w:t xml:space="preserve"> organisms </w:t>
      </w:r>
    </w:p>
  </w:comment>
  <w:comment w:id="1" w:author="Author" w:initials="A">
    <w:p w14:paraId="1D867FDC" w14:textId="77777777" w:rsidR="001F541E" w:rsidRDefault="00665C7E">
      <w:pPr>
        <w:pStyle w:val="CommentText"/>
      </w:pPr>
      <w:r>
        <w:rPr>
          <w:rStyle w:val="CommentReference"/>
        </w:rPr>
        <w:annotationRef/>
      </w:r>
      <w:r w:rsidR="001F541E">
        <w:rPr>
          <w:b/>
          <w:bCs/>
        </w:rPr>
        <w:t>One safety SOP can be used for more than one experimental protocol if the material, equipment being used, and potential hazards are the same.  These sections may be combined, if preferred.</w:t>
      </w:r>
    </w:p>
    <w:p w14:paraId="4BE3E5A0" w14:textId="77777777" w:rsidR="001F541E" w:rsidRDefault="001F541E">
      <w:pPr>
        <w:pStyle w:val="CommentText"/>
      </w:pPr>
    </w:p>
    <w:p w14:paraId="6C868026" w14:textId="77777777" w:rsidR="001F541E" w:rsidRDefault="001F541E" w:rsidP="00690832">
      <w:pPr>
        <w:pStyle w:val="CommentText"/>
      </w:pPr>
      <w:r>
        <w:rPr>
          <w:b/>
          <w:bCs/>
          <w:i/>
          <w:iCs/>
        </w:rPr>
        <w:t xml:space="preserve">Provide a </w:t>
      </w:r>
      <w:r>
        <w:rPr>
          <w:b/>
          <w:bCs/>
          <w:i/>
          <w:iCs/>
          <w:u w:val="single"/>
        </w:rPr>
        <w:t>brief</w:t>
      </w:r>
      <w:r>
        <w:rPr>
          <w:b/>
          <w:bCs/>
          <w:i/>
          <w:iCs/>
        </w:rPr>
        <w:t xml:space="preserve"> description of work. </w:t>
      </w:r>
      <w:r>
        <w:rPr>
          <w:b/>
          <w:bCs/>
          <w:i/>
          <w:iCs/>
        </w:rPr>
        <w:br/>
      </w:r>
    </w:p>
  </w:comment>
  <w:comment w:id="2" w:author="Author" w:initials="A">
    <w:p w14:paraId="719A99CB" w14:textId="77777777" w:rsidR="005612B9" w:rsidRDefault="00665C7E">
      <w:pPr>
        <w:pStyle w:val="CommentText"/>
      </w:pPr>
      <w:r>
        <w:rPr>
          <w:rStyle w:val="CommentReference"/>
        </w:rPr>
        <w:annotationRef/>
      </w:r>
      <w:r w:rsidR="005612B9">
        <w:rPr>
          <w:b/>
          <w:bCs/>
          <w:i/>
          <w:iCs/>
        </w:rPr>
        <w:t>Examples</w:t>
      </w:r>
      <w:r w:rsidR="005612B9">
        <w:rPr>
          <w:b/>
          <w:bCs/>
          <w:i/>
          <w:iCs/>
          <w:color w:val="FF0000"/>
        </w:rPr>
        <w:t>. List</w:t>
      </w:r>
      <w:r w:rsidR="005612B9">
        <w:rPr>
          <w:i/>
          <w:iCs/>
          <w:color w:val="FF0000"/>
        </w:rPr>
        <w:t xml:space="preserve"> only those that are appropriate.</w:t>
      </w:r>
      <w:r w:rsidR="005612B9">
        <w:rPr>
          <w:b/>
          <w:bCs/>
        </w:rPr>
        <w:t xml:space="preserve"> </w:t>
      </w:r>
      <w:r w:rsidR="005612B9">
        <w:rPr>
          <w:i/>
          <w:iCs/>
          <w:color w:val="FF0000"/>
        </w:rPr>
        <w:t>See dropdowns.</w:t>
      </w:r>
    </w:p>
    <w:p w14:paraId="530B06B8" w14:textId="77777777" w:rsidR="005612B9" w:rsidRDefault="00000000">
      <w:pPr>
        <w:pStyle w:val="CommentText"/>
      </w:pPr>
      <w:hyperlink r:id="rId1" w:anchor="BSL2" w:history="1">
        <w:r w:rsidR="005612B9" w:rsidRPr="00C97F8B">
          <w:rPr>
            <w:rStyle w:val="Hyperlink"/>
          </w:rPr>
          <w:t xml:space="preserve">IBC Safety Manual </w:t>
        </w:r>
      </w:hyperlink>
    </w:p>
    <w:p w14:paraId="690D91FD" w14:textId="77777777" w:rsidR="005612B9" w:rsidRDefault="005612B9">
      <w:pPr>
        <w:pStyle w:val="CommentText"/>
      </w:pPr>
    </w:p>
    <w:p w14:paraId="48A68C3F" w14:textId="77777777" w:rsidR="005612B9" w:rsidRDefault="005612B9">
      <w:pPr>
        <w:pStyle w:val="CommentText"/>
      </w:pPr>
      <w:r>
        <w:rPr>
          <w:b/>
          <w:bCs/>
        </w:rPr>
        <w:t>For human specimens or cells, bloodborne pathogens:</w:t>
      </w:r>
      <w:r>
        <w:rPr>
          <w:b/>
          <w:bCs/>
        </w:rPr>
        <w:br/>
      </w:r>
    </w:p>
    <w:p w14:paraId="385F37F6" w14:textId="77777777" w:rsidR="005612B9" w:rsidRDefault="005612B9">
      <w:pPr>
        <w:pStyle w:val="CommentText"/>
      </w:pPr>
      <w:r>
        <w:t xml:space="preserve">OSHA Bloodborne Pathogens Standard: </w:t>
      </w:r>
      <w:hyperlink r:id="rId2" w:history="1">
        <w:r w:rsidRPr="00C97F8B">
          <w:rPr>
            <w:rStyle w:val="Hyperlink"/>
          </w:rPr>
          <w:t>http://www.osha.gov/pls/oshaweb/owadisp.show_document?p_table=STANDARDS&amp;p_id=10051</w:t>
        </w:r>
      </w:hyperlink>
    </w:p>
    <w:p w14:paraId="37F2A17F" w14:textId="77777777" w:rsidR="005612B9" w:rsidRDefault="005612B9">
      <w:pPr>
        <w:pStyle w:val="CommentText"/>
      </w:pPr>
    </w:p>
    <w:p w14:paraId="722A69C3" w14:textId="77777777" w:rsidR="005612B9" w:rsidRDefault="005612B9">
      <w:pPr>
        <w:pStyle w:val="CommentText"/>
      </w:pPr>
      <w:r>
        <w:t xml:space="preserve">UM Bloodborne Pathogens Exposure Control Plan: </w:t>
      </w:r>
    </w:p>
    <w:p w14:paraId="60285BDE" w14:textId="77777777" w:rsidR="005612B9" w:rsidRDefault="00000000">
      <w:pPr>
        <w:pStyle w:val="CommentText"/>
      </w:pPr>
      <w:hyperlink r:id="rId3" w:history="1">
        <w:r w:rsidR="005612B9" w:rsidRPr="00C97F8B">
          <w:rPr>
            <w:rStyle w:val="Hyperlink"/>
          </w:rPr>
          <w:t>https://www.umt.edu/research/compliance/ibc/bbp.php</w:t>
        </w:r>
      </w:hyperlink>
    </w:p>
    <w:p w14:paraId="07594192" w14:textId="77777777" w:rsidR="005612B9" w:rsidRDefault="005612B9">
      <w:pPr>
        <w:pStyle w:val="CommentText"/>
      </w:pPr>
    </w:p>
    <w:p w14:paraId="0635436D" w14:textId="77777777" w:rsidR="005612B9" w:rsidRDefault="005612B9">
      <w:pPr>
        <w:pStyle w:val="CommentText"/>
      </w:pPr>
      <w:r>
        <w:t xml:space="preserve">OSHA BBP Training is required through CITI </w:t>
      </w:r>
    </w:p>
    <w:p w14:paraId="446867B7" w14:textId="77777777" w:rsidR="005612B9" w:rsidRDefault="005612B9">
      <w:pPr>
        <w:pStyle w:val="CommentText"/>
      </w:pPr>
    </w:p>
    <w:p w14:paraId="745FBD61" w14:textId="77777777" w:rsidR="005612B9" w:rsidRDefault="005612B9">
      <w:pPr>
        <w:pStyle w:val="CommentText"/>
      </w:pPr>
      <w:r>
        <w:rPr>
          <w:highlight w:val="yellow"/>
        </w:rPr>
        <w:t>Guidelines for handling human specimens:</w:t>
      </w:r>
      <w:r>
        <w:rPr>
          <w:highlight w:val="yellow"/>
        </w:rPr>
        <w:br/>
      </w:r>
    </w:p>
    <w:p w14:paraId="17F133A4" w14:textId="77777777" w:rsidR="005612B9" w:rsidRDefault="00000000">
      <w:pPr>
        <w:pStyle w:val="CommentText"/>
      </w:pPr>
      <w:hyperlink r:id="rId4" w:history="1">
        <w:r w:rsidR="005612B9" w:rsidRPr="00C97F8B">
          <w:rPr>
            <w:rStyle w:val="Hyperlink"/>
            <w:highlight w:val="yellow"/>
          </w:rPr>
          <w:t>https://www.safety.duke.edu/sites/default/files/Guideline-Human-Blood-and-Body-Fluids-Safety.pdf</w:t>
        </w:r>
      </w:hyperlink>
      <w:r w:rsidR="005612B9">
        <w:rPr>
          <w:highlight w:val="yellow"/>
        </w:rPr>
        <w:t xml:space="preserve"> </w:t>
      </w:r>
    </w:p>
    <w:p w14:paraId="1B56E8BB" w14:textId="77777777" w:rsidR="005612B9" w:rsidRDefault="005612B9">
      <w:pPr>
        <w:pStyle w:val="CommentText"/>
      </w:pPr>
    </w:p>
    <w:p w14:paraId="702B12B7" w14:textId="77777777" w:rsidR="005612B9" w:rsidRDefault="005612B9">
      <w:pPr>
        <w:pStyle w:val="CommentText"/>
      </w:pPr>
      <w:r>
        <w:rPr>
          <w:b/>
          <w:bCs/>
        </w:rPr>
        <w:t>For all laboratories:</w:t>
      </w:r>
      <w:r>
        <w:rPr>
          <w:b/>
          <w:bCs/>
        </w:rPr>
        <w:br/>
      </w:r>
    </w:p>
    <w:p w14:paraId="3F79ECF1" w14:textId="77777777" w:rsidR="005612B9" w:rsidRDefault="005612B9">
      <w:pPr>
        <w:pStyle w:val="CommentText"/>
      </w:pPr>
      <w:r>
        <w:t>CDC/NIH’s - Biosafety in the Microbiological and Biomedical Laboratories (BMBL): (</w:t>
      </w:r>
      <w:hyperlink r:id="rId5" w:history="1">
        <w:r w:rsidRPr="00C97F8B">
          <w:rPr>
            <w:rStyle w:val="Hyperlink"/>
          </w:rPr>
          <w:t>https://www.cdc.gov/labs/BMBL.html</w:t>
        </w:r>
      </w:hyperlink>
      <w:r>
        <w:t>)</w:t>
      </w:r>
    </w:p>
    <w:p w14:paraId="4383BA22" w14:textId="77777777" w:rsidR="005612B9" w:rsidRDefault="005612B9">
      <w:pPr>
        <w:pStyle w:val="CommentText"/>
      </w:pPr>
    </w:p>
    <w:p w14:paraId="2F88895D" w14:textId="77777777" w:rsidR="005612B9" w:rsidRDefault="005612B9">
      <w:pPr>
        <w:pStyle w:val="CommentText"/>
      </w:pPr>
      <w:r>
        <w:rPr>
          <w:b/>
          <w:bCs/>
        </w:rPr>
        <w:t>For rDNA/viral vectors:</w:t>
      </w:r>
      <w:r>
        <w:rPr>
          <w:b/>
          <w:bCs/>
        </w:rPr>
        <w:br/>
      </w:r>
    </w:p>
    <w:p w14:paraId="240A748D" w14:textId="77777777" w:rsidR="005612B9" w:rsidRDefault="005612B9">
      <w:pPr>
        <w:pStyle w:val="CommentText"/>
      </w:pPr>
      <w:r>
        <w:t>NIH rDNA Guidelines:</w:t>
      </w:r>
      <w:r>
        <w:rPr>
          <w:b/>
          <w:bCs/>
          <w:color w:val="FF0000"/>
        </w:rPr>
        <w:t xml:space="preserve">  </w:t>
      </w:r>
      <w:hyperlink r:id="rId6" w:anchor="tab2/" w:history="1">
        <w:r w:rsidRPr="00C97F8B">
          <w:rPr>
            <w:rStyle w:val="Hyperlink"/>
          </w:rPr>
          <w:t>https://osp.od.nih.gov/policies/biosafety-and-biosecurity-policy#tab2/</w:t>
        </w:r>
      </w:hyperlink>
      <w:r>
        <w:rPr>
          <w:color w:val="FF0000"/>
        </w:rPr>
        <w:t xml:space="preserve"> </w:t>
      </w:r>
    </w:p>
    <w:p w14:paraId="40260ECD" w14:textId="77777777" w:rsidR="005612B9" w:rsidRDefault="005612B9">
      <w:pPr>
        <w:pStyle w:val="CommentText"/>
      </w:pPr>
    </w:p>
    <w:p w14:paraId="0F12B68D" w14:textId="77777777" w:rsidR="005612B9" w:rsidRDefault="005612B9">
      <w:pPr>
        <w:pStyle w:val="CommentText"/>
      </w:pPr>
      <w:r>
        <w:rPr>
          <w:b/>
          <w:bCs/>
        </w:rPr>
        <w:t>For shipping/receiving internationally:</w:t>
      </w:r>
    </w:p>
    <w:p w14:paraId="5BF1FE29" w14:textId="77777777" w:rsidR="005612B9" w:rsidRDefault="005612B9">
      <w:pPr>
        <w:pStyle w:val="CommentText"/>
      </w:pPr>
      <w:r>
        <w:t xml:space="preserve">Export (or Import) Control </w:t>
      </w:r>
    </w:p>
    <w:p w14:paraId="6DB05AE9" w14:textId="77777777" w:rsidR="005612B9" w:rsidRDefault="00000000">
      <w:pPr>
        <w:pStyle w:val="CommentText"/>
      </w:pPr>
      <w:hyperlink r:id="rId7" w:history="1">
        <w:r w:rsidR="005612B9" w:rsidRPr="00C97F8B">
          <w:rPr>
            <w:rStyle w:val="Hyperlink"/>
          </w:rPr>
          <w:t>https://www.umt.edu/research/compliance/exportcontrol/default.php</w:t>
        </w:r>
      </w:hyperlink>
      <w:r w:rsidR="005612B9">
        <w:br/>
      </w:r>
    </w:p>
    <w:p w14:paraId="219C8BB1" w14:textId="77777777" w:rsidR="005612B9" w:rsidRDefault="005612B9">
      <w:pPr>
        <w:pStyle w:val="CommentText"/>
      </w:pPr>
    </w:p>
    <w:p w14:paraId="0DA7C046" w14:textId="77777777" w:rsidR="005612B9" w:rsidRDefault="005612B9">
      <w:pPr>
        <w:pStyle w:val="CommentText"/>
      </w:pPr>
      <w:r>
        <w:rPr>
          <w:b/>
          <w:bCs/>
        </w:rPr>
        <w:t>For exempt or excluded select agents and toxins:</w:t>
      </w:r>
      <w:r>
        <w:rPr>
          <w:b/>
          <w:bCs/>
        </w:rPr>
        <w:br/>
      </w:r>
    </w:p>
    <w:p w14:paraId="2A9124F5" w14:textId="77777777" w:rsidR="005612B9" w:rsidRDefault="005612B9" w:rsidP="00C97F8B">
      <w:pPr>
        <w:pStyle w:val="CommentText"/>
      </w:pPr>
      <w:r>
        <w:t>Select Agent Rules (</w:t>
      </w:r>
      <w:hyperlink r:id="rId8" w:history="1">
        <w:r w:rsidRPr="00C97F8B">
          <w:rPr>
            <w:rStyle w:val="Hyperlink"/>
          </w:rPr>
          <w:t>http://www.cdc.gov/od/sap/</w:t>
        </w:r>
      </w:hyperlink>
      <w:r>
        <w:t>),</w:t>
      </w:r>
    </w:p>
  </w:comment>
  <w:comment w:id="3" w:author="Author" w:initials="A">
    <w:p w14:paraId="6F1F6011" w14:textId="34E9E930" w:rsidR="00901054" w:rsidRDefault="00665C7E">
      <w:pPr>
        <w:pStyle w:val="CommentText"/>
      </w:pPr>
      <w:r>
        <w:rPr>
          <w:rStyle w:val="CommentReference"/>
        </w:rPr>
        <w:annotationRef/>
      </w:r>
      <w:r w:rsidR="00901054">
        <w:rPr>
          <w:b/>
          <w:bCs/>
          <w:color w:val="FF0000"/>
        </w:rPr>
        <w:t>Hazard Identification: Biological Material identification</w:t>
      </w:r>
      <w:r w:rsidR="00901054">
        <w:rPr>
          <w:b/>
          <w:bCs/>
          <w:color w:val="FF0000"/>
        </w:rPr>
        <w:br/>
      </w:r>
    </w:p>
    <w:p w14:paraId="21B56EA1" w14:textId="77777777" w:rsidR="00901054" w:rsidRDefault="00901054">
      <w:pPr>
        <w:pStyle w:val="CommentText"/>
      </w:pPr>
    </w:p>
    <w:p w14:paraId="4861D31B" w14:textId="77777777" w:rsidR="00901054" w:rsidRDefault="00901054">
      <w:pPr>
        <w:pStyle w:val="CommentText"/>
      </w:pPr>
      <w:r>
        <w:rPr>
          <w:b/>
          <w:bCs/>
          <w:color w:val="FF0000"/>
        </w:rPr>
        <w:t>Risk/Routes:</w:t>
      </w:r>
      <w:r>
        <w:t xml:space="preserve"> </w:t>
      </w:r>
      <w:r>
        <w:rPr>
          <w:b/>
          <w:bCs/>
          <w:color w:val="FF0000"/>
        </w:rPr>
        <w:t>What are the exposure routes/risks of most concern?</w:t>
      </w:r>
    </w:p>
    <w:p w14:paraId="6BEC8A9F" w14:textId="77777777" w:rsidR="00901054" w:rsidRDefault="00901054">
      <w:pPr>
        <w:pStyle w:val="CommentText"/>
      </w:pPr>
      <w:r>
        <w:rPr>
          <w:b/>
          <w:bCs/>
          <w:color w:val="FF0000"/>
        </w:rPr>
        <w:t>Examples:</w:t>
      </w:r>
      <w:r>
        <w:rPr>
          <w:b/>
          <w:bCs/>
        </w:rPr>
        <w:t xml:space="preserve"> </w:t>
      </w:r>
      <w:r>
        <w:t>Sharps exposures, Splash exposures, Non-intact skin exposures, other exposures such as food, drink, inanimate objects).</w:t>
      </w:r>
      <w:r>
        <w:rPr>
          <w:i/>
          <w:iCs/>
        </w:rPr>
        <w:t xml:space="preserve"> </w:t>
      </w:r>
      <w:r>
        <w:rPr>
          <w:i/>
          <w:iCs/>
          <w:color w:val="FF0000"/>
        </w:rPr>
        <w:t>Describe the sharps and fragile glass items that will be used (i.e. capillary tubes, needles, glass pipettes, Pasteur pipettes</w:t>
      </w:r>
      <w:r>
        <w:t>).</w:t>
      </w:r>
      <w:r>
        <w:br/>
      </w:r>
    </w:p>
    <w:p w14:paraId="6C8EF177" w14:textId="77777777" w:rsidR="00901054" w:rsidRDefault="00901054">
      <w:pPr>
        <w:pStyle w:val="CommentText"/>
      </w:pPr>
    </w:p>
    <w:p w14:paraId="42D25E3D" w14:textId="77777777" w:rsidR="00901054" w:rsidRDefault="00901054">
      <w:pPr>
        <w:pStyle w:val="CommentText"/>
      </w:pPr>
      <w:r>
        <w:rPr>
          <w:b/>
          <w:bCs/>
          <w:color w:val="FF0000"/>
        </w:rPr>
        <w:t>Consequences</w:t>
      </w:r>
      <w:r>
        <w:rPr>
          <w:color w:val="FF0000"/>
        </w:rPr>
        <w:t>: Describe disease or illness that could occur.</w:t>
      </w:r>
    </w:p>
    <w:p w14:paraId="1B761551" w14:textId="77777777" w:rsidR="00901054" w:rsidRDefault="00901054">
      <w:pPr>
        <w:pStyle w:val="CommentText"/>
      </w:pPr>
      <w:r>
        <w:rPr>
          <w:color w:val="FF0000"/>
        </w:rPr>
        <w:t>Are there any off target/unintended effects (insertional mutagenesis, infection, etc.) from exposure to the biohazardous and/or recombinant material?</w:t>
      </w:r>
    </w:p>
    <w:p w14:paraId="1C1C7F06" w14:textId="77777777" w:rsidR="00901054" w:rsidRDefault="00901054">
      <w:pPr>
        <w:pStyle w:val="CommentText"/>
      </w:pPr>
    </w:p>
    <w:p w14:paraId="0C41BE4F" w14:textId="77777777" w:rsidR="00901054" w:rsidRDefault="00901054">
      <w:pPr>
        <w:pStyle w:val="CommentText"/>
      </w:pPr>
      <w:r>
        <w:t xml:space="preserve">Contact BSO (406-243-6395, </w:t>
      </w:r>
      <w:hyperlink r:id="rId9" w:history="1">
        <w:r w:rsidRPr="009747E1">
          <w:rPr>
            <w:rStyle w:val="Hyperlink"/>
          </w:rPr>
          <w:t>IBC@mso.umt.edu</w:t>
        </w:r>
      </w:hyperlink>
      <w:r>
        <w:t>) if you need guidance.</w:t>
      </w:r>
      <w:r>
        <w:br/>
      </w:r>
    </w:p>
    <w:p w14:paraId="240ACED2" w14:textId="77777777" w:rsidR="00901054" w:rsidRDefault="00901054" w:rsidP="009747E1">
      <w:pPr>
        <w:pStyle w:val="CommentText"/>
      </w:pPr>
    </w:p>
  </w:comment>
  <w:comment w:id="4" w:author="Author" w:initials="A">
    <w:p w14:paraId="7376E613" w14:textId="77777777" w:rsidR="001E763B" w:rsidRDefault="00665C7E">
      <w:pPr>
        <w:pStyle w:val="CommentText"/>
      </w:pPr>
      <w:r>
        <w:rPr>
          <w:rStyle w:val="CommentReference"/>
        </w:rPr>
        <w:annotationRef/>
      </w:r>
      <w:r w:rsidR="001E763B">
        <w:rPr>
          <w:b/>
          <w:bCs/>
          <w:color w:val="FF0000"/>
        </w:rPr>
        <w:t>For example</w:t>
      </w:r>
      <w:r w:rsidR="001E763B">
        <w:rPr>
          <w:color w:val="FF0000"/>
        </w:rPr>
        <w:t>,</w:t>
      </w:r>
      <w:r w:rsidR="001E763B">
        <w:t xml:space="preserve"> all personnel that actively handle human cell cultures or human specimens in the lab must complete, </w:t>
      </w:r>
    </w:p>
    <w:p w14:paraId="33656083" w14:textId="77777777" w:rsidR="001E763B" w:rsidRDefault="001E763B">
      <w:pPr>
        <w:pStyle w:val="CommentText"/>
      </w:pPr>
    </w:p>
    <w:p w14:paraId="533453EF" w14:textId="77777777" w:rsidR="001E763B" w:rsidRDefault="001E763B">
      <w:pPr>
        <w:pStyle w:val="CommentText"/>
        <w:numPr>
          <w:ilvl w:val="0"/>
          <w:numId w:val="11"/>
        </w:numPr>
      </w:pPr>
      <w:r>
        <w:t>Annual, OSHA BBP training through CITI</w:t>
      </w:r>
    </w:p>
    <w:p w14:paraId="1984E991" w14:textId="77777777" w:rsidR="001E763B" w:rsidRDefault="001E763B">
      <w:pPr>
        <w:pStyle w:val="CommentText"/>
      </w:pPr>
      <w:r>
        <w:t xml:space="preserve"> </w:t>
      </w:r>
    </w:p>
    <w:p w14:paraId="1B012F2D" w14:textId="77777777" w:rsidR="001E763B" w:rsidRDefault="001E763B">
      <w:pPr>
        <w:pStyle w:val="CommentText"/>
        <w:numPr>
          <w:ilvl w:val="0"/>
          <w:numId w:val="12"/>
        </w:numPr>
      </w:pPr>
      <w:r>
        <w:t xml:space="preserve">Must be offered the hepatitis B vaccination, documentation of titer or record of declination:  </w:t>
      </w:r>
      <w:hyperlink r:id="rId10" w:history="1">
        <w:r w:rsidRPr="00CB08BB">
          <w:rPr>
            <w:rStyle w:val="Hyperlink"/>
          </w:rPr>
          <w:t>https://www.umt.edu/research/compliance/ibc/bbp.php</w:t>
        </w:r>
      </w:hyperlink>
    </w:p>
    <w:p w14:paraId="177BA07A" w14:textId="77777777" w:rsidR="001E763B" w:rsidRDefault="001E763B">
      <w:pPr>
        <w:pStyle w:val="CommentText"/>
      </w:pPr>
    </w:p>
    <w:p w14:paraId="075443FE" w14:textId="77777777" w:rsidR="001E763B" w:rsidRDefault="001E763B" w:rsidP="00CB08BB">
      <w:pPr>
        <w:pStyle w:val="CommentText"/>
      </w:pPr>
      <w:r>
        <w:t xml:space="preserve">Expand medical screening and surveillance section so that it is applicable to your research, hazards and risks. </w:t>
      </w:r>
    </w:p>
  </w:comment>
  <w:comment w:id="5" w:author="Author" w:initials="A">
    <w:p w14:paraId="46C12191" w14:textId="22CB3F33" w:rsidR="00665C7E" w:rsidRPr="007E4D8B" w:rsidRDefault="00665C7E" w:rsidP="00665C7E">
      <w:pPr>
        <w:rPr>
          <w:rFonts w:ascii="Calibri" w:hAnsi="Calibri"/>
          <w:color w:val="FF0000"/>
          <w:sz w:val="22"/>
          <w:szCs w:val="22"/>
        </w:rPr>
      </w:pPr>
      <w:r w:rsidRPr="007E4D8B">
        <w:rPr>
          <w:rStyle w:val="CommentReference"/>
          <w:color w:val="FF0000"/>
        </w:rPr>
        <w:annotationRef/>
      </w:r>
      <w:r>
        <w:rPr>
          <w:rFonts w:ascii="Calibri" w:hAnsi="Calibri"/>
          <w:color w:val="FF0000"/>
          <w:sz w:val="22"/>
          <w:szCs w:val="22"/>
        </w:rPr>
        <w:t>Complete and i</w:t>
      </w:r>
      <w:r w:rsidRPr="007E4D8B">
        <w:rPr>
          <w:rFonts w:ascii="Calibri" w:hAnsi="Calibri"/>
          <w:color w:val="FF0000"/>
          <w:sz w:val="22"/>
          <w:szCs w:val="22"/>
        </w:rPr>
        <w:t>ncorporate each category as it pertains to your work.</w:t>
      </w:r>
    </w:p>
  </w:comment>
  <w:comment w:id="6" w:author="Author" w:initials="A">
    <w:p w14:paraId="0B90AA24" w14:textId="77777777" w:rsidR="00326DC9" w:rsidRDefault="00665C7E">
      <w:pPr>
        <w:pStyle w:val="CommentText"/>
      </w:pPr>
      <w:r>
        <w:rPr>
          <w:rStyle w:val="CommentReference"/>
        </w:rPr>
        <w:annotationRef/>
      </w:r>
      <w:r w:rsidR="00326DC9">
        <w:rPr>
          <w:b/>
          <w:bCs/>
        </w:rPr>
        <w:t>For example:</w:t>
      </w:r>
      <w:r w:rsidR="00326DC9">
        <w:rPr>
          <w:b/>
          <w:bCs/>
        </w:rPr>
        <w:br/>
      </w:r>
    </w:p>
    <w:p w14:paraId="4D3943CD" w14:textId="77777777" w:rsidR="00326DC9" w:rsidRDefault="00326DC9" w:rsidP="001A3965">
      <w:pPr>
        <w:pStyle w:val="CommentText"/>
      </w:pPr>
      <w:r>
        <w:rPr>
          <w:i/>
          <w:iCs/>
        </w:rPr>
        <w:t>Doorway (</w:t>
      </w:r>
      <w:r>
        <w:rPr>
          <w:b/>
          <w:bCs/>
          <w:i/>
          <w:iCs/>
          <w:color w:val="FF0000"/>
        </w:rPr>
        <w:t>Complete the attached sign(s) when applicable</w:t>
      </w:r>
      <w:r>
        <w:rPr>
          <w:i/>
          <w:iCs/>
        </w:rPr>
        <w:t>), refrigerators, incubators, cage signs</w:t>
      </w:r>
      <w:r>
        <w:t xml:space="preserve">).  If needed please contact the BSO for Biohazard labels.  </w:t>
      </w:r>
      <w:r>
        <w:br/>
      </w:r>
    </w:p>
  </w:comment>
  <w:comment w:id="7" w:author="Author" w:initials="A">
    <w:p w14:paraId="28EAF407" w14:textId="5A8FB1E9" w:rsidR="00665C7E" w:rsidRPr="001B5548" w:rsidRDefault="00665C7E" w:rsidP="00665C7E">
      <w:pPr>
        <w:rPr>
          <w:rFonts w:ascii="Calibri" w:hAnsi="Calibri"/>
        </w:rPr>
      </w:pPr>
      <w:r>
        <w:rPr>
          <w:rStyle w:val="CommentReference"/>
        </w:rPr>
        <w:annotationRef/>
      </w:r>
      <w:r w:rsidRPr="00094635">
        <w:rPr>
          <w:rFonts w:ascii="Calibri" w:hAnsi="Calibri"/>
          <w:b/>
          <w:i/>
          <w:color w:val="FF0000"/>
        </w:rPr>
        <w:t>Describe</w:t>
      </w:r>
      <w:r w:rsidRPr="00475DB8">
        <w:rPr>
          <w:rFonts w:ascii="Calibri" w:hAnsi="Calibri"/>
          <w:i/>
        </w:rPr>
        <w:t xml:space="preserve"> entry</w:t>
      </w:r>
      <w:r>
        <w:rPr>
          <w:rFonts w:ascii="Calibri" w:hAnsi="Calibri"/>
          <w:i/>
        </w:rPr>
        <w:t xml:space="preserve"> </w:t>
      </w:r>
      <w:r w:rsidRPr="001B5548">
        <w:rPr>
          <w:rFonts w:ascii="Calibri" w:hAnsi="Calibri"/>
          <w:i/>
        </w:rPr>
        <w:t>restrictions, locks</w:t>
      </w:r>
      <w:r>
        <w:rPr>
          <w:rFonts w:ascii="Calibri" w:hAnsi="Calibri"/>
          <w:i/>
        </w:rPr>
        <w:t>, and how freezers/refrigerators not in the immediate laboratory are kept secured/locked</w:t>
      </w:r>
      <w:r w:rsidRPr="001B5548">
        <w:rPr>
          <w:rFonts w:ascii="Calibri" w:hAnsi="Calibri"/>
        </w:rPr>
        <w:t>.</w:t>
      </w:r>
    </w:p>
    <w:p w14:paraId="58A0813D" w14:textId="77777777" w:rsidR="00665C7E" w:rsidRDefault="00665C7E" w:rsidP="00665C7E">
      <w:pPr>
        <w:pStyle w:val="CommentText"/>
      </w:pPr>
    </w:p>
  </w:comment>
  <w:comment w:id="8" w:author="Author" w:initials="A">
    <w:p w14:paraId="208AF30E" w14:textId="77777777" w:rsidR="00665C7E" w:rsidRPr="00475DB8" w:rsidRDefault="00665C7E" w:rsidP="00665C7E">
      <w:pPr>
        <w:rPr>
          <w:rFonts w:ascii="Calibri" w:hAnsi="Calibri"/>
          <w:i/>
        </w:rPr>
      </w:pPr>
      <w:r w:rsidRPr="00475DB8">
        <w:rPr>
          <w:rStyle w:val="CommentReference"/>
          <w:i/>
        </w:rPr>
        <w:annotationRef/>
      </w:r>
      <w:r w:rsidRPr="00094635">
        <w:rPr>
          <w:rFonts w:ascii="Calibri" w:hAnsi="Calibri"/>
          <w:b/>
          <w:i/>
          <w:color w:val="FF0000"/>
        </w:rPr>
        <w:t xml:space="preserve">Describe </w:t>
      </w:r>
      <w:r w:rsidRPr="00475DB8">
        <w:rPr>
          <w:rFonts w:ascii="Calibri" w:hAnsi="Calibri"/>
          <w:i/>
        </w:rPr>
        <w:t xml:space="preserve">entry and exit procedures to include donning and doffing (removing) PPE before leaving the work area; </w:t>
      </w:r>
      <w:r w:rsidRPr="00475DB8">
        <w:rPr>
          <w:rFonts w:ascii="Calibri" w:hAnsi="Calibri"/>
          <w:i/>
          <w:color w:val="FF0000"/>
        </w:rPr>
        <w:t>List/describe</w:t>
      </w:r>
      <w:r w:rsidRPr="00475DB8">
        <w:rPr>
          <w:rFonts w:ascii="Calibri" w:hAnsi="Calibri"/>
          <w:i/>
        </w:rPr>
        <w:t xml:space="preserve"> the PPE</w:t>
      </w:r>
      <w:r>
        <w:rPr>
          <w:rFonts w:ascii="Calibri" w:hAnsi="Calibri"/>
          <w:i/>
        </w:rPr>
        <w:t xml:space="preserve"> (e.g., reusable lab coat, disposable lab coat, gloves/ double gloves, safety glasses, face shield, mask, N95 respirator, PAPR, shoe covers, sleeve covers, hair cover) </w:t>
      </w:r>
      <w:r w:rsidRPr="00475DB8">
        <w:rPr>
          <w:rFonts w:ascii="Calibri" w:hAnsi="Calibri"/>
          <w:i/>
        </w:rPr>
        <w:t>worn</w:t>
      </w:r>
      <w:r>
        <w:rPr>
          <w:rFonts w:ascii="Calibri" w:hAnsi="Calibri"/>
          <w:i/>
        </w:rPr>
        <w:t xml:space="preserve"> in lab and animal areas</w:t>
      </w:r>
      <w:r w:rsidRPr="00475DB8">
        <w:rPr>
          <w:rFonts w:ascii="Calibri" w:hAnsi="Calibri"/>
          <w:i/>
        </w:rPr>
        <w:t xml:space="preserve">, </w:t>
      </w:r>
      <w:r w:rsidRPr="00475DB8">
        <w:rPr>
          <w:rFonts w:ascii="Calibri" w:hAnsi="Calibri"/>
          <w:i/>
          <w:color w:val="FF0000"/>
        </w:rPr>
        <w:t>describe</w:t>
      </w:r>
      <w:r w:rsidRPr="00475DB8">
        <w:rPr>
          <w:rFonts w:ascii="Calibri" w:hAnsi="Calibri"/>
          <w:i/>
        </w:rPr>
        <w:t xml:space="preserve"> how</w:t>
      </w:r>
      <w:r>
        <w:rPr>
          <w:rFonts w:ascii="Calibri" w:hAnsi="Calibri"/>
          <w:i/>
        </w:rPr>
        <w:t>/where</w:t>
      </w:r>
      <w:r w:rsidRPr="00475DB8">
        <w:rPr>
          <w:rFonts w:ascii="Calibri" w:hAnsi="Calibri"/>
          <w:i/>
        </w:rPr>
        <w:t xml:space="preserve"> reusable lab coats are </w:t>
      </w:r>
      <w:r>
        <w:rPr>
          <w:rFonts w:ascii="Calibri" w:hAnsi="Calibri"/>
          <w:i/>
        </w:rPr>
        <w:t>laundered and if applicable, how contaminated lab coats are decontaminated in the lab or discarded.</w:t>
      </w:r>
    </w:p>
    <w:p w14:paraId="0D9B1729" w14:textId="77777777" w:rsidR="00665C7E" w:rsidRPr="00475DB8" w:rsidRDefault="00665C7E" w:rsidP="00665C7E">
      <w:pPr>
        <w:pStyle w:val="CommentText"/>
        <w:rPr>
          <w:i/>
        </w:rPr>
      </w:pPr>
    </w:p>
  </w:comment>
  <w:comment w:id="9" w:author="Author" w:initials="A">
    <w:p w14:paraId="11D446C8" w14:textId="77777777" w:rsidR="00665C7E" w:rsidRPr="00454BD3" w:rsidRDefault="00665C7E" w:rsidP="00665C7E">
      <w:pPr>
        <w:rPr>
          <w:rFonts w:ascii="Calibri" w:hAnsi="Calibri"/>
          <w:i/>
        </w:rPr>
      </w:pPr>
      <w:r>
        <w:rPr>
          <w:rStyle w:val="CommentReference"/>
        </w:rPr>
        <w:annotationRef/>
      </w:r>
      <w:r w:rsidRPr="00094635">
        <w:rPr>
          <w:rFonts w:ascii="Calibri" w:hAnsi="Calibri"/>
          <w:b/>
          <w:i/>
          <w:color w:val="FF0000"/>
        </w:rPr>
        <w:t>Describe</w:t>
      </w:r>
      <w:r w:rsidRPr="00094635">
        <w:rPr>
          <w:rFonts w:ascii="Calibri" w:hAnsi="Calibri"/>
          <w:b/>
          <w:i/>
        </w:rPr>
        <w:t xml:space="preserve"> </w:t>
      </w:r>
      <w:r>
        <w:rPr>
          <w:rFonts w:ascii="Calibri" w:hAnsi="Calibri"/>
          <w:i/>
        </w:rPr>
        <w:t xml:space="preserve">work practices and safer </w:t>
      </w:r>
      <w:r w:rsidRPr="001B5548">
        <w:rPr>
          <w:rFonts w:ascii="Calibri" w:hAnsi="Calibri"/>
          <w:i/>
        </w:rPr>
        <w:t xml:space="preserve">alternatives that will be used, explain the use of conveniently located sharps waste containers and absorbent material on countertops to </w:t>
      </w:r>
      <w:r w:rsidRPr="00454BD3">
        <w:rPr>
          <w:rFonts w:ascii="Calibri" w:hAnsi="Calibri"/>
          <w:i/>
        </w:rPr>
        <w:t xml:space="preserve">contain spills, leaks. </w:t>
      </w:r>
    </w:p>
    <w:p w14:paraId="17AC13B1" w14:textId="77777777" w:rsidR="00665C7E" w:rsidRPr="00454BD3" w:rsidRDefault="00665C7E" w:rsidP="00665C7E">
      <w:pPr>
        <w:rPr>
          <w:rFonts w:ascii="Calibri" w:hAnsi="Calibri"/>
          <w:i/>
        </w:rPr>
      </w:pPr>
      <w:r>
        <w:rPr>
          <w:rFonts w:ascii="Calibri" w:hAnsi="Calibri"/>
          <w:i/>
        </w:rPr>
        <w:t>(</w:t>
      </w:r>
      <w:r w:rsidRPr="00454BD3">
        <w:rPr>
          <w:rFonts w:ascii="Calibri" w:hAnsi="Calibri"/>
          <w:i/>
        </w:rPr>
        <w:t>For example, sterile plastic aspirating pipets will be used instead of fragile Pasteur pipets.</w:t>
      </w:r>
      <w:r>
        <w:rPr>
          <w:rFonts w:ascii="Calibri" w:hAnsi="Calibri"/>
          <w:i/>
        </w:rPr>
        <w:t>)</w:t>
      </w:r>
    </w:p>
    <w:p w14:paraId="3F7C2725" w14:textId="77777777" w:rsidR="00665C7E" w:rsidRDefault="00665C7E" w:rsidP="00665C7E">
      <w:pPr>
        <w:pStyle w:val="CommentText"/>
      </w:pPr>
    </w:p>
  </w:comment>
  <w:comment w:id="10" w:author="Author" w:initials="A">
    <w:p w14:paraId="18F698FA" w14:textId="77777777" w:rsidR="00665C7E" w:rsidRPr="00117825" w:rsidRDefault="00665C7E" w:rsidP="00665C7E">
      <w:pPr>
        <w:rPr>
          <w:rFonts w:ascii="Calibri" w:hAnsi="Calibri"/>
          <w:i/>
        </w:rPr>
      </w:pPr>
      <w:r>
        <w:rPr>
          <w:rStyle w:val="CommentReference"/>
        </w:rPr>
        <w:annotationRef/>
      </w:r>
      <w:r w:rsidRPr="00094635">
        <w:rPr>
          <w:rFonts w:ascii="Calibri" w:hAnsi="Calibri"/>
          <w:b/>
          <w:i/>
          <w:color w:val="FF0000"/>
        </w:rPr>
        <w:t>Describe</w:t>
      </w:r>
      <w:r w:rsidRPr="002B0B92">
        <w:rPr>
          <w:rFonts w:ascii="Calibri" w:hAnsi="Calibri"/>
          <w:i/>
        </w:rPr>
        <w:t xml:space="preserve"> equipment</w:t>
      </w:r>
      <w:r>
        <w:rPr>
          <w:rFonts w:ascii="Calibri" w:hAnsi="Calibri"/>
          <w:i/>
        </w:rPr>
        <w:t xml:space="preserve">/engineering controls such as the use of </w:t>
      </w:r>
      <w:r w:rsidRPr="001B5548">
        <w:rPr>
          <w:rFonts w:ascii="Calibri" w:hAnsi="Calibri"/>
          <w:i/>
        </w:rPr>
        <w:t>Class II Biological Safety Cabinets (BSC)</w:t>
      </w:r>
      <w:r>
        <w:rPr>
          <w:rFonts w:ascii="Calibri" w:hAnsi="Calibri"/>
          <w:i/>
        </w:rPr>
        <w:t xml:space="preserve"> for open containers of infectious agents</w:t>
      </w:r>
      <w:r w:rsidRPr="001B5548">
        <w:rPr>
          <w:rFonts w:ascii="Calibri" w:hAnsi="Calibri"/>
          <w:i/>
        </w:rPr>
        <w:t xml:space="preserve">, </w:t>
      </w:r>
      <w:r>
        <w:rPr>
          <w:rFonts w:ascii="Calibri" w:hAnsi="Calibri"/>
          <w:i/>
        </w:rPr>
        <w:t xml:space="preserve">using </w:t>
      </w:r>
      <w:r w:rsidRPr="001B5548">
        <w:rPr>
          <w:rFonts w:ascii="Calibri" w:hAnsi="Calibri"/>
          <w:i/>
        </w:rPr>
        <w:t>covered centrifuge cups</w:t>
      </w:r>
      <w:r>
        <w:rPr>
          <w:rFonts w:ascii="Calibri" w:hAnsi="Calibri"/>
          <w:i/>
        </w:rPr>
        <w:t>/buckets with lids that have o-rings and are opened only in the BSC</w:t>
      </w:r>
      <w:r>
        <w:rPr>
          <w:rFonts w:ascii="Calibri" w:hAnsi="Calibri"/>
        </w:rPr>
        <w:t xml:space="preserve">. Where applicable, </w:t>
      </w:r>
      <w:r w:rsidRPr="00094635">
        <w:rPr>
          <w:rFonts w:ascii="Calibri" w:hAnsi="Calibri"/>
          <w:b/>
          <w:i/>
          <w:color w:val="FF0000"/>
        </w:rPr>
        <w:t>Describe</w:t>
      </w:r>
      <w:r w:rsidRPr="00094635">
        <w:rPr>
          <w:rFonts w:ascii="Calibri" w:hAnsi="Calibri"/>
          <w:b/>
          <w:i/>
        </w:rPr>
        <w:t xml:space="preserve"> </w:t>
      </w:r>
      <w:r w:rsidRPr="00117825">
        <w:rPr>
          <w:rFonts w:ascii="Calibri" w:hAnsi="Calibri"/>
          <w:i/>
        </w:rPr>
        <w:t xml:space="preserve">how o-rings are inspected and maintained/lubricated on a </w:t>
      </w:r>
      <w:r>
        <w:rPr>
          <w:rFonts w:ascii="Calibri" w:hAnsi="Calibri"/>
          <w:i/>
        </w:rPr>
        <w:t xml:space="preserve">defined </w:t>
      </w:r>
      <w:r w:rsidRPr="00117825">
        <w:rPr>
          <w:rFonts w:ascii="Calibri" w:hAnsi="Calibri"/>
          <w:i/>
        </w:rPr>
        <w:t>schedule as de</w:t>
      </w:r>
      <w:r>
        <w:rPr>
          <w:rFonts w:ascii="Calibri" w:hAnsi="Calibri"/>
          <w:i/>
        </w:rPr>
        <w:t xml:space="preserve">scribed </w:t>
      </w:r>
      <w:r w:rsidRPr="00117825">
        <w:rPr>
          <w:rFonts w:ascii="Calibri" w:hAnsi="Calibri"/>
          <w:i/>
        </w:rPr>
        <w:t>by the centrifuge user manual</w:t>
      </w:r>
      <w:r>
        <w:rPr>
          <w:rFonts w:ascii="Calibri" w:hAnsi="Calibri"/>
          <w:i/>
        </w:rPr>
        <w:t xml:space="preserve"> or your periodic review date.</w:t>
      </w:r>
      <w:r w:rsidRPr="00117825">
        <w:rPr>
          <w:rFonts w:ascii="Calibri" w:hAnsi="Calibri"/>
          <w:i/>
        </w:rPr>
        <w:t xml:space="preserve"> </w:t>
      </w:r>
    </w:p>
    <w:p w14:paraId="47575CD3" w14:textId="77777777" w:rsidR="00665C7E" w:rsidRPr="00117825" w:rsidRDefault="00665C7E" w:rsidP="00665C7E">
      <w:pPr>
        <w:pStyle w:val="CommentText"/>
        <w:rPr>
          <w:i/>
        </w:rPr>
      </w:pPr>
    </w:p>
  </w:comment>
  <w:comment w:id="11" w:author="Author" w:initials="A">
    <w:p w14:paraId="7D90F8B8" w14:textId="77777777" w:rsidR="00665C7E" w:rsidRPr="00FC0882" w:rsidRDefault="00665C7E" w:rsidP="00665C7E">
      <w:pPr>
        <w:rPr>
          <w:rFonts w:ascii="Calibri" w:hAnsi="Calibri"/>
          <w:i/>
        </w:rPr>
      </w:pPr>
      <w:r>
        <w:rPr>
          <w:rStyle w:val="CommentReference"/>
        </w:rPr>
        <w:annotationRef/>
      </w:r>
      <w:r w:rsidRPr="00094635">
        <w:rPr>
          <w:rFonts w:ascii="Calibri" w:hAnsi="Calibri"/>
          <w:b/>
          <w:i/>
          <w:color w:val="FF0000"/>
        </w:rPr>
        <w:t>Describe</w:t>
      </w:r>
      <w:r w:rsidRPr="00094635">
        <w:rPr>
          <w:rFonts w:ascii="Calibri" w:hAnsi="Calibri"/>
          <w:b/>
          <w:i/>
        </w:rPr>
        <w:t xml:space="preserve"> </w:t>
      </w:r>
      <w:r w:rsidRPr="001B5548">
        <w:rPr>
          <w:rFonts w:ascii="Calibri" w:hAnsi="Calibri"/>
          <w:i/>
        </w:rPr>
        <w:t xml:space="preserve">the </w:t>
      </w:r>
      <w:r w:rsidRPr="001B5548">
        <w:rPr>
          <w:rFonts w:ascii="Calibri" w:hAnsi="Calibri"/>
          <w:i/>
          <w:u w:val="single"/>
        </w:rPr>
        <w:t>leak proof</w:t>
      </w:r>
      <w:r w:rsidRPr="001B5548">
        <w:rPr>
          <w:rFonts w:ascii="Calibri" w:hAnsi="Calibri"/>
          <w:i/>
        </w:rPr>
        <w:t xml:space="preserve"> transport container(s) and other materials that you may use.</w:t>
      </w:r>
      <w:r>
        <w:rPr>
          <w:rFonts w:ascii="Calibri" w:hAnsi="Calibri"/>
        </w:rPr>
        <w:t xml:space="preserve"> (</w:t>
      </w:r>
      <w:r w:rsidRPr="00BD174A">
        <w:rPr>
          <w:rFonts w:ascii="Calibri" w:hAnsi="Calibri"/>
          <w:b/>
          <w:i/>
        </w:rPr>
        <w:t>For example</w:t>
      </w:r>
      <w:r w:rsidRPr="009E6F9E">
        <w:rPr>
          <w:rFonts w:ascii="Calibri" w:hAnsi="Calibri"/>
          <w:i/>
        </w:rPr>
        <w:t xml:space="preserve">, </w:t>
      </w:r>
      <w:r>
        <w:rPr>
          <w:rFonts w:ascii="Calibri" w:hAnsi="Calibri"/>
          <w:i/>
        </w:rPr>
        <w:t xml:space="preserve">tubes </w:t>
      </w:r>
      <w:r w:rsidRPr="009E6F9E">
        <w:rPr>
          <w:rFonts w:ascii="Calibri" w:hAnsi="Calibri"/>
          <w:i/>
        </w:rPr>
        <w:t>placed within a tube rack</w:t>
      </w:r>
      <w:r>
        <w:rPr>
          <w:rFonts w:ascii="Calibri" w:hAnsi="Calibri"/>
          <w:i/>
        </w:rPr>
        <w:t xml:space="preserve">. </w:t>
      </w:r>
      <w:r w:rsidRPr="009E6F9E">
        <w:rPr>
          <w:rFonts w:ascii="Calibri" w:hAnsi="Calibri"/>
          <w:i/>
        </w:rPr>
        <w:t>The tube rack is placed within a cooler with</w:t>
      </w:r>
      <w:r>
        <w:rPr>
          <w:rFonts w:ascii="Calibri" w:hAnsi="Calibri"/>
          <w:i/>
        </w:rPr>
        <w:t xml:space="preserve"> tight-fitting </w:t>
      </w:r>
      <w:r w:rsidRPr="009E6F9E">
        <w:rPr>
          <w:rFonts w:ascii="Calibri" w:hAnsi="Calibri"/>
          <w:i/>
        </w:rPr>
        <w:t xml:space="preserve">lid that contains absorbent material. The cooler </w:t>
      </w:r>
      <w:r w:rsidRPr="005D6001">
        <w:rPr>
          <w:rFonts w:ascii="Calibri" w:hAnsi="Calibri"/>
          <w:b/>
          <w:i/>
        </w:rPr>
        <w:t xml:space="preserve">is labeled with a biohazard </w:t>
      </w:r>
      <w:r>
        <w:rPr>
          <w:rFonts w:ascii="Calibri" w:hAnsi="Calibri"/>
          <w:b/>
          <w:i/>
        </w:rPr>
        <w:t>symbol</w:t>
      </w:r>
      <w:r w:rsidRPr="009E6F9E">
        <w:rPr>
          <w:rFonts w:ascii="Calibri" w:hAnsi="Calibri"/>
          <w:i/>
        </w:rPr>
        <w:t>.</w:t>
      </w:r>
      <w:r>
        <w:rPr>
          <w:rFonts w:ascii="Calibri" w:hAnsi="Calibri"/>
          <w:i/>
        </w:rPr>
        <w:t xml:space="preserve"> The outside of the cooler is clean or disinfected so that PPE (gloves) are not needed for transport.) </w:t>
      </w:r>
      <w:r w:rsidRPr="00FC0882">
        <w:rPr>
          <w:rFonts w:ascii="Calibri" w:hAnsi="Calibri"/>
          <w:i/>
          <w:color w:val="FF0000"/>
        </w:rPr>
        <w:t xml:space="preserve">All transport containers </w:t>
      </w:r>
      <w:r>
        <w:rPr>
          <w:rFonts w:ascii="Calibri" w:hAnsi="Calibri"/>
          <w:i/>
          <w:color w:val="FF0000"/>
        </w:rPr>
        <w:t xml:space="preserve">must </w:t>
      </w:r>
      <w:r w:rsidRPr="00FC0882">
        <w:rPr>
          <w:rFonts w:ascii="Calibri" w:hAnsi="Calibri"/>
          <w:i/>
          <w:color w:val="FF0000"/>
        </w:rPr>
        <w:t>be labeled with a biohazard symbol.</w:t>
      </w:r>
    </w:p>
  </w:comment>
  <w:comment w:id="12" w:author="Author" w:initials="A">
    <w:p w14:paraId="3DA2A487" w14:textId="77777777" w:rsidR="00665C7E" w:rsidRPr="001B5548" w:rsidRDefault="00665C7E" w:rsidP="00665C7E">
      <w:pPr>
        <w:rPr>
          <w:rFonts w:ascii="Calibri" w:hAnsi="Calibri"/>
        </w:rPr>
      </w:pPr>
      <w:r>
        <w:rPr>
          <w:rStyle w:val="CommentReference"/>
        </w:rPr>
        <w:annotationRef/>
      </w:r>
      <w:r w:rsidRPr="00094635">
        <w:rPr>
          <w:rFonts w:ascii="Calibri" w:hAnsi="Calibri"/>
          <w:b/>
          <w:i/>
          <w:color w:val="FF0000"/>
        </w:rPr>
        <w:t>Describe</w:t>
      </w:r>
      <w:r w:rsidRPr="00094635">
        <w:rPr>
          <w:rFonts w:ascii="Calibri" w:hAnsi="Calibri"/>
          <w:b/>
        </w:rPr>
        <w:t xml:space="preserve"> </w:t>
      </w:r>
      <w:r w:rsidRPr="001B5548">
        <w:rPr>
          <w:rFonts w:ascii="Calibri" w:hAnsi="Calibri"/>
        </w:rPr>
        <w:t>(</w:t>
      </w:r>
      <w:r w:rsidRPr="00934205">
        <w:rPr>
          <w:rFonts w:ascii="Calibri" w:hAnsi="Calibri"/>
          <w:b/>
          <w:i/>
        </w:rPr>
        <w:t>For example</w:t>
      </w:r>
      <w:r>
        <w:rPr>
          <w:rFonts w:ascii="Calibri" w:hAnsi="Calibri"/>
          <w:i/>
        </w:rPr>
        <w:t>,</w:t>
      </w:r>
      <w:r w:rsidRPr="001B5548">
        <w:rPr>
          <w:rFonts w:ascii="Calibri" w:hAnsi="Calibri"/>
          <w:i/>
        </w:rPr>
        <w:t xml:space="preserve"> handwash</w:t>
      </w:r>
      <w:r>
        <w:rPr>
          <w:rFonts w:ascii="Calibri" w:hAnsi="Calibri"/>
          <w:i/>
        </w:rPr>
        <w:t>ing after removal of gloves, before handling personal electronic devices, and before leaving the work area. N</w:t>
      </w:r>
      <w:r w:rsidRPr="001B5548">
        <w:rPr>
          <w:rFonts w:ascii="Calibri" w:hAnsi="Calibri"/>
          <w:i/>
        </w:rPr>
        <w:t xml:space="preserve">o mouth pipetting, no food or drink in refrigerators where material is stored, </w:t>
      </w:r>
      <w:r>
        <w:rPr>
          <w:rFonts w:ascii="Calibri" w:hAnsi="Calibri"/>
          <w:i/>
        </w:rPr>
        <w:t xml:space="preserve">and </w:t>
      </w:r>
      <w:r w:rsidRPr="001B5548">
        <w:rPr>
          <w:rFonts w:ascii="Calibri" w:hAnsi="Calibri"/>
          <w:i/>
        </w:rPr>
        <w:t>no eating</w:t>
      </w:r>
      <w:r>
        <w:rPr>
          <w:rFonts w:ascii="Calibri" w:hAnsi="Calibri"/>
          <w:i/>
        </w:rPr>
        <w:t xml:space="preserve"> or drinking</w:t>
      </w:r>
      <w:r w:rsidRPr="001B5548">
        <w:rPr>
          <w:rFonts w:ascii="Calibri" w:hAnsi="Calibri"/>
          <w:i/>
        </w:rPr>
        <w:t xml:space="preserve"> in work area</w:t>
      </w:r>
      <w:r w:rsidRPr="001B5548">
        <w:rPr>
          <w:rFonts w:ascii="Calibri" w:hAnsi="Calibri"/>
        </w:rPr>
        <w:t>)</w:t>
      </w:r>
    </w:p>
    <w:p w14:paraId="238EA849" w14:textId="77777777" w:rsidR="00665C7E" w:rsidRDefault="00665C7E" w:rsidP="00665C7E">
      <w:pPr>
        <w:pStyle w:val="CommentText"/>
      </w:pPr>
    </w:p>
  </w:comment>
  <w:comment w:id="13" w:author="Author" w:initials="A">
    <w:p w14:paraId="32DAB8CF" w14:textId="3CB7D618" w:rsidR="00665C7E" w:rsidRPr="003D60F6" w:rsidRDefault="00665C7E" w:rsidP="00665C7E">
      <w:pPr>
        <w:pStyle w:val="CommentText"/>
        <w:rPr>
          <w:rFonts w:ascii="Calibri" w:hAnsi="Calibri"/>
          <w:i/>
        </w:rPr>
      </w:pPr>
      <w:r>
        <w:rPr>
          <w:rStyle w:val="CommentReference"/>
        </w:rPr>
        <w:annotationRef/>
      </w:r>
      <w:r w:rsidRPr="00094635">
        <w:rPr>
          <w:rFonts w:ascii="Calibri" w:hAnsi="Calibri"/>
          <w:b/>
          <w:i/>
          <w:color w:val="FF0000"/>
        </w:rPr>
        <w:t>Describe</w:t>
      </w:r>
      <w:r w:rsidRPr="00094635">
        <w:rPr>
          <w:rFonts w:ascii="Calibri" w:hAnsi="Calibri"/>
          <w:b/>
          <w:i/>
        </w:rPr>
        <w:t xml:space="preserve"> </w:t>
      </w:r>
      <w:r w:rsidRPr="001B5548">
        <w:rPr>
          <w:rFonts w:ascii="Calibri" w:hAnsi="Calibri"/>
          <w:i/>
        </w:rPr>
        <w:t xml:space="preserve">surface decontamination, cleaning procedures and </w:t>
      </w:r>
      <w:r>
        <w:rPr>
          <w:rFonts w:ascii="Calibri" w:hAnsi="Calibri"/>
          <w:i/>
        </w:rPr>
        <w:t>type of disinfectant(s) used (</w:t>
      </w:r>
      <w:r w:rsidRPr="00934205">
        <w:rPr>
          <w:rFonts w:ascii="Calibri" w:hAnsi="Calibri"/>
          <w:b/>
          <w:i/>
        </w:rPr>
        <w:t>For example</w:t>
      </w:r>
      <w:r>
        <w:rPr>
          <w:rFonts w:ascii="Calibri" w:hAnsi="Calibri"/>
          <w:i/>
        </w:rPr>
        <w:t>,</w:t>
      </w:r>
      <w:r w:rsidRPr="001B5548">
        <w:rPr>
          <w:rFonts w:ascii="Calibri" w:hAnsi="Calibri"/>
          <w:i/>
        </w:rPr>
        <w:t xml:space="preserve"> 1:10 </w:t>
      </w:r>
      <w:r>
        <w:rPr>
          <w:rFonts w:ascii="Calibri" w:hAnsi="Calibri"/>
          <w:i/>
        </w:rPr>
        <w:t xml:space="preserve">germicidal </w:t>
      </w:r>
      <w:r w:rsidRPr="001B5548">
        <w:rPr>
          <w:rFonts w:ascii="Calibri" w:hAnsi="Calibri"/>
          <w:i/>
        </w:rPr>
        <w:t>bleach</w:t>
      </w:r>
      <w:r>
        <w:rPr>
          <w:rFonts w:ascii="Calibri" w:hAnsi="Calibri"/>
          <w:i/>
        </w:rPr>
        <w:t xml:space="preserve"> (</w:t>
      </w:r>
      <w:r w:rsidRPr="000D7B68">
        <w:rPr>
          <w:rFonts w:ascii="Calibri" w:hAnsi="Calibri"/>
          <w:i/>
          <w:color w:val="FF0000"/>
        </w:rPr>
        <w:t xml:space="preserve">stock is at least 5.25% sodium </w:t>
      </w:r>
      <w:r>
        <w:rPr>
          <w:rFonts w:ascii="Calibri" w:hAnsi="Calibri"/>
          <w:i/>
          <w:color w:val="FF0000"/>
        </w:rPr>
        <w:t>hypochlorite. Working solution is at least 0.525% sodium hypochlorite</w:t>
      </w:r>
      <w:r>
        <w:rPr>
          <w:rFonts w:ascii="Calibri" w:hAnsi="Calibri"/>
          <w:i/>
        </w:rPr>
        <w:t xml:space="preserve">). See </w:t>
      </w:r>
      <w:hyperlink r:id="rId11" w:history="1">
        <w:r w:rsidRPr="003D60F6">
          <w:rPr>
            <w:rStyle w:val="Hyperlink"/>
            <w:rFonts w:ascii="Calibri" w:hAnsi="Calibri"/>
            <w:i/>
          </w:rPr>
          <w:t>CDC Cleaning and Disinfecting With Bleach</w:t>
        </w:r>
      </w:hyperlink>
      <w:r>
        <w:rPr>
          <w:rFonts w:ascii="Calibri" w:hAnsi="Calibri"/>
          <w:i/>
        </w:rPr>
        <w:t xml:space="preserve"> and </w:t>
      </w:r>
      <w:hyperlink r:id="rId12" w:history="1">
        <w:r w:rsidRPr="003D60F6">
          <w:rPr>
            <w:rStyle w:val="Hyperlink"/>
            <w:rFonts w:ascii="Calibri" w:hAnsi="Calibri"/>
            <w:i/>
          </w:rPr>
          <w:t>Biosafety in Microbiological and Biomedical Labs</w:t>
        </w:r>
      </w:hyperlink>
      <w:r>
        <w:rPr>
          <w:rFonts w:ascii="Calibri" w:hAnsi="Calibri"/>
          <w:i/>
        </w:rPr>
        <w:t>, Appendix B Table 1.</w:t>
      </w:r>
    </w:p>
    <w:p w14:paraId="0BF0B133" w14:textId="77777777" w:rsidR="00665C7E" w:rsidRDefault="00665C7E" w:rsidP="00665C7E">
      <w:pPr>
        <w:pStyle w:val="CommentText"/>
      </w:pPr>
      <w:r>
        <w:rPr>
          <w:rFonts w:ascii="Calibri" w:hAnsi="Calibri"/>
          <w:i/>
        </w:rPr>
        <w:t>Greater concentrations may be used. Rinsing may be required to prevent corrosion.</w:t>
      </w:r>
    </w:p>
  </w:comment>
  <w:comment w:id="14" w:author="Author" w:initials="A">
    <w:p w14:paraId="7F03B63C" w14:textId="77777777" w:rsidR="00756CFB" w:rsidRDefault="00665C7E">
      <w:pPr>
        <w:pStyle w:val="CommentText"/>
      </w:pPr>
      <w:r>
        <w:rPr>
          <w:rStyle w:val="CommentReference"/>
        </w:rPr>
        <w:annotationRef/>
      </w:r>
      <w:r w:rsidR="00756CFB">
        <w:rPr>
          <w:i/>
          <w:iCs/>
          <w:color w:val="FF0000"/>
        </w:rPr>
        <w:t xml:space="preserve">The examples </w:t>
      </w:r>
      <w:r w:rsidR="00756CFB">
        <w:rPr>
          <w:i/>
          <w:iCs/>
        </w:rPr>
        <w:t xml:space="preserve">given are the basic requirements. Discuss with BSO- if you require or have different methods of waste treatment and disposal. </w:t>
      </w:r>
    </w:p>
    <w:p w14:paraId="4C731422" w14:textId="77777777" w:rsidR="00756CFB" w:rsidRDefault="00756CFB">
      <w:pPr>
        <w:pStyle w:val="CommentText"/>
      </w:pPr>
    </w:p>
    <w:p w14:paraId="74DE2EFA" w14:textId="77777777" w:rsidR="00756CFB" w:rsidRDefault="00756CFB" w:rsidP="00AA0D05">
      <w:pPr>
        <w:pStyle w:val="CommentText"/>
      </w:pPr>
      <w:r>
        <w:rPr>
          <w:i/>
          <w:iCs/>
          <w:color w:val="FF0000"/>
        </w:rPr>
        <w:t>Identify</w:t>
      </w:r>
      <w:r>
        <w:rPr>
          <w:i/>
          <w:iCs/>
        </w:rPr>
        <w:t xml:space="preserve"> the types of biological waste generated (liquid waste, dry/solid waste, sharps waste, animal carcasses) and </w:t>
      </w:r>
      <w:r>
        <w:rPr>
          <w:i/>
          <w:iCs/>
          <w:color w:val="FF0000"/>
        </w:rPr>
        <w:t>Identify</w:t>
      </w:r>
      <w:r>
        <w:rPr>
          <w:i/>
          <w:iCs/>
        </w:rPr>
        <w:t xml:space="preserve"> procedures for handling/disposing of biological waste and use of sharps containers. Recommended methods are provide in text.</w:t>
      </w:r>
    </w:p>
  </w:comment>
  <w:comment w:id="15" w:author="Author" w:initials="A">
    <w:p w14:paraId="0ABD2515" w14:textId="0105DA1A" w:rsidR="00665C7E" w:rsidRDefault="00665C7E" w:rsidP="00665C7E">
      <w:pPr>
        <w:pStyle w:val="CommentText"/>
      </w:pPr>
      <w:r>
        <w:rPr>
          <w:rStyle w:val="CommentReference"/>
        </w:rPr>
        <w:annotationRef/>
      </w:r>
      <w:r>
        <w:t xml:space="preserve">If these are used, provide and explanation of use in the </w:t>
      </w:r>
      <w:r w:rsidRPr="00A32B73">
        <w:t xml:space="preserve">RISK ASSESSMENT </w:t>
      </w:r>
      <w:r>
        <w:t>section.</w:t>
      </w:r>
    </w:p>
  </w:comment>
  <w:comment w:id="16" w:author="Author" w:initials="A">
    <w:p w14:paraId="15445EA3" w14:textId="77777777" w:rsidR="00665C7E" w:rsidRPr="001B5548" w:rsidRDefault="00665C7E" w:rsidP="00665C7E">
      <w:pPr>
        <w:rPr>
          <w:rFonts w:ascii="Calibri" w:hAnsi="Calibri"/>
        </w:rPr>
      </w:pPr>
      <w:r>
        <w:rPr>
          <w:rStyle w:val="CommentReference"/>
        </w:rPr>
        <w:annotationRef/>
      </w:r>
      <w:r w:rsidRPr="00094635">
        <w:rPr>
          <w:rFonts w:ascii="Calibri" w:hAnsi="Calibri"/>
          <w:b/>
          <w:i/>
          <w:color w:val="FF0000"/>
        </w:rPr>
        <w:t>Describe</w:t>
      </w:r>
      <w:r w:rsidRPr="001B5548">
        <w:rPr>
          <w:rFonts w:ascii="Calibri" w:hAnsi="Calibri"/>
          <w:i/>
        </w:rPr>
        <w:t xml:space="preserve"> all emergency procedures including spill clean-up. </w:t>
      </w:r>
      <w:r w:rsidRPr="00094635">
        <w:rPr>
          <w:rFonts w:ascii="Calibri" w:hAnsi="Calibri"/>
          <w:b/>
          <w:i/>
          <w:color w:val="FF0000"/>
        </w:rPr>
        <w:t>Describe</w:t>
      </w:r>
      <w:r w:rsidRPr="00094635">
        <w:rPr>
          <w:rFonts w:ascii="Calibri" w:hAnsi="Calibri" w:cs="Arial"/>
          <w:b/>
        </w:rPr>
        <w:t xml:space="preserve"> </w:t>
      </w:r>
      <w:r w:rsidRPr="001B5548">
        <w:rPr>
          <w:rFonts w:ascii="Calibri" w:hAnsi="Calibri"/>
          <w:i/>
        </w:rPr>
        <w:t>disinfectant (</w:t>
      </w:r>
      <w:r w:rsidRPr="001B5548">
        <w:rPr>
          <w:rFonts w:ascii="Calibri" w:hAnsi="Calibri"/>
          <w:i/>
          <w:color w:val="FF0000"/>
        </w:rPr>
        <w:t>dilutions/contact times</w:t>
      </w:r>
      <w:r w:rsidRPr="001B5548">
        <w:rPr>
          <w:rFonts w:ascii="Calibri" w:hAnsi="Calibri"/>
          <w:i/>
        </w:rPr>
        <w:t>) and environmental decontamination procedures.</w:t>
      </w:r>
      <w:r w:rsidRPr="001B5548">
        <w:rPr>
          <w:rFonts w:ascii="Calibri" w:hAnsi="Calibri"/>
        </w:rPr>
        <w:t xml:space="preserve"> </w:t>
      </w:r>
    </w:p>
    <w:p w14:paraId="7AEF5C0B" w14:textId="77777777" w:rsidR="00665C7E" w:rsidRPr="001B5548" w:rsidRDefault="00665C7E" w:rsidP="00665C7E">
      <w:pPr>
        <w:rPr>
          <w:rFonts w:ascii="Calibri" w:hAnsi="Calibri"/>
          <w:i/>
        </w:rPr>
      </w:pPr>
      <w:r w:rsidRPr="001B5548">
        <w:rPr>
          <w:rFonts w:ascii="Calibri" w:hAnsi="Calibri"/>
        </w:rPr>
        <w:t xml:space="preserve">For Example, </w:t>
      </w:r>
      <w:r w:rsidRPr="001B5548">
        <w:rPr>
          <w:rFonts w:ascii="Calibri" w:hAnsi="Calibri"/>
          <w:u w:val="single"/>
        </w:rPr>
        <w:t>Outside of a BSC</w:t>
      </w:r>
      <w:r w:rsidRPr="001B5548">
        <w:rPr>
          <w:rFonts w:ascii="Calibri" w:hAnsi="Calibri"/>
          <w:i/>
        </w:rPr>
        <w:t xml:space="preserve">: </w:t>
      </w:r>
    </w:p>
    <w:p w14:paraId="4BAB011D" w14:textId="77777777" w:rsidR="00665C7E" w:rsidRPr="001B5548" w:rsidRDefault="00665C7E" w:rsidP="00665C7E">
      <w:pPr>
        <w:rPr>
          <w:rFonts w:ascii="Calibri" w:hAnsi="Calibri"/>
        </w:rPr>
      </w:pPr>
      <w:r w:rsidRPr="001B5548">
        <w:rPr>
          <w:rFonts w:ascii="Calibri" w:hAnsi="Calibri"/>
          <w:i/>
          <w:color w:val="FF0000"/>
        </w:rPr>
        <w:t>If spill is a respiratory hazard, (this risk should be described under RISK ASSESSMENT</w:t>
      </w:r>
      <w:r w:rsidRPr="001B5548">
        <w:rPr>
          <w:rFonts w:ascii="Calibri" w:hAnsi="Calibri"/>
          <w:color w:val="FF0000"/>
        </w:rPr>
        <w:t>)</w:t>
      </w:r>
      <w:r w:rsidRPr="001B5548">
        <w:rPr>
          <w:rFonts w:ascii="Calibri" w:hAnsi="Calibri"/>
        </w:rPr>
        <w:t xml:space="preserve"> mark the area as SPILL, DO NOT ENTER and evacuate 30 minutes to allow aerosols to settle. After 30 minutes, proceed with the following:</w:t>
      </w:r>
    </w:p>
    <w:p w14:paraId="7A569DC2" w14:textId="77777777" w:rsidR="00665C7E" w:rsidRPr="00D2770D" w:rsidRDefault="00665C7E" w:rsidP="00665C7E">
      <w:pPr>
        <w:rPr>
          <w:rFonts w:ascii="Calibri" w:hAnsi="Calibri" w:cs="Calibri"/>
        </w:rPr>
      </w:pPr>
      <w:r w:rsidRPr="001B5548">
        <w:rPr>
          <w:rFonts w:ascii="Calibri" w:hAnsi="Calibri"/>
          <w:color w:val="000000"/>
        </w:rPr>
        <w:t xml:space="preserve">Place absorbent towels over the spill, </w:t>
      </w:r>
      <w:r w:rsidRPr="00BE24D3">
        <w:rPr>
          <w:rFonts w:ascii="Calibri" w:hAnsi="Calibri"/>
          <w:b/>
          <w:color w:val="000000"/>
        </w:rPr>
        <w:t>apply freshly prepared 1:10 germicidal bleach</w:t>
      </w:r>
      <w:r w:rsidRPr="001B5548">
        <w:rPr>
          <w:rFonts w:ascii="Calibri" w:hAnsi="Calibri"/>
          <w:i/>
          <w:color w:val="000000"/>
        </w:rPr>
        <w:t>*</w:t>
      </w:r>
      <w:r w:rsidRPr="001B5548">
        <w:rPr>
          <w:rFonts w:ascii="Calibri" w:hAnsi="Calibri"/>
          <w:color w:val="000000"/>
        </w:rPr>
        <w:t xml:space="preserve"> solution </w:t>
      </w:r>
      <w:r>
        <w:rPr>
          <w:rFonts w:ascii="Calibri" w:hAnsi="Calibri"/>
          <w:i/>
        </w:rPr>
        <w:t>(</w:t>
      </w:r>
      <w:r w:rsidRPr="000D7B68">
        <w:rPr>
          <w:rFonts w:ascii="Calibri" w:hAnsi="Calibri"/>
          <w:i/>
          <w:color w:val="FF0000"/>
        </w:rPr>
        <w:t xml:space="preserve">stock is at least 5.25% sodium </w:t>
      </w:r>
      <w:r>
        <w:rPr>
          <w:rFonts w:ascii="Calibri" w:hAnsi="Calibri"/>
          <w:i/>
          <w:color w:val="FF0000"/>
        </w:rPr>
        <w:t>hypochlorite. Working solution is at least 0.525% sodium hypochlorite</w:t>
      </w:r>
      <w:r w:rsidRPr="001B5548">
        <w:rPr>
          <w:rFonts w:ascii="Calibri" w:hAnsi="Calibri"/>
          <w:i/>
        </w:rPr>
        <w:t>.</w:t>
      </w:r>
      <w:r>
        <w:rPr>
          <w:rFonts w:ascii="Calibri" w:hAnsi="Calibri"/>
          <w:i/>
        </w:rPr>
        <w:t xml:space="preserve"> Greater concentrations may be used. Rinsing may be required to prevent corrosion.) </w:t>
      </w:r>
      <w:r w:rsidRPr="001B5548">
        <w:rPr>
          <w:rFonts w:ascii="Calibri" w:hAnsi="Calibri"/>
          <w:color w:val="000000"/>
        </w:rPr>
        <w:t xml:space="preserve">to entire area of spill starting on the outer edges and working inward, contact time: </w:t>
      </w:r>
      <w:r>
        <w:rPr>
          <w:rFonts w:ascii="Calibri" w:hAnsi="Calibri"/>
          <w:color w:val="000000"/>
        </w:rPr>
        <w:t>2</w:t>
      </w:r>
      <w:r w:rsidRPr="001B5548">
        <w:rPr>
          <w:rFonts w:ascii="Calibri" w:hAnsi="Calibri"/>
          <w:color w:val="000000"/>
        </w:rPr>
        <w:t xml:space="preserve">0 minutes, pick up sharp items with mechanical device (not hands), place disposable sharp items in sharps waste container and non-sharps  clean-up </w:t>
      </w:r>
      <w:r w:rsidRPr="00D2770D">
        <w:rPr>
          <w:rFonts w:ascii="Calibri" w:hAnsi="Calibri" w:cs="Calibri"/>
          <w:color w:val="000000"/>
        </w:rPr>
        <w:t>materials in a leak-resistant disposable bag</w:t>
      </w:r>
      <w:r w:rsidRPr="00D2770D">
        <w:rPr>
          <w:rFonts w:ascii="Calibri" w:hAnsi="Calibri" w:cs="Calibri"/>
        </w:rPr>
        <w:t xml:space="preserve">. Repeat the process to ensure complete decontamination of organic material. </w:t>
      </w:r>
      <w:r w:rsidRPr="00D2770D">
        <w:rPr>
          <w:rFonts w:ascii="Calibri" w:hAnsi="Calibri" w:cs="Calibri"/>
          <w:i/>
        </w:rPr>
        <w:t>*Large amounts of household bleach should not be autoclaved.</w:t>
      </w:r>
      <w:r w:rsidRPr="00D2770D">
        <w:rPr>
          <w:rFonts w:ascii="Calibri" w:hAnsi="Calibri" w:cs="Calibri"/>
        </w:rPr>
        <w:t xml:space="preserve"> </w:t>
      </w:r>
    </w:p>
    <w:p w14:paraId="67EF0EB7" w14:textId="77777777" w:rsidR="00665C7E" w:rsidRDefault="00665C7E" w:rsidP="00665C7E">
      <w:pPr>
        <w:pStyle w:val="CommentText"/>
      </w:pPr>
    </w:p>
  </w:comment>
  <w:comment w:id="17" w:author="Author" w:initials="A">
    <w:p w14:paraId="464E3BD0" w14:textId="77777777" w:rsidR="00665C7E" w:rsidRDefault="00665C7E" w:rsidP="00665C7E">
      <w:pPr>
        <w:rPr>
          <w:rFonts w:ascii="Calibri" w:hAnsi="Calibri"/>
          <w:b/>
          <w:i/>
          <w:u w:val="single"/>
        </w:rPr>
      </w:pPr>
      <w:r>
        <w:rPr>
          <w:rStyle w:val="CommentReference"/>
        </w:rPr>
        <w:annotationRef/>
      </w:r>
      <w:r>
        <w:rPr>
          <w:rFonts w:ascii="Calibri" w:hAnsi="Calibri"/>
          <w:b/>
          <w:i/>
        </w:rPr>
        <w:t>This is an e</w:t>
      </w:r>
      <w:r w:rsidRPr="00F445C4">
        <w:rPr>
          <w:rFonts w:ascii="Calibri" w:hAnsi="Calibri"/>
          <w:b/>
          <w:i/>
        </w:rPr>
        <w:t xml:space="preserve">xample </w:t>
      </w:r>
      <w:r w:rsidRPr="001B5548">
        <w:rPr>
          <w:rFonts w:ascii="Calibri" w:hAnsi="Calibri"/>
          <w:i/>
        </w:rPr>
        <w:t xml:space="preserve">of appropriate signage </w:t>
      </w:r>
      <w:r>
        <w:rPr>
          <w:rFonts w:ascii="Calibri" w:hAnsi="Calibri"/>
          <w:i/>
        </w:rPr>
        <w:t xml:space="preserve">TEMPLATE </w:t>
      </w:r>
      <w:r w:rsidRPr="001B5548">
        <w:rPr>
          <w:rFonts w:ascii="Calibri" w:hAnsi="Calibri"/>
          <w:i/>
        </w:rPr>
        <w:t xml:space="preserve">for </w:t>
      </w:r>
      <w:r>
        <w:rPr>
          <w:rFonts w:ascii="Calibri" w:hAnsi="Calibri"/>
          <w:i/>
        </w:rPr>
        <w:t xml:space="preserve">a </w:t>
      </w:r>
      <w:r w:rsidRPr="001B5548">
        <w:rPr>
          <w:rFonts w:ascii="Calibri" w:hAnsi="Calibri"/>
          <w:i/>
        </w:rPr>
        <w:t>BSL</w:t>
      </w:r>
      <w:r>
        <w:rPr>
          <w:rFonts w:ascii="Calibri" w:hAnsi="Calibri"/>
          <w:i/>
        </w:rPr>
        <w:t>-</w:t>
      </w:r>
      <w:r w:rsidRPr="001B5548">
        <w:rPr>
          <w:rFonts w:ascii="Calibri" w:hAnsi="Calibri"/>
          <w:i/>
        </w:rPr>
        <w:t xml:space="preserve">2 laboratory doorway: </w:t>
      </w:r>
      <w:r>
        <w:rPr>
          <w:rFonts w:ascii="Calibri" w:hAnsi="Calibri"/>
          <w:b/>
          <w:i/>
          <w:u w:val="single"/>
        </w:rPr>
        <w:t>PLEASE COMPLETE and POST IT</w:t>
      </w:r>
    </w:p>
    <w:p w14:paraId="42598064" w14:textId="77777777" w:rsidR="00665C7E" w:rsidRPr="009B4B29" w:rsidRDefault="00665C7E" w:rsidP="00665C7E">
      <w:pPr>
        <w:rPr>
          <w:rFonts w:ascii="Calibri" w:hAnsi="Calibri"/>
          <w:color w:val="FF0000"/>
        </w:rPr>
      </w:pPr>
      <w:r>
        <w:rPr>
          <w:rFonts w:ascii="Calibri" w:hAnsi="Calibri"/>
          <w:b/>
          <w:i/>
          <w:color w:val="FF0000"/>
        </w:rPr>
        <w:t>Contacts listed must be available to answer questions related to this work.</w:t>
      </w:r>
    </w:p>
    <w:p w14:paraId="7E9F5065" w14:textId="77777777" w:rsidR="00665C7E" w:rsidRDefault="00665C7E" w:rsidP="00665C7E">
      <w:pPr>
        <w:pStyle w:val="CommentText"/>
      </w:pPr>
    </w:p>
  </w:comment>
  <w:comment w:id="22" w:author="Author" w:initials="A">
    <w:p w14:paraId="6EDA9747" w14:textId="77777777" w:rsidR="00665C7E" w:rsidRPr="002D2BF6" w:rsidRDefault="00665C7E" w:rsidP="00665C7E">
      <w:pPr>
        <w:rPr>
          <w:rFonts w:ascii="Calibri" w:hAnsi="Calibri" w:cs="Calibri"/>
          <w:i/>
          <w:color w:val="FF0000"/>
          <w:sz w:val="22"/>
          <w:szCs w:val="22"/>
        </w:rPr>
      </w:pPr>
      <w:r w:rsidRPr="00FE25CC">
        <w:rPr>
          <w:rStyle w:val="CommentReference"/>
          <w:rFonts w:ascii="Calibri" w:hAnsi="Calibri" w:cs="Calibri"/>
          <w:sz w:val="22"/>
          <w:szCs w:val="22"/>
        </w:rPr>
        <w:annotationRef/>
      </w:r>
      <w:r w:rsidRPr="00584CA9">
        <w:rPr>
          <w:rFonts w:ascii="Calibri" w:hAnsi="Calibri" w:cs="Calibri"/>
          <w:b/>
          <w:i/>
          <w:color w:val="FF0000"/>
          <w:sz w:val="22"/>
          <w:szCs w:val="22"/>
        </w:rPr>
        <w:t>EDIT</w:t>
      </w:r>
      <w:r>
        <w:rPr>
          <w:rFonts w:ascii="Calibri" w:hAnsi="Calibri" w:cs="Calibri"/>
          <w:i/>
          <w:color w:val="FF0000"/>
          <w:sz w:val="22"/>
          <w:szCs w:val="22"/>
        </w:rPr>
        <w:t xml:space="preserve"> and </w:t>
      </w:r>
      <w:r w:rsidRPr="002D2BF6">
        <w:rPr>
          <w:rFonts w:ascii="Calibri" w:hAnsi="Calibri" w:cs="Calibri"/>
          <w:i/>
          <w:color w:val="FF0000"/>
          <w:sz w:val="22"/>
          <w:szCs w:val="22"/>
        </w:rPr>
        <w:t xml:space="preserve">complete as necessary to address </w:t>
      </w:r>
      <w:r w:rsidRPr="002D2BF6">
        <w:rPr>
          <w:rFonts w:ascii="Calibri" w:hAnsi="Calibri" w:cs="Calibri"/>
          <w:i/>
          <w:color w:val="FF0000"/>
          <w:sz w:val="22"/>
          <w:szCs w:val="22"/>
          <w:u w:val="single"/>
        </w:rPr>
        <w:t>Biosafety Risks</w:t>
      </w:r>
      <w:r w:rsidRPr="002D2BF6">
        <w:rPr>
          <w:rFonts w:ascii="Calibri" w:hAnsi="Calibri" w:cs="Calibri"/>
          <w:i/>
          <w:color w:val="FF0000"/>
          <w:sz w:val="22"/>
          <w:szCs w:val="22"/>
        </w:rPr>
        <w:t xml:space="preserve"> within your laboratory and/or animal housing area. </w:t>
      </w:r>
    </w:p>
  </w:comment>
  <w:comment w:id="23" w:author="Author" w:initials="A">
    <w:p w14:paraId="52EA7F38" w14:textId="77777777" w:rsidR="006D714C" w:rsidRDefault="00665C7E" w:rsidP="00B55F65">
      <w:pPr>
        <w:pStyle w:val="CommentText"/>
      </w:pPr>
      <w:r w:rsidRPr="00FE25CC">
        <w:rPr>
          <w:rStyle w:val="CommentReference"/>
          <w:rFonts w:ascii="Calibri" w:hAnsi="Calibri" w:cs="Calibri"/>
          <w:i/>
          <w:sz w:val="22"/>
          <w:szCs w:val="22"/>
        </w:rPr>
        <w:annotationRef/>
      </w:r>
      <w:r w:rsidR="006D714C">
        <w:rPr>
          <w:b/>
          <w:bCs/>
          <w:i/>
          <w:iCs/>
          <w:color w:val="FF0000"/>
        </w:rPr>
        <w:t>List</w:t>
      </w:r>
      <w:r w:rsidR="006D714C">
        <w:rPr>
          <w:i/>
          <w:iCs/>
          <w:color w:val="FF0000"/>
        </w:rPr>
        <w:t xml:space="preserve"> organisms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C4033F6" w15:done="0"/>
  <w15:commentEx w15:paraId="6C868026" w15:done="0"/>
  <w15:commentEx w15:paraId="2A9124F5" w15:done="0"/>
  <w15:commentEx w15:paraId="240ACED2" w15:done="0"/>
  <w15:commentEx w15:paraId="075443FE" w15:done="0"/>
  <w15:commentEx w15:paraId="46C12191" w15:done="0"/>
  <w15:commentEx w15:paraId="4D3943CD" w15:done="0"/>
  <w15:commentEx w15:paraId="58A0813D" w15:done="0"/>
  <w15:commentEx w15:paraId="0D9B1729" w15:done="0"/>
  <w15:commentEx w15:paraId="3F7C2725" w15:done="0"/>
  <w15:commentEx w15:paraId="47575CD3" w15:done="0"/>
  <w15:commentEx w15:paraId="7D90F8B8" w15:done="0"/>
  <w15:commentEx w15:paraId="238EA849" w15:done="0"/>
  <w15:commentEx w15:paraId="0BF0B133" w15:done="0"/>
  <w15:commentEx w15:paraId="74DE2EFA" w15:done="0"/>
  <w15:commentEx w15:paraId="0ABD2515" w15:done="0"/>
  <w15:commentEx w15:paraId="67EF0EB7" w15:done="0"/>
  <w15:commentEx w15:paraId="7E9F5065" w15:done="0"/>
  <w15:commentEx w15:paraId="6EDA9747" w15:done="0"/>
  <w15:commentEx w15:paraId="52EA7F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C4033F6" w16cid:durableId="200D1A59"/>
  <w16cid:commentId w16cid:paraId="6C868026" w16cid:durableId="200D1BAD"/>
  <w16cid:commentId w16cid:paraId="2A9124F5" w16cid:durableId="200D1C1F"/>
  <w16cid:commentId w16cid:paraId="240ACED2" w16cid:durableId="26DD6D19"/>
  <w16cid:commentId w16cid:paraId="075443FE" w16cid:durableId="200D1E97"/>
  <w16cid:commentId w16cid:paraId="46C12191" w16cid:durableId="200D1F9D"/>
  <w16cid:commentId w16cid:paraId="4D3943CD" w16cid:durableId="200D1FDA"/>
  <w16cid:commentId w16cid:paraId="58A0813D" w16cid:durableId="200D204A"/>
  <w16cid:commentId w16cid:paraId="0D9B1729" w16cid:durableId="200D20AA"/>
  <w16cid:commentId w16cid:paraId="3F7C2725" w16cid:durableId="200D212D"/>
  <w16cid:commentId w16cid:paraId="47575CD3" w16cid:durableId="202909BB"/>
  <w16cid:commentId w16cid:paraId="7D90F8B8" w16cid:durableId="202909EB"/>
  <w16cid:commentId w16cid:paraId="238EA849" w16cid:durableId="20290AB3"/>
  <w16cid:commentId w16cid:paraId="0BF0B133" w16cid:durableId="20290B19"/>
  <w16cid:commentId w16cid:paraId="74DE2EFA" w16cid:durableId="20290B88"/>
  <w16cid:commentId w16cid:paraId="0ABD2515" w16cid:durableId="2741A4C6"/>
  <w16cid:commentId w16cid:paraId="67EF0EB7" w16cid:durableId="20290C78"/>
  <w16cid:commentId w16cid:paraId="7E9F5065" w16cid:durableId="20290D04"/>
  <w16cid:commentId w16cid:paraId="6EDA9747" w16cid:durableId="2803A698"/>
  <w16cid:commentId w16cid:paraId="52EA7F38" w16cid:durableId="2803A6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AF607D" w14:textId="77777777" w:rsidR="00596940" w:rsidRDefault="00596940">
      <w:r>
        <w:separator/>
      </w:r>
    </w:p>
  </w:endnote>
  <w:endnote w:type="continuationSeparator" w:id="0">
    <w:p w14:paraId="1B2EAAB3" w14:textId="77777777" w:rsidR="00596940" w:rsidRDefault="0059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E555C3" w14:textId="77777777" w:rsidR="00596940" w:rsidRDefault="00596940">
      <w:r>
        <w:separator/>
      </w:r>
    </w:p>
  </w:footnote>
  <w:footnote w:type="continuationSeparator" w:id="0">
    <w:p w14:paraId="69661705" w14:textId="77777777" w:rsidR="00596940" w:rsidRDefault="0059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E8381" w14:textId="77777777" w:rsidR="009A2501" w:rsidRPr="004027E3" w:rsidRDefault="009A2501" w:rsidP="004027E3">
    <w:pPr>
      <w:pStyle w:val="Header"/>
      <w:tabs>
        <w:tab w:val="clear" w:pos="4680"/>
        <w:tab w:val="clear" w:pos="9360"/>
        <w:tab w:val="center" w:pos="5040"/>
        <w:tab w:val="right" w:pos="10080"/>
      </w:tabs>
      <w:rPr>
        <w:rFonts w:ascii="Calibri" w:hAnsi="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C1AB8"/>
    <w:multiLevelType w:val="hybridMultilevel"/>
    <w:tmpl w:val="6F84A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013822"/>
    <w:multiLevelType w:val="hybridMultilevel"/>
    <w:tmpl w:val="8160D6CE"/>
    <w:lvl w:ilvl="0" w:tplc="5D32D4D8">
      <w:start w:val="1"/>
      <w:numFmt w:val="bullet"/>
      <w:lvlText w:val=""/>
      <w:lvlJc w:val="left"/>
      <w:pPr>
        <w:ind w:left="720" w:hanging="360"/>
      </w:pPr>
      <w:rPr>
        <w:rFonts w:ascii="Symbol" w:hAnsi="Symbol"/>
      </w:rPr>
    </w:lvl>
    <w:lvl w:ilvl="1" w:tplc="081A4C26">
      <w:start w:val="1"/>
      <w:numFmt w:val="bullet"/>
      <w:lvlText w:val=""/>
      <w:lvlJc w:val="left"/>
      <w:pPr>
        <w:ind w:left="720" w:hanging="360"/>
      </w:pPr>
      <w:rPr>
        <w:rFonts w:ascii="Symbol" w:hAnsi="Symbol"/>
      </w:rPr>
    </w:lvl>
    <w:lvl w:ilvl="2" w:tplc="ADC02156">
      <w:start w:val="1"/>
      <w:numFmt w:val="bullet"/>
      <w:lvlText w:val=""/>
      <w:lvlJc w:val="left"/>
      <w:pPr>
        <w:ind w:left="720" w:hanging="360"/>
      </w:pPr>
      <w:rPr>
        <w:rFonts w:ascii="Symbol" w:hAnsi="Symbol"/>
      </w:rPr>
    </w:lvl>
    <w:lvl w:ilvl="3" w:tplc="69AEBA90">
      <w:start w:val="1"/>
      <w:numFmt w:val="bullet"/>
      <w:lvlText w:val=""/>
      <w:lvlJc w:val="left"/>
      <w:pPr>
        <w:ind w:left="720" w:hanging="360"/>
      </w:pPr>
      <w:rPr>
        <w:rFonts w:ascii="Symbol" w:hAnsi="Symbol"/>
      </w:rPr>
    </w:lvl>
    <w:lvl w:ilvl="4" w:tplc="AF4CA264">
      <w:start w:val="1"/>
      <w:numFmt w:val="bullet"/>
      <w:lvlText w:val=""/>
      <w:lvlJc w:val="left"/>
      <w:pPr>
        <w:ind w:left="720" w:hanging="360"/>
      </w:pPr>
      <w:rPr>
        <w:rFonts w:ascii="Symbol" w:hAnsi="Symbol"/>
      </w:rPr>
    </w:lvl>
    <w:lvl w:ilvl="5" w:tplc="59A0A86C">
      <w:start w:val="1"/>
      <w:numFmt w:val="bullet"/>
      <w:lvlText w:val=""/>
      <w:lvlJc w:val="left"/>
      <w:pPr>
        <w:ind w:left="720" w:hanging="360"/>
      </w:pPr>
      <w:rPr>
        <w:rFonts w:ascii="Symbol" w:hAnsi="Symbol"/>
      </w:rPr>
    </w:lvl>
    <w:lvl w:ilvl="6" w:tplc="C4823556">
      <w:start w:val="1"/>
      <w:numFmt w:val="bullet"/>
      <w:lvlText w:val=""/>
      <w:lvlJc w:val="left"/>
      <w:pPr>
        <w:ind w:left="720" w:hanging="360"/>
      </w:pPr>
      <w:rPr>
        <w:rFonts w:ascii="Symbol" w:hAnsi="Symbol"/>
      </w:rPr>
    </w:lvl>
    <w:lvl w:ilvl="7" w:tplc="965A84CA">
      <w:start w:val="1"/>
      <w:numFmt w:val="bullet"/>
      <w:lvlText w:val=""/>
      <w:lvlJc w:val="left"/>
      <w:pPr>
        <w:ind w:left="720" w:hanging="360"/>
      </w:pPr>
      <w:rPr>
        <w:rFonts w:ascii="Symbol" w:hAnsi="Symbol"/>
      </w:rPr>
    </w:lvl>
    <w:lvl w:ilvl="8" w:tplc="A75CDEB4">
      <w:start w:val="1"/>
      <w:numFmt w:val="bullet"/>
      <w:lvlText w:val=""/>
      <w:lvlJc w:val="left"/>
      <w:pPr>
        <w:ind w:left="720" w:hanging="360"/>
      </w:pPr>
      <w:rPr>
        <w:rFonts w:ascii="Symbol" w:hAnsi="Symbol"/>
      </w:rPr>
    </w:lvl>
  </w:abstractNum>
  <w:abstractNum w:abstractNumId="2" w15:restartNumberingAfterBreak="0">
    <w:nsid w:val="02145A45"/>
    <w:multiLevelType w:val="hybridMultilevel"/>
    <w:tmpl w:val="4AD06E0E"/>
    <w:lvl w:ilvl="0" w:tplc="FFFFFFFF">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245E65"/>
    <w:multiLevelType w:val="hybridMultilevel"/>
    <w:tmpl w:val="55261A7E"/>
    <w:lvl w:ilvl="0" w:tplc="5DD42C7C">
      <w:start w:val="1"/>
      <w:numFmt w:val="lowerLetter"/>
      <w:lvlText w:val="%1."/>
      <w:lvlJc w:val="left"/>
      <w:pPr>
        <w:tabs>
          <w:tab w:val="num" w:pos="1440"/>
        </w:tabs>
        <w:ind w:left="1440" w:hanging="360"/>
      </w:pPr>
      <w:rPr>
        <w:i w:val="0"/>
      </w:rPr>
    </w:lvl>
    <w:lvl w:ilvl="1" w:tplc="0409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7738E"/>
    <w:multiLevelType w:val="hybridMultilevel"/>
    <w:tmpl w:val="9C748E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DD4ECA"/>
    <w:multiLevelType w:val="hybridMultilevel"/>
    <w:tmpl w:val="26F88078"/>
    <w:lvl w:ilvl="0" w:tplc="ED961766">
      <w:start w:val="3"/>
      <w:numFmt w:val="bullet"/>
      <w:lvlText w:val="-"/>
      <w:lvlJc w:val="left"/>
      <w:pPr>
        <w:ind w:left="1440" w:hanging="360"/>
      </w:pPr>
      <w:rPr>
        <w:rFonts w:ascii="Calibri" w:eastAsia="Times New Roman" w:hAnsi="Calibri" w:cs="Times New Roman"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866789"/>
    <w:multiLevelType w:val="hybridMultilevel"/>
    <w:tmpl w:val="6D8E7F0A"/>
    <w:lvl w:ilvl="0" w:tplc="3AFADE3E">
      <w:start w:val="1"/>
      <w:numFmt w:val="decimal"/>
      <w:lvlText w:val="%1."/>
      <w:lvlJc w:val="left"/>
      <w:pPr>
        <w:ind w:left="360" w:hanging="360"/>
      </w:pPr>
      <w:rPr>
        <w:rFonts w:eastAsia="Times New Roman" w:cstheme="minorHAnsi" w:hint="default"/>
        <w:sz w:val="20"/>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FD3528"/>
    <w:multiLevelType w:val="hybridMultilevel"/>
    <w:tmpl w:val="78FCDA9A"/>
    <w:lvl w:ilvl="0" w:tplc="E274FA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F47990"/>
    <w:multiLevelType w:val="hybridMultilevel"/>
    <w:tmpl w:val="D2162A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80614"/>
    <w:multiLevelType w:val="hybridMultilevel"/>
    <w:tmpl w:val="A502B148"/>
    <w:lvl w:ilvl="0" w:tplc="B3A40AA4">
      <w:start w:val="1"/>
      <w:numFmt w:val="bullet"/>
      <w:lvlText w:val=""/>
      <w:lvlJc w:val="left"/>
      <w:pPr>
        <w:ind w:left="720" w:hanging="360"/>
      </w:pPr>
      <w:rPr>
        <w:rFonts w:ascii="Symbol" w:hAnsi="Symbol"/>
      </w:rPr>
    </w:lvl>
    <w:lvl w:ilvl="1" w:tplc="89A02778">
      <w:start w:val="1"/>
      <w:numFmt w:val="bullet"/>
      <w:lvlText w:val=""/>
      <w:lvlJc w:val="left"/>
      <w:pPr>
        <w:ind w:left="720" w:hanging="360"/>
      </w:pPr>
      <w:rPr>
        <w:rFonts w:ascii="Symbol" w:hAnsi="Symbol"/>
      </w:rPr>
    </w:lvl>
    <w:lvl w:ilvl="2" w:tplc="95A8D706">
      <w:start w:val="1"/>
      <w:numFmt w:val="bullet"/>
      <w:lvlText w:val=""/>
      <w:lvlJc w:val="left"/>
      <w:pPr>
        <w:ind w:left="720" w:hanging="360"/>
      </w:pPr>
      <w:rPr>
        <w:rFonts w:ascii="Symbol" w:hAnsi="Symbol"/>
      </w:rPr>
    </w:lvl>
    <w:lvl w:ilvl="3" w:tplc="986CE974">
      <w:start w:val="1"/>
      <w:numFmt w:val="bullet"/>
      <w:lvlText w:val=""/>
      <w:lvlJc w:val="left"/>
      <w:pPr>
        <w:ind w:left="720" w:hanging="360"/>
      </w:pPr>
      <w:rPr>
        <w:rFonts w:ascii="Symbol" w:hAnsi="Symbol"/>
      </w:rPr>
    </w:lvl>
    <w:lvl w:ilvl="4" w:tplc="A6BAA638">
      <w:start w:val="1"/>
      <w:numFmt w:val="bullet"/>
      <w:lvlText w:val=""/>
      <w:lvlJc w:val="left"/>
      <w:pPr>
        <w:ind w:left="720" w:hanging="360"/>
      </w:pPr>
      <w:rPr>
        <w:rFonts w:ascii="Symbol" w:hAnsi="Symbol"/>
      </w:rPr>
    </w:lvl>
    <w:lvl w:ilvl="5" w:tplc="5036974A">
      <w:start w:val="1"/>
      <w:numFmt w:val="bullet"/>
      <w:lvlText w:val=""/>
      <w:lvlJc w:val="left"/>
      <w:pPr>
        <w:ind w:left="720" w:hanging="360"/>
      </w:pPr>
      <w:rPr>
        <w:rFonts w:ascii="Symbol" w:hAnsi="Symbol"/>
      </w:rPr>
    </w:lvl>
    <w:lvl w:ilvl="6" w:tplc="63482A9C">
      <w:start w:val="1"/>
      <w:numFmt w:val="bullet"/>
      <w:lvlText w:val=""/>
      <w:lvlJc w:val="left"/>
      <w:pPr>
        <w:ind w:left="720" w:hanging="360"/>
      </w:pPr>
      <w:rPr>
        <w:rFonts w:ascii="Symbol" w:hAnsi="Symbol"/>
      </w:rPr>
    </w:lvl>
    <w:lvl w:ilvl="7" w:tplc="27A6843E">
      <w:start w:val="1"/>
      <w:numFmt w:val="bullet"/>
      <w:lvlText w:val=""/>
      <w:lvlJc w:val="left"/>
      <w:pPr>
        <w:ind w:left="720" w:hanging="360"/>
      </w:pPr>
      <w:rPr>
        <w:rFonts w:ascii="Symbol" w:hAnsi="Symbol"/>
      </w:rPr>
    </w:lvl>
    <w:lvl w:ilvl="8" w:tplc="C7E6735E">
      <w:start w:val="1"/>
      <w:numFmt w:val="bullet"/>
      <w:lvlText w:val=""/>
      <w:lvlJc w:val="left"/>
      <w:pPr>
        <w:ind w:left="720" w:hanging="360"/>
      </w:pPr>
      <w:rPr>
        <w:rFonts w:ascii="Symbol" w:hAnsi="Symbol"/>
      </w:rPr>
    </w:lvl>
  </w:abstractNum>
  <w:abstractNum w:abstractNumId="10" w15:restartNumberingAfterBreak="0">
    <w:nsid w:val="59165D95"/>
    <w:multiLevelType w:val="hybridMultilevel"/>
    <w:tmpl w:val="EEACD284"/>
    <w:lvl w:ilvl="0" w:tplc="BFEC470A">
      <w:start w:val="1"/>
      <w:numFmt w:val="bullet"/>
      <w:lvlText w:val=""/>
      <w:lvlJc w:val="left"/>
      <w:pPr>
        <w:ind w:left="720" w:hanging="360"/>
      </w:pPr>
      <w:rPr>
        <w:rFonts w:ascii="Symbol" w:hAnsi="Symbol"/>
      </w:rPr>
    </w:lvl>
    <w:lvl w:ilvl="1" w:tplc="9C8AE05A">
      <w:start w:val="1"/>
      <w:numFmt w:val="bullet"/>
      <w:lvlText w:val=""/>
      <w:lvlJc w:val="left"/>
      <w:pPr>
        <w:ind w:left="720" w:hanging="360"/>
      </w:pPr>
      <w:rPr>
        <w:rFonts w:ascii="Symbol" w:hAnsi="Symbol"/>
      </w:rPr>
    </w:lvl>
    <w:lvl w:ilvl="2" w:tplc="722A4C0E">
      <w:start w:val="1"/>
      <w:numFmt w:val="bullet"/>
      <w:lvlText w:val=""/>
      <w:lvlJc w:val="left"/>
      <w:pPr>
        <w:ind w:left="720" w:hanging="360"/>
      </w:pPr>
      <w:rPr>
        <w:rFonts w:ascii="Symbol" w:hAnsi="Symbol"/>
      </w:rPr>
    </w:lvl>
    <w:lvl w:ilvl="3" w:tplc="48401224">
      <w:start w:val="1"/>
      <w:numFmt w:val="bullet"/>
      <w:lvlText w:val=""/>
      <w:lvlJc w:val="left"/>
      <w:pPr>
        <w:ind w:left="720" w:hanging="360"/>
      </w:pPr>
      <w:rPr>
        <w:rFonts w:ascii="Symbol" w:hAnsi="Symbol"/>
      </w:rPr>
    </w:lvl>
    <w:lvl w:ilvl="4" w:tplc="7480C4E0">
      <w:start w:val="1"/>
      <w:numFmt w:val="bullet"/>
      <w:lvlText w:val=""/>
      <w:lvlJc w:val="left"/>
      <w:pPr>
        <w:ind w:left="720" w:hanging="360"/>
      </w:pPr>
      <w:rPr>
        <w:rFonts w:ascii="Symbol" w:hAnsi="Symbol"/>
      </w:rPr>
    </w:lvl>
    <w:lvl w:ilvl="5" w:tplc="4FFA9268">
      <w:start w:val="1"/>
      <w:numFmt w:val="bullet"/>
      <w:lvlText w:val=""/>
      <w:lvlJc w:val="left"/>
      <w:pPr>
        <w:ind w:left="720" w:hanging="360"/>
      </w:pPr>
      <w:rPr>
        <w:rFonts w:ascii="Symbol" w:hAnsi="Symbol"/>
      </w:rPr>
    </w:lvl>
    <w:lvl w:ilvl="6" w:tplc="0E681852">
      <w:start w:val="1"/>
      <w:numFmt w:val="bullet"/>
      <w:lvlText w:val=""/>
      <w:lvlJc w:val="left"/>
      <w:pPr>
        <w:ind w:left="720" w:hanging="360"/>
      </w:pPr>
      <w:rPr>
        <w:rFonts w:ascii="Symbol" w:hAnsi="Symbol"/>
      </w:rPr>
    </w:lvl>
    <w:lvl w:ilvl="7" w:tplc="463E3F88">
      <w:start w:val="1"/>
      <w:numFmt w:val="bullet"/>
      <w:lvlText w:val=""/>
      <w:lvlJc w:val="left"/>
      <w:pPr>
        <w:ind w:left="720" w:hanging="360"/>
      </w:pPr>
      <w:rPr>
        <w:rFonts w:ascii="Symbol" w:hAnsi="Symbol"/>
      </w:rPr>
    </w:lvl>
    <w:lvl w:ilvl="8" w:tplc="8ECA5E20">
      <w:start w:val="1"/>
      <w:numFmt w:val="bullet"/>
      <w:lvlText w:val=""/>
      <w:lvlJc w:val="left"/>
      <w:pPr>
        <w:ind w:left="720" w:hanging="360"/>
      </w:pPr>
      <w:rPr>
        <w:rFonts w:ascii="Symbol" w:hAnsi="Symbol"/>
      </w:rPr>
    </w:lvl>
  </w:abstractNum>
  <w:abstractNum w:abstractNumId="11" w15:restartNumberingAfterBreak="0">
    <w:nsid w:val="69396A4C"/>
    <w:multiLevelType w:val="hybridMultilevel"/>
    <w:tmpl w:val="775C6C1A"/>
    <w:lvl w:ilvl="0" w:tplc="9F38A708">
      <w:start w:val="1"/>
      <w:numFmt w:val="bullet"/>
      <w:lvlText w:val=""/>
      <w:lvlJc w:val="left"/>
      <w:pPr>
        <w:ind w:left="720" w:hanging="360"/>
      </w:pPr>
      <w:rPr>
        <w:rFonts w:ascii="Symbol" w:hAnsi="Symbol"/>
      </w:rPr>
    </w:lvl>
    <w:lvl w:ilvl="1" w:tplc="5B147D12">
      <w:start w:val="1"/>
      <w:numFmt w:val="bullet"/>
      <w:lvlText w:val=""/>
      <w:lvlJc w:val="left"/>
      <w:pPr>
        <w:ind w:left="720" w:hanging="360"/>
      </w:pPr>
      <w:rPr>
        <w:rFonts w:ascii="Symbol" w:hAnsi="Symbol"/>
      </w:rPr>
    </w:lvl>
    <w:lvl w:ilvl="2" w:tplc="9B1E6890">
      <w:start w:val="1"/>
      <w:numFmt w:val="bullet"/>
      <w:lvlText w:val=""/>
      <w:lvlJc w:val="left"/>
      <w:pPr>
        <w:ind w:left="720" w:hanging="360"/>
      </w:pPr>
      <w:rPr>
        <w:rFonts w:ascii="Symbol" w:hAnsi="Symbol"/>
      </w:rPr>
    </w:lvl>
    <w:lvl w:ilvl="3" w:tplc="E7ECCF94">
      <w:start w:val="1"/>
      <w:numFmt w:val="bullet"/>
      <w:lvlText w:val=""/>
      <w:lvlJc w:val="left"/>
      <w:pPr>
        <w:ind w:left="720" w:hanging="360"/>
      </w:pPr>
      <w:rPr>
        <w:rFonts w:ascii="Symbol" w:hAnsi="Symbol"/>
      </w:rPr>
    </w:lvl>
    <w:lvl w:ilvl="4" w:tplc="F8E29572">
      <w:start w:val="1"/>
      <w:numFmt w:val="bullet"/>
      <w:lvlText w:val=""/>
      <w:lvlJc w:val="left"/>
      <w:pPr>
        <w:ind w:left="720" w:hanging="360"/>
      </w:pPr>
      <w:rPr>
        <w:rFonts w:ascii="Symbol" w:hAnsi="Symbol"/>
      </w:rPr>
    </w:lvl>
    <w:lvl w:ilvl="5" w:tplc="B22E014C">
      <w:start w:val="1"/>
      <w:numFmt w:val="bullet"/>
      <w:lvlText w:val=""/>
      <w:lvlJc w:val="left"/>
      <w:pPr>
        <w:ind w:left="720" w:hanging="360"/>
      </w:pPr>
      <w:rPr>
        <w:rFonts w:ascii="Symbol" w:hAnsi="Symbol"/>
      </w:rPr>
    </w:lvl>
    <w:lvl w:ilvl="6" w:tplc="FAB200E6">
      <w:start w:val="1"/>
      <w:numFmt w:val="bullet"/>
      <w:lvlText w:val=""/>
      <w:lvlJc w:val="left"/>
      <w:pPr>
        <w:ind w:left="720" w:hanging="360"/>
      </w:pPr>
      <w:rPr>
        <w:rFonts w:ascii="Symbol" w:hAnsi="Symbol"/>
      </w:rPr>
    </w:lvl>
    <w:lvl w:ilvl="7" w:tplc="F220455A">
      <w:start w:val="1"/>
      <w:numFmt w:val="bullet"/>
      <w:lvlText w:val=""/>
      <w:lvlJc w:val="left"/>
      <w:pPr>
        <w:ind w:left="720" w:hanging="360"/>
      </w:pPr>
      <w:rPr>
        <w:rFonts w:ascii="Symbol" w:hAnsi="Symbol"/>
      </w:rPr>
    </w:lvl>
    <w:lvl w:ilvl="8" w:tplc="FB50BB98">
      <w:start w:val="1"/>
      <w:numFmt w:val="bullet"/>
      <w:lvlText w:val=""/>
      <w:lvlJc w:val="left"/>
      <w:pPr>
        <w:ind w:left="720" w:hanging="360"/>
      </w:pPr>
      <w:rPr>
        <w:rFonts w:ascii="Symbol" w:hAnsi="Symbol"/>
      </w:rPr>
    </w:lvl>
  </w:abstractNum>
  <w:num w:numId="1" w16cid:durableId="1509634089">
    <w:abstractNumId w:val="4"/>
  </w:num>
  <w:num w:numId="2" w16cid:durableId="1043213638">
    <w:abstractNumId w:val="2"/>
  </w:num>
  <w:num w:numId="3" w16cid:durableId="1996763793">
    <w:abstractNumId w:val="3"/>
  </w:num>
  <w:num w:numId="4" w16cid:durableId="1990010188">
    <w:abstractNumId w:val="7"/>
  </w:num>
  <w:num w:numId="5" w16cid:durableId="386296898">
    <w:abstractNumId w:val="5"/>
  </w:num>
  <w:num w:numId="6" w16cid:durableId="1157918240">
    <w:abstractNumId w:val="0"/>
  </w:num>
  <w:num w:numId="7" w16cid:durableId="706368228">
    <w:abstractNumId w:val="4"/>
  </w:num>
  <w:num w:numId="8" w16cid:durableId="1576553710">
    <w:abstractNumId w:val="11"/>
  </w:num>
  <w:num w:numId="9" w16cid:durableId="598491701">
    <w:abstractNumId w:val="10"/>
  </w:num>
  <w:num w:numId="10" w16cid:durableId="680013701">
    <w:abstractNumId w:val="8"/>
  </w:num>
  <w:num w:numId="11" w16cid:durableId="1563785961">
    <w:abstractNumId w:val="9"/>
  </w:num>
  <w:num w:numId="12" w16cid:durableId="142088279">
    <w:abstractNumId w:val="1"/>
  </w:num>
  <w:num w:numId="13" w16cid:durableId="14830868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C7E"/>
    <w:rsid w:val="000466F7"/>
    <w:rsid w:val="0012189B"/>
    <w:rsid w:val="00152FF9"/>
    <w:rsid w:val="001E763B"/>
    <w:rsid w:val="001F541E"/>
    <w:rsid w:val="00204109"/>
    <w:rsid w:val="00276124"/>
    <w:rsid w:val="00287F24"/>
    <w:rsid w:val="00290181"/>
    <w:rsid w:val="00326DC9"/>
    <w:rsid w:val="00370170"/>
    <w:rsid w:val="004C6AAD"/>
    <w:rsid w:val="004F32DE"/>
    <w:rsid w:val="0050134E"/>
    <w:rsid w:val="00506048"/>
    <w:rsid w:val="005612B9"/>
    <w:rsid w:val="00596940"/>
    <w:rsid w:val="005C4121"/>
    <w:rsid w:val="0060083D"/>
    <w:rsid w:val="00613817"/>
    <w:rsid w:val="00665C7E"/>
    <w:rsid w:val="006D64C6"/>
    <w:rsid w:val="006D714C"/>
    <w:rsid w:val="00756CFB"/>
    <w:rsid w:val="00884E1C"/>
    <w:rsid w:val="008E02EA"/>
    <w:rsid w:val="00901054"/>
    <w:rsid w:val="009A2501"/>
    <w:rsid w:val="009E4D8C"/>
    <w:rsid w:val="00AF2A73"/>
    <w:rsid w:val="00B26309"/>
    <w:rsid w:val="00B54D9B"/>
    <w:rsid w:val="00BC6786"/>
    <w:rsid w:val="00BF01B6"/>
    <w:rsid w:val="00C65F18"/>
    <w:rsid w:val="00CF0D25"/>
    <w:rsid w:val="00DE0DA1"/>
    <w:rsid w:val="00DE4183"/>
    <w:rsid w:val="00DF27CE"/>
    <w:rsid w:val="00E92ABD"/>
    <w:rsid w:val="00F90378"/>
    <w:rsid w:val="00F9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2AAD7"/>
  <w15:chartTrackingRefBased/>
  <w15:docId w15:val="{3A0C36A8-D58B-482A-8937-C2EE1DB4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C7E"/>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5C7E"/>
    <w:rPr>
      <w:color w:val="0000FF"/>
      <w:u w:val="single"/>
    </w:rPr>
  </w:style>
  <w:style w:type="paragraph" w:styleId="BodyText">
    <w:name w:val="Body Text"/>
    <w:basedOn w:val="Normal"/>
    <w:link w:val="BodyTextChar"/>
    <w:rsid w:val="00665C7E"/>
    <w:pPr>
      <w:jc w:val="center"/>
    </w:pPr>
    <w:rPr>
      <w:b/>
      <w:szCs w:val="20"/>
    </w:rPr>
  </w:style>
  <w:style w:type="character" w:customStyle="1" w:styleId="BodyTextChar">
    <w:name w:val="Body Text Char"/>
    <w:basedOn w:val="DefaultParagraphFont"/>
    <w:link w:val="BodyText"/>
    <w:rsid w:val="00665C7E"/>
    <w:rPr>
      <w:rFonts w:ascii="Times New Roman" w:eastAsia="Times New Roman" w:hAnsi="Times New Roman" w:cs="Times New Roman"/>
      <w:b/>
      <w:kern w:val="0"/>
      <w:sz w:val="24"/>
      <w:szCs w:val="20"/>
      <w14:ligatures w14:val="none"/>
    </w:rPr>
  </w:style>
  <w:style w:type="character" w:styleId="CommentReference">
    <w:name w:val="annotation reference"/>
    <w:rsid w:val="00665C7E"/>
    <w:rPr>
      <w:sz w:val="16"/>
      <w:szCs w:val="16"/>
    </w:rPr>
  </w:style>
  <w:style w:type="paragraph" w:styleId="CommentText">
    <w:name w:val="annotation text"/>
    <w:basedOn w:val="Normal"/>
    <w:link w:val="CommentTextChar"/>
    <w:rsid w:val="00665C7E"/>
    <w:rPr>
      <w:sz w:val="20"/>
      <w:szCs w:val="20"/>
    </w:rPr>
  </w:style>
  <w:style w:type="character" w:customStyle="1" w:styleId="CommentTextChar">
    <w:name w:val="Comment Text Char"/>
    <w:basedOn w:val="DefaultParagraphFont"/>
    <w:link w:val="CommentText"/>
    <w:rsid w:val="00665C7E"/>
    <w:rPr>
      <w:rFonts w:ascii="Times New Roman" w:eastAsia="Times New Roman" w:hAnsi="Times New Roman" w:cs="Times New Roman"/>
      <w:kern w:val="0"/>
      <w:sz w:val="20"/>
      <w:szCs w:val="20"/>
      <w14:ligatures w14:val="none"/>
    </w:rPr>
  </w:style>
  <w:style w:type="paragraph" w:styleId="ListParagraph">
    <w:name w:val="List Paragraph"/>
    <w:basedOn w:val="Normal"/>
    <w:uiPriority w:val="34"/>
    <w:qFormat/>
    <w:rsid w:val="00665C7E"/>
    <w:pPr>
      <w:ind w:left="720"/>
    </w:pPr>
    <w:rPr>
      <w:rFonts w:eastAsia="Calibri"/>
    </w:rPr>
  </w:style>
  <w:style w:type="paragraph" w:styleId="Header">
    <w:name w:val="header"/>
    <w:basedOn w:val="Normal"/>
    <w:link w:val="HeaderChar"/>
    <w:rsid w:val="00665C7E"/>
    <w:pPr>
      <w:tabs>
        <w:tab w:val="center" w:pos="4680"/>
        <w:tab w:val="right" w:pos="9360"/>
      </w:tabs>
    </w:pPr>
  </w:style>
  <w:style w:type="character" w:customStyle="1" w:styleId="HeaderChar">
    <w:name w:val="Header Char"/>
    <w:basedOn w:val="DefaultParagraphFont"/>
    <w:link w:val="Header"/>
    <w:rsid w:val="00665C7E"/>
    <w:rPr>
      <w:rFonts w:ascii="Times New Roman" w:eastAsia="Times New Roman" w:hAnsi="Times New Roman" w:cs="Times New Roman"/>
      <w:kern w:val="0"/>
      <w:sz w:val="24"/>
      <w:szCs w:val="24"/>
      <w14:ligatures w14:val="none"/>
    </w:rPr>
  </w:style>
  <w:style w:type="character" w:customStyle="1" w:styleId="UnresolvedMention1">
    <w:name w:val="Unresolved Mention1"/>
    <w:basedOn w:val="DefaultParagraphFont"/>
    <w:uiPriority w:val="99"/>
    <w:semiHidden/>
    <w:unhideWhenUsed/>
    <w:rsid w:val="001F541E"/>
    <w:rPr>
      <w:color w:val="605E5C"/>
      <w:shd w:val="clear" w:color="auto" w:fill="E1DFDD"/>
    </w:rPr>
  </w:style>
  <w:style w:type="character" w:styleId="PlaceholderText">
    <w:name w:val="Placeholder Text"/>
    <w:basedOn w:val="DefaultParagraphFont"/>
    <w:uiPriority w:val="99"/>
    <w:semiHidden/>
    <w:rsid w:val="00204109"/>
    <w:rPr>
      <w:color w:val="808080"/>
    </w:rPr>
  </w:style>
  <w:style w:type="paragraph" w:styleId="Revision">
    <w:name w:val="Revision"/>
    <w:hidden/>
    <w:uiPriority w:val="99"/>
    <w:semiHidden/>
    <w:rsid w:val="00204109"/>
    <w:pPr>
      <w:spacing w:after="0"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BF01B6"/>
    <w:pPr>
      <w:spacing w:after="0" w:line="240" w:lineRule="auto"/>
    </w:pPr>
    <w:rPr>
      <w:rFonts w:ascii="Times New Roman" w:eastAsiaTheme="minorEastAsia" w:hAnsi="Times New Roman" w:cs="Times New Roman"/>
      <w:kern w:val="0"/>
      <w:lang w:eastAsia="ja-JP"/>
      <w14:ligatures w14:val="none"/>
    </w:rPr>
  </w:style>
  <w:style w:type="paragraph" w:styleId="BalloonText">
    <w:name w:val="Balloon Text"/>
    <w:basedOn w:val="Normal"/>
    <w:link w:val="BalloonTextChar"/>
    <w:uiPriority w:val="99"/>
    <w:semiHidden/>
    <w:unhideWhenUsed/>
    <w:rsid w:val="00600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83D"/>
    <w:rPr>
      <w:rFonts w:ascii="Segoe UI" w:eastAsia="Times New Roman" w:hAnsi="Segoe UI" w:cs="Segoe UI"/>
      <w:kern w:val="0"/>
      <w:sz w:val="18"/>
      <w:szCs w:val="18"/>
      <w14:ligatures w14:val="none"/>
    </w:rPr>
  </w:style>
  <w:style w:type="table" w:styleId="GridTable7Colorful">
    <w:name w:val="Grid Table 7 Colorful"/>
    <w:basedOn w:val="TableNormal"/>
    <w:uiPriority w:val="52"/>
    <w:rsid w:val="0027612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cdc.gov/od/sap/" TargetMode="External"/><Relationship Id="rId3" Type="http://schemas.openxmlformats.org/officeDocument/2006/relationships/hyperlink" Target="https://www.umt.edu/research/compliance/ibc/bbp.php" TargetMode="External"/><Relationship Id="rId7" Type="http://schemas.openxmlformats.org/officeDocument/2006/relationships/hyperlink" Target="https://www.umt.edu/research/compliance/exportcontrol/default.php" TargetMode="External"/><Relationship Id="rId12" Type="http://schemas.openxmlformats.org/officeDocument/2006/relationships/hyperlink" Target="https://www.cdc.gov/labs/BMBL.html" TargetMode="External"/><Relationship Id="rId2" Type="http://schemas.openxmlformats.org/officeDocument/2006/relationships/hyperlink" Target="http://www.osha.gov/pls/oshaweb/owadisp.show_document?p_table=STANDARDS&amp;p_id=10051" TargetMode="External"/><Relationship Id="rId1" Type="http://schemas.openxmlformats.org/officeDocument/2006/relationships/hyperlink" Target="https://www.umt.edu/research/compliance/ibc/safetymanual.php" TargetMode="External"/><Relationship Id="rId6" Type="http://schemas.openxmlformats.org/officeDocument/2006/relationships/hyperlink" Target="https://osp.od.nih.gov/policies/biosafety-and-biosecurity-policy" TargetMode="External"/><Relationship Id="rId11" Type="http://schemas.openxmlformats.org/officeDocument/2006/relationships/hyperlink" Target="file:///C:\Users\linda.hicks\Desktop\(https:\www.cdc.gov\hygiene\cleaning\disinfecting-bleach.html)" TargetMode="External"/><Relationship Id="rId5" Type="http://schemas.openxmlformats.org/officeDocument/2006/relationships/hyperlink" Target="https://www.cdc.gov/labs/BMBL.html" TargetMode="External"/><Relationship Id="rId10" Type="http://schemas.openxmlformats.org/officeDocument/2006/relationships/hyperlink" Target="https://www.umt.edu/research/compliance/ibc/bbp.php" TargetMode="External"/><Relationship Id="rId4" Type="http://schemas.openxmlformats.org/officeDocument/2006/relationships/hyperlink" Target="https://www.safety.duke.edu/sites/default/files/Guideline-Human-Blood-and-Body-Fluids-Safety.pdf" TargetMode="External"/><Relationship Id="rId9" Type="http://schemas.openxmlformats.org/officeDocument/2006/relationships/hyperlink" Target="mailto:IBC@mso.umt.edu"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IBC@mso.umt.edu" TargetMode="External"/><Relationship Id="rId13" Type="http://schemas.openxmlformats.org/officeDocument/2006/relationships/hyperlink" Target="https://www.cdc.gov/labs/BMBL.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ww.umt.edu/environmental-health/labsafety/"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BC@mso.umt.edu" TargetMode="External"/><Relationship Id="rId14" Type="http://schemas.openxmlformats.org/officeDocument/2006/relationships/hyperlink" Target="https://www.umt.edu/human-resources/employee-resources/workerscomp/workers-comp-procedur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50100-2F38-4B35-925A-FA23E140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1364</Words>
  <Characters>8228</Characters>
  <Application>Microsoft Office Word</Application>
  <DocSecurity>0</DocSecurity>
  <Lines>274</Lines>
  <Paragraphs>131</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Linda</dc:creator>
  <cp:keywords/>
  <dc:description/>
  <cp:lastModifiedBy>Hicks, Linda</cp:lastModifiedBy>
  <cp:revision>2</cp:revision>
  <dcterms:created xsi:type="dcterms:W3CDTF">2024-06-26T17:52:00Z</dcterms:created>
  <dcterms:modified xsi:type="dcterms:W3CDTF">2024-06-26T17:52:00Z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91fdf7deb4f51d9240836e1b58c2c5c4df1110d41e7734e5863b0332dafc5bf6</vt:lpwstr>
  </property>
</Properties>
</file>