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6A682A" w14:textId="40EE068A" w:rsidR="006E2BF3" w:rsidRDefault="01C39106" w:rsidP="01C39106">
      <w:pPr>
        <w:spacing w:after="105"/>
        <w:ind w:left="-540"/>
      </w:pPr>
      <w:r w:rsidRPr="01C39106">
        <w:rPr>
          <w:rFonts w:ascii="Calibri" w:eastAsia="Calibri" w:hAnsi="Calibri" w:cs="Calibri"/>
          <w:b/>
          <w:bCs/>
          <w:color w:val="000000" w:themeColor="text1"/>
          <w:sz w:val="33"/>
          <w:szCs w:val="33"/>
        </w:rPr>
        <w:t>IACUC Guidelines</w:t>
      </w:r>
    </w:p>
    <w:p w14:paraId="79459F5D" w14:textId="7644135A" w:rsidR="006E2BF3" w:rsidRDefault="01C39106" w:rsidP="01C39106">
      <w:pPr>
        <w:spacing w:after="105"/>
        <w:ind w:left="-540"/>
      </w:pPr>
      <w:r w:rsidRPr="01C39106">
        <w:rPr>
          <w:rFonts w:ascii="Calibri" w:eastAsia="Calibri" w:hAnsi="Calibri" w:cs="Calibri"/>
          <w:b/>
          <w:bCs/>
          <w:color w:val="990033"/>
          <w:sz w:val="32"/>
          <w:szCs w:val="32"/>
        </w:rPr>
        <w:t xml:space="preserve">Guidance for Determining USDA “Field Study” Exemption for Annual Reporting </w:t>
      </w:r>
    </w:p>
    <w:p w14:paraId="4D484B9A" w14:textId="060E5295" w:rsidR="006E2BF3" w:rsidRDefault="006E2BF3" w:rsidP="01C39106">
      <w:pPr>
        <w:spacing w:after="75"/>
        <w:ind w:left="-540"/>
        <w:jc w:val="center"/>
      </w:pPr>
    </w:p>
    <w:p w14:paraId="284FF294" w14:textId="52A3B9E6" w:rsidR="006E2BF3" w:rsidRDefault="01C39106" w:rsidP="01C39106">
      <w:pPr>
        <w:spacing w:after="0"/>
      </w:pPr>
      <w:r w:rsidRPr="01C39106">
        <w:rPr>
          <w:rFonts w:ascii="Calibri" w:eastAsia="Calibri" w:hAnsi="Calibri" w:cs="Calibri"/>
        </w:rPr>
        <w:t xml:space="preserve"> </w:t>
      </w:r>
    </w:p>
    <w:p w14:paraId="7B5CD373" w14:textId="292B05CD" w:rsidR="006E2BF3" w:rsidRDefault="01C39106" w:rsidP="01C39106">
      <w:pPr>
        <w:spacing w:after="0"/>
      </w:pPr>
      <w:r w:rsidRPr="01C39106">
        <w:rPr>
          <w:rFonts w:ascii="Calibri" w:eastAsia="Calibri" w:hAnsi="Calibri" w:cs="Calibri"/>
          <w:b/>
          <w:bCs/>
        </w:rPr>
        <w:t>Guidance from USDA</w:t>
      </w:r>
    </w:p>
    <w:p w14:paraId="4A4A9FC8" w14:textId="0DFA12F6" w:rsidR="006E2BF3" w:rsidRDefault="01C39106" w:rsidP="01C39106">
      <w:pPr>
        <w:spacing w:after="0"/>
      </w:pPr>
      <w:r w:rsidRPr="01C39106">
        <w:rPr>
          <w:rFonts w:ascii="Calibri" w:eastAsia="Calibri" w:hAnsi="Calibri" w:cs="Calibri"/>
          <w:b/>
          <w:bCs/>
        </w:rPr>
        <w:t xml:space="preserve"> </w:t>
      </w:r>
    </w:p>
    <w:p w14:paraId="61CF5F66" w14:textId="6A25CA61" w:rsidR="006E2BF3" w:rsidRDefault="01C39106" w:rsidP="01C39106">
      <w:pPr>
        <w:spacing w:after="0"/>
      </w:pPr>
      <w:r w:rsidRPr="01C39106">
        <w:rPr>
          <w:rFonts w:ascii="Calibri" w:eastAsia="Calibri" w:hAnsi="Calibri" w:cs="Calibri"/>
          <w:i/>
          <w:iCs/>
          <w:color w:val="990033"/>
        </w:rPr>
        <w:t xml:space="preserve">The USDA Animal Welfare Act (AWA) states that field studies are exempt from the USDA </w:t>
      </w:r>
      <w:proofErr w:type="gramStart"/>
      <w:r w:rsidRPr="01C39106">
        <w:rPr>
          <w:rFonts w:ascii="Calibri" w:eastAsia="Calibri" w:hAnsi="Calibri" w:cs="Calibri"/>
          <w:i/>
          <w:iCs/>
          <w:color w:val="990033"/>
        </w:rPr>
        <w:t>requirement</w:t>
      </w:r>
      <w:proofErr w:type="gramEnd"/>
    </w:p>
    <w:p w14:paraId="434EE134" w14:textId="001D196A" w:rsidR="006E2BF3" w:rsidRDefault="01C39106" w:rsidP="01C39106">
      <w:pPr>
        <w:spacing w:after="0"/>
      </w:pPr>
      <w:r w:rsidRPr="01C39106">
        <w:rPr>
          <w:rFonts w:ascii="Calibri" w:eastAsia="Calibri" w:hAnsi="Calibri" w:cs="Calibri"/>
          <w:i/>
          <w:iCs/>
          <w:color w:val="990033"/>
        </w:rPr>
        <w:t xml:space="preserve">for IACUC review (section 2.31. d.1). It defines a field study as “a study conducted on free-living </w:t>
      </w:r>
      <w:proofErr w:type="gramStart"/>
      <w:r w:rsidRPr="01C39106">
        <w:rPr>
          <w:rFonts w:ascii="Calibri" w:eastAsia="Calibri" w:hAnsi="Calibri" w:cs="Calibri"/>
          <w:i/>
          <w:iCs/>
          <w:color w:val="990033"/>
        </w:rPr>
        <w:t>wild</w:t>
      </w:r>
      <w:proofErr w:type="gramEnd"/>
    </w:p>
    <w:p w14:paraId="214BDD29" w14:textId="45D575C9" w:rsidR="006E2BF3" w:rsidRDefault="01C39106" w:rsidP="01C39106">
      <w:pPr>
        <w:spacing w:after="0"/>
      </w:pPr>
      <w:r w:rsidRPr="01C39106">
        <w:rPr>
          <w:rFonts w:ascii="Calibri" w:eastAsia="Calibri" w:hAnsi="Calibri" w:cs="Calibri"/>
          <w:i/>
          <w:iCs/>
          <w:color w:val="990033"/>
        </w:rPr>
        <w:t>animals in their natural habitat. However, this term excludes any study involving an invasive</w:t>
      </w:r>
    </w:p>
    <w:p w14:paraId="198090DC" w14:textId="3F2553ED" w:rsidR="006E2BF3" w:rsidRDefault="01C39106" w:rsidP="01C39106">
      <w:pPr>
        <w:spacing w:after="0"/>
      </w:pPr>
      <w:r w:rsidRPr="01C39106">
        <w:rPr>
          <w:rFonts w:ascii="Calibri" w:eastAsia="Calibri" w:hAnsi="Calibri" w:cs="Calibri"/>
          <w:i/>
          <w:iCs/>
          <w:color w:val="990033"/>
        </w:rPr>
        <w:t>procedure, harms, or materially alters an animal's behavior under study” (section 1.1).</w:t>
      </w:r>
    </w:p>
    <w:p w14:paraId="128ABD28" w14:textId="1A8AC686" w:rsidR="006E2BF3" w:rsidRDefault="01C39106" w:rsidP="01C39106">
      <w:pPr>
        <w:spacing w:after="0"/>
      </w:pPr>
      <w:r w:rsidRPr="01C39106">
        <w:rPr>
          <w:rFonts w:ascii="Calibri" w:eastAsia="Calibri" w:hAnsi="Calibri" w:cs="Calibri"/>
          <w:i/>
          <w:iCs/>
          <w:color w:val="990033"/>
        </w:rPr>
        <w:t xml:space="preserve"> </w:t>
      </w:r>
    </w:p>
    <w:p w14:paraId="7301C7CD" w14:textId="2FA3CEC2" w:rsidR="006E2BF3" w:rsidRDefault="01C39106" w:rsidP="01C39106">
      <w:pPr>
        <w:spacing w:after="0"/>
      </w:pPr>
      <w:r w:rsidRPr="01C39106">
        <w:rPr>
          <w:rFonts w:ascii="Calibri" w:eastAsia="Calibri" w:hAnsi="Calibri" w:cs="Calibri"/>
        </w:rPr>
        <w:t xml:space="preserve">This AWA definition of field study is relatively general in that it does not define keywords </w:t>
      </w:r>
      <w:proofErr w:type="gramStart"/>
      <w:r w:rsidRPr="01C39106">
        <w:rPr>
          <w:rFonts w:ascii="Calibri" w:eastAsia="Calibri" w:hAnsi="Calibri" w:cs="Calibri"/>
        </w:rPr>
        <w:t>including</w:t>
      </w:r>
      <w:proofErr w:type="gramEnd"/>
    </w:p>
    <w:p w14:paraId="177B313B" w14:textId="6EAC13C4" w:rsidR="006E2BF3" w:rsidRDefault="01C39106" w:rsidP="01C39106">
      <w:pPr>
        <w:spacing w:after="0"/>
      </w:pPr>
      <w:r w:rsidRPr="01C39106">
        <w:rPr>
          <w:rFonts w:ascii="Calibri" w:eastAsia="Calibri" w:hAnsi="Calibri" w:cs="Calibri"/>
        </w:rPr>
        <w:t>“</w:t>
      </w:r>
      <w:proofErr w:type="gramStart"/>
      <w:r w:rsidRPr="01C39106">
        <w:rPr>
          <w:rFonts w:ascii="Calibri" w:eastAsia="Calibri" w:hAnsi="Calibri" w:cs="Calibri"/>
        </w:rPr>
        <w:t>invasive</w:t>
      </w:r>
      <w:proofErr w:type="gramEnd"/>
      <w:r w:rsidRPr="01C39106">
        <w:rPr>
          <w:rFonts w:ascii="Calibri" w:eastAsia="Calibri" w:hAnsi="Calibri" w:cs="Calibri"/>
        </w:rPr>
        <w:t>,” “harm,” or “materially alter.” Instead, the USDA allows individual IACUCs the latitude to</w:t>
      </w:r>
    </w:p>
    <w:p w14:paraId="5289ECE6" w14:textId="5BCBB7F2" w:rsidR="006E2BF3" w:rsidRDefault="01C39106" w:rsidP="01C39106">
      <w:pPr>
        <w:spacing w:after="0"/>
      </w:pPr>
      <w:r w:rsidRPr="01C39106">
        <w:rPr>
          <w:rFonts w:ascii="Calibri" w:eastAsia="Calibri" w:hAnsi="Calibri" w:cs="Calibri"/>
        </w:rPr>
        <w:t>define these terms and then use their definitions to determine whether a particular study qualifies as a</w:t>
      </w:r>
    </w:p>
    <w:p w14:paraId="53C67A76" w14:textId="5421FAC2" w:rsidR="006E2BF3" w:rsidRDefault="01C39106" w:rsidP="01C39106">
      <w:pPr>
        <w:spacing w:after="0"/>
      </w:pPr>
      <w:r w:rsidRPr="01C39106">
        <w:rPr>
          <w:rFonts w:ascii="Calibri" w:eastAsia="Calibri" w:hAnsi="Calibri" w:cs="Calibri"/>
        </w:rPr>
        <w:t xml:space="preserve">USDA field study and, thus, would be exempt from reporting. The USDA may review the </w:t>
      </w:r>
      <w:proofErr w:type="gramStart"/>
      <w:r w:rsidRPr="01C39106">
        <w:rPr>
          <w:rFonts w:ascii="Calibri" w:eastAsia="Calibri" w:hAnsi="Calibri" w:cs="Calibri"/>
        </w:rPr>
        <w:t>IACUC’s</w:t>
      </w:r>
      <w:proofErr w:type="gramEnd"/>
    </w:p>
    <w:p w14:paraId="06D511F4" w14:textId="288E8CE2" w:rsidR="006E2BF3" w:rsidRDefault="01C39106" w:rsidP="01C39106">
      <w:pPr>
        <w:spacing w:after="0"/>
      </w:pPr>
      <w:r w:rsidRPr="01C39106">
        <w:rPr>
          <w:rFonts w:ascii="Calibri" w:eastAsia="Calibri" w:hAnsi="Calibri" w:cs="Calibri"/>
        </w:rPr>
        <w:t>rationale behind their determination of whether the proposed work falls under the USDA definition of a</w:t>
      </w:r>
    </w:p>
    <w:p w14:paraId="4427BD9E" w14:textId="72CBC65F" w:rsidR="006E2BF3" w:rsidRDefault="01C39106" w:rsidP="01C39106">
      <w:pPr>
        <w:spacing w:after="0"/>
      </w:pPr>
      <w:r w:rsidRPr="01C39106">
        <w:rPr>
          <w:rFonts w:ascii="Calibri" w:eastAsia="Calibri" w:hAnsi="Calibri" w:cs="Calibri"/>
        </w:rPr>
        <w:t xml:space="preserve">field study. Therefore, these guidelines have been developed to provide the UM IACUC </w:t>
      </w:r>
      <w:proofErr w:type="gramStart"/>
      <w:r w:rsidRPr="01C39106">
        <w:rPr>
          <w:rFonts w:ascii="Calibri" w:eastAsia="Calibri" w:hAnsi="Calibri" w:cs="Calibri"/>
        </w:rPr>
        <w:t>rationale</w:t>
      </w:r>
      <w:proofErr w:type="gramEnd"/>
    </w:p>
    <w:p w14:paraId="428680BB" w14:textId="00129F4D" w:rsidR="006E2BF3" w:rsidRDefault="01C39106" w:rsidP="01C39106">
      <w:pPr>
        <w:spacing w:after="0"/>
      </w:pPr>
      <w:r w:rsidRPr="01C39106">
        <w:rPr>
          <w:rFonts w:ascii="Calibri" w:eastAsia="Calibri" w:hAnsi="Calibri" w:cs="Calibri"/>
        </w:rPr>
        <w:t>behind decisions on whether work performed in the field qualifies as a USDA field study.</w:t>
      </w:r>
    </w:p>
    <w:p w14:paraId="20C8B8EA" w14:textId="46ECE56B" w:rsidR="006E2BF3" w:rsidRDefault="01C39106" w:rsidP="01C39106">
      <w:pPr>
        <w:spacing w:after="0"/>
      </w:pPr>
      <w:r w:rsidRPr="01C39106">
        <w:rPr>
          <w:rFonts w:ascii="Calibri" w:eastAsia="Calibri" w:hAnsi="Calibri" w:cs="Calibri"/>
        </w:rPr>
        <w:t xml:space="preserve"> </w:t>
      </w:r>
    </w:p>
    <w:p w14:paraId="1969C7E1" w14:textId="1EE66EE5" w:rsidR="006E2BF3" w:rsidRDefault="01C39106" w:rsidP="01C39106">
      <w:pPr>
        <w:spacing w:after="0"/>
      </w:pPr>
      <w:r w:rsidRPr="01C39106">
        <w:rPr>
          <w:rFonts w:ascii="Calibri" w:eastAsia="Calibri" w:hAnsi="Calibri" w:cs="Calibri"/>
        </w:rPr>
        <w:t>Additionally, the USDA, APHIS Animal Care Inspection Guide states that “animals euthanized, killed, or</w:t>
      </w:r>
    </w:p>
    <w:p w14:paraId="5EED3092" w14:textId="61817F36" w:rsidR="006E2BF3" w:rsidRDefault="01C39106" w:rsidP="01C39106">
      <w:pPr>
        <w:spacing w:after="0"/>
      </w:pPr>
      <w:r w:rsidRPr="01C39106">
        <w:rPr>
          <w:rFonts w:ascii="Calibri" w:eastAsia="Calibri" w:hAnsi="Calibri" w:cs="Calibri"/>
        </w:rPr>
        <w:t xml:space="preserve">trapped, and collected, such as for study or museum samples, from their natural habitat via </w:t>
      </w:r>
      <w:proofErr w:type="gramStart"/>
      <w:r w:rsidRPr="01C39106">
        <w:rPr>
          <w:rFonts w:ascii="Calibri" w:eastAsia="Calibri" w:hAnsi="Calibri" w:cs="Calibri"/>
        </w:rPr>
        <w:t>humane</w:t>
      </w:r>
      <w:proofErr w:type="gramEnd"/>
    </w:p>
    <w:p w14:paraId="3E441566" w14:textId="7F626CAC" w:rsidR="006E2BF3" w:rsidRDefault="01C39106" w:rsidP="01C39106">
      <w:pPr>
        <w:spacing w:after="0"/>
      </w:pPr>
      <w:r w:rsidRPr="01C39106">
        <w:rPr>
          <w:rFonts w:ascii="Calibri" w:eastAsia="Calibri" w:hAnsi="Calibri" w:cs="Calibri"/>
        </w:rPr>
        <w:t xml:space="preserve">euthanasia” is not to be included in the USDA annual report. </w:t>
      </w:r>
    </w:p>
    <w:p w14:paraId="71B83D95" w14:textId="6C28A327" w:rsidR="006E2BF3" w:rsidRDefault="01C39106" w:rsidP="01C39106">
      <w:pPr>
        <w:spacing w:after="0"/>
      </w:pPr>
      <w:r w:rsidRPr="01C39106">
        <w:rPr>
          <w:rFonts w:ascii="Calibri" w:eastAsia="Calibri" w:hAnsi="Calibri" w:cs="Calibri"/>
        </w:rPr>
        <w:t xml:space="preserve"> </w:t>
      </w:r>
    </w:p>
    <w:p w14:paraId="3104791D" w14:textId="75001B68" w:rsidR="006E2BF3" w:rsidRDefault="01C39106" w:rsidP="01C39106">
      <w:pPr>
        <w:spacing w:after="0"/>
      </w:pPr>
      <w:r w:rsidRPr="01C39106">
        <w:rPr>
          <w:rFonts w:ascii="Calibri" w:eastAsia="Calibri" w:hAnsi="Calibri" w:cs="Calibri"/>
        </w:rPr>
        <w:t>The Animal Welfare Act states, “Euthanasia means the humane destruction of an animal accomplished by a method that produces rapid unconsciousness and subsequent death without evidence of pain or distress, or a method that utilizes anesthesia produced by an agent that causes painless loss of consciousness and subsequent death.” Accordingly, both chemical agents and commercially available kill traps are considered euthanasia, and,</w:t>
      </w:r>
    </w:p>
    <w:p w14:paraId="5E177F5D" w14:textId="7BBC02AC" w:rsidR="006E2BF3" w:rsidRDefault="01C39106" w:rsidP="01C39106">
      <w:pPr>
        <w:spacing w:after="0"/>
      </w:pPr>
      <w:r w:rsidRPr="01C39106">
        <w:rPr>
          <w:rFonts w:ascii="Calibri" w:eastAsia="Calibri" w:hAnsi="Calibri" w:cs="Calibri"/>
        </w:rPr>
        <w:t xml:space="preserve">therefore, the killing of animals in the field by these methods does not exempt a study from </w:t>
      </w:r>
      <w:proofErr w:type="gramStart"/>
      <w:r w:rsidRPr="01C39106">
        <w:rPr>
          <w:rFonts w:ascii="Calibri" w:eastAsia="Calibri" w:hAnsi="Calibri" w:cs="Calibri"/>
        </w:rPr>
        <w:t>being</w:t>
      </w:r>
      <w:proofErr w:type="gramEnd"/>
    </w:p>
    <w:p w14:paraId="16000BF3" w14:textId="29908083" w:rsidR="006E2BF3" w:rsidRDefault="01C39106" w:rsidP="01C39106">
      <w:pPr>
        <w:spacing w:after="0"/>
      </w:pPr>
      <w:r w:rsidRPr="01C39106">
        <w:rPr>
          <w:rFonts w:ascii="Calibri" w:eastAsia="Calibri" w:hAnsi="Calibri" w:cs="Calibri"/>
        </w:rPr>
        <w:t>considered a “field study” for USDA purposes. Furthermore, a rare accidental death that occurs during</w:t>
      </w:r>
    </w:p>
    <w:p w14:paraId="73B8232A" w14:textId="782420CC" w:rsidR="006E2BF3" w:rsidRDefault="01C39106" w:rsidP="01C39106">
      <w:pPr>
        <w:spacing w:after="0"/>
      </w:pPr>
      <w:r w:rsidRPr="01C39106">
        <w:rPr>
          <w:rFonts w:ascii="Calibri" w:eastAsia="Calibri" w:hAnsi="Calibri" w:cs="Calibri"/>
        </w:rPr>
        <w:t>the use of live traps does not prohibit the study from being classified as a field study.</w:t>
      </w:r>
    </w:p>
    <w:p w14:paraId="3DE38E45" w14:textId="1861A93A" w:rsidR="006E2BF3" w:rsidRDefault="01C39106" w:rsidP="01C39106">
      <w:pPr>
        <w:spacing w:after="0"/>
      </w:pPr>
      <w:r w:rsidRPr="01C39106">
        <w:rPr>
          <w:rFonts w:ascii="Calibri" w:eastAsia="Calibri" w:hAnsi="Calibri" w:cs="Calibri"/>
        </w:rPr>
        <w:t xml:space="preserve"> </w:t>
      </w:r>
    </w:p>
    <w:p w14:paraId="7AD1BC87" w14:textId="75748DE7" w:rsidR="006E2BF3" w:rsidRDefault="01C39106" w:rsidP="01C39106">
      <w:pPr>
        <w:spacing w:after="0"/>
      </w:pPr>
      <w:r w:rsidRPr="01C39106">
        <w:rPr>
          <w:rFonts w:ascii="Calibri" w:eastAsia="Calibri" w:hAnsi="Calibri" w:cs="Calibri"/>
          <w:b/>
          <w:bCs/>
        </w:rPr>
        <w:t>University of Montana (UM) Definitions Pertaining to Field Studies:</w:t>
      </w:r>
    </w:p>
    <w:p w14:paraId="7BF788BA" w14:textId="202EFE4A" w:rsidR="006E2BF3" w:rsidRDefault="01C39106" w:rsidP="01C39106">
      <w:pPr>
        <w:spacing w:after="0"/>
      </w:pPr>
      <w:r w:rsidRPr="01C39106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</w:p>
    <w:p w14:paraId="40FCBB13" w14:textId="42FCC980" w:rsidR="006E2BF3" w:rsidRDefault="01C39106" w:rsidP="01C39106">
      <w:pPr>
        <w:pStyle w:val="ListParagraph"/>
        <w:numPr>
          <w:ilvl w:val="0"/>
          <w:numId w:val="23"/>
        </w:numPr>
        <w:spacing w:after="0"/>
        <w:rPr>
          <w:rFonts w:ascii="Calibri" w:eastAsia="Calibri" w:hAnsi="Calibri" w:cs="Calibri"/>
        </w:rPr>
      </w:pPr>
      <w:r w:rsidRPr="01C39106">
        <w:rPr>
          <w:rFonts w:ascii="Calibri" w:eastAsia="Calibri" w:hAnsi="Calibri" w:cs="Calibri"/>
          <w:u w:val="single"/>
        </w:rPr>
        <w:t>Invasive procedure</w:t>
      </w:r>
      <w:r w:rsidRPr="01C39106">
        <w:rPr>
          <w:rFonts w:ascii="Calibri" w:eastAsia="Calibri" w:hAnsi="Calibri" w:cs="Calibri"/>
        </w:rPr>
        <w:t>: Any procedure, other than that associated with an approved euthanasia method,</w:t>
      </w:r>
    </w:p>
    <w:p w14:paraId="59839519" w14:textId="4390BFE7" w:rsidR="006E2BF3" w:rsidRDefault="01C39106" w:rsidP="01C39106">
      <w:pPr>
        <w:spacing w:after="0"/>
      </w:pPr>
      <w:r w:rsidRPr="01C39106">
        <w:rPr>
          <w:rFonts w:ascii="Calibri" w:eastAsia="Calibri" w:hAnsi="Calibri" w:cs="Calibri"/>
        </w:rPr>
        <w:t xml:space="preserve">              that exposes underlying tissues or enters a body cavity other than the mouth, nostrils, or </w:t>
      </w:r>
      <w:proofErr w:type="gramStart"/>
      <w:r w:rsidRPr="01C39106">
        <w:rPr>
          <w:rFonts w:ascii="Calibri" w:eastAsia="Calibri" w:hAnsi="Calibri" w:cs="Calibri"/>
        </w:rPr>
        <w:t>short</w:t>
      </w:r>
      <w:proofErr w:type="gramEnd"/>
    </w:p>
    <w:p w14:paraId="78DC92F4" w14:textId="1FDC9F7F" w:rsidR="006E2BF3" w:rsidRDefault="01C39106" w:rsidP="01C39106">
      <w:pPr>
        <w:spacing w:after="0"/>
      </w:pPr>
      <w:r w:rsidRPr="01C39106">
        <w:rPr>
          <w:rFonts w:ascii="Calibri" w:eastAsia="Calibri" w:hAnsi="Calibri" w:cs="Calibri"/>
        </w:rPr>
        <w:t xml:space="preserve">              distance into the rectum.</w:t>
      </w:r>
    </w:p>
    <w:p w14:paraId="6B7A6EFA" w14:textId="560E0AAB" w:rsidR="006E2BF3" w:rsidRDefault="01C39106" w:rsidP="01C39106">
      <w:pPr>
        <w:pStyle w:val="ListParagraph"/>
        <w:numPr>
          <w:ilvl w:val="0"/>
          <w:numId w:val="23"/>
        </w:numPr>
        <w:spacing w:after="0"/>
        <w:rPr>
          <w:rFonts w:ascii="Calibri" w:eastAsia="Calibri" w:hAnsi="Calibri" w:cs="Calibri"/>
        </w:rPr>
      </w:pPr>
      <w:r w:rsidRPr="01C39106">
        <w:rPr>
          <w:rFonts w:ascii="Calibri" w:eastAsia="Calibri" w:hAnsi="Calibri" w:cs="Calibri"/>
          <w:u w:val="single"/>
        </w:rPr>
        <w:t>Harm</w:t>
      </w:r>
      <w:r w:rsidRPr="01C39106">
        <w:rPr>
          <w:rFonts w:ascii="Calibri" w:eastAsia="Calibri" w:hAnsi="Calibri" w:cs="Calibri"/>
        </w:rPr>
        <w:t>: More than momentary pain or distress. It does not include confinement without injury in a live trap that allows the captured animal some free movement.</w:t>
      </w:r>
    </w:p>
    <w:p w14:paraId="334486E4" w14:textId="359F5C63" w:rsidR="006E2BF3" w:rsidRDefault="01C39106" w:rsidP="01C39106">
      <w:pPr>
        <w:pStyle w:val="ListParagraph"/>
        <w:numPr>
          <w:ilvl w:val="0"/>
          <w:numId w:val="23"/>
        </w:numPr>
        <w:spacing w:after="0"/>
        <w:rPr>
          <w:rFonts w:ascii="Calibri" w:eastAsia="Calibri" w:hAnsi="Calibri" w:cs="Calibri"/>
        </w:rPr>
      </w:pPr>
      <w:r w:rsidRPr="01C39106">
        <w:rPr>
          <w:rFonts w:ascii="Calibri" w:eastAsia="Calibri" w:hAnsi="Calibri" w:cs="Calibri"/>
          <w:u w:val="single"/>
        </w:rPr>
        <w:lastRenderedPageBreak/>
        <w:t>Materially altered behavior</w:t>
      </w:r>
      <w:r w:rsidRPr="01C39106">
        <w:rPr>
          <w:rFonts w:ascii="Calibri" w:eastAsia="Calibri" w:hAnsi="Calibri" w:cs="Calibri"/>
        </w:rPr>
        <w:t>: Behavior that, upon the release of the animal, is functionally different than</w:t>
      </w:r>
    </w:p>
    <w:p w14:paraId="05C98F9C" w14:textId="2AB5483F" w:rsidR="006E2BF3" w:rsidRDefault="01C39106" w:rsidP="01C39106">
      <w:pPr>
        <w:spacing w:after="0"/>
      </w:pPr>
      <w:r w:rsidRPr="01C39106">
        <w:rPr>
          <w:rFonts w:ascii="Calibri" w:eastAsia="Calibri" w:hAnsi="Calibri" w:cs="Calibri"/>
        </w:rPr>
        <w:t xml:space="preserve">               its pre-capture behavior beyond that which relates to the likelihood of the animal </w:t>
      </w:r>
      <w:proofErr w:type="gramStart"/>
      <w:r w:rsidRPr="01C39106">
        <w:rPr>
          <w:rFonts w:ascii="Calibri" w:eastAsia="Calibri" w:hAnsi="Calibri" w:cs="Calibri"/>
        </w:rPr>
        <w:t>being  captured</w:t>
      </w:r>
      <w:proofErr w:type="gramEnd"/>
    </w:p>
    <w:p w14:paraId="47DCF9A6" w14:textId="6BD6421E" w:rsidR="006E2BF3" w:rsidRDefault="01C39106" w:rsidP="01C39106">
      <w:pPr>
        <w:spacing w:after="0"/>
      </w:pPr>
      <w:r w:rsidRPr="01C39106">
        <w:rPr>
          <w:rFonts w:ascii="Calibri" w:eastAsia="Calibri" w:hAnsi="Calibri" w:cs="Calibri"/>
        </w:rPr>
        <w:t xml:space="preserve">               again, using the same trapping method (i.e., the development of trap avoidance or trap happiness).</w:t>
      </w:r>
    </w:p>
    <w:p w14:paraId="0BF386F3" w14:textId="4745CF45" w:rsidR="006E2BF3" w:rsidRDefault="01C39106" w:rsidP="01C39106">
      <w:pPr>
        <w:pStyle w:val="ListParagraph"/>
        <w:numPr>
          <w:ilvl w:val="0"/>
          <w:numId w:val="23"/>
        </w:numPr>
        <w:spacing w:after="0"/>
        <w:rPr>
          <w:rFonts w:ascii="Calibri" w:eastAsia="Calibri" w:hAnsi="Calibri" w:cs="Calibri"/>
        </w:rPr>
      </w:pPr>
      <w:r w:rsidRPr="01C39106">
        <w:rPr>
          <w:rFonts w:ascii="Calibri" w:eastAsia="Calibri" w:hAnsi="Calibri" w:cs="Calibri"/>
        </w:rPr>
        <w:t>“</w:t>
      </w:r>
      <w:r w:rsidRPr="01C39106">
        <w:rPr>
          <w:rFonts w:ascii="Calibri" w:eastAsia="Calibri" w:hAnsi="Calibri" w:cs="Calibri"/>
          <w:u w:val="single"/>
        </w:rPr>
        <w:t>Functionally different</w:t>
      </w:r>
      <w:r w:rsidRPr="01C39106">
        <w:rPr>
          <w:rFonts w:ascii="Calibri" w:eastAsia="Calibri" w:hAnsi="Calibri" w:cs="Calibri"/>
        </w:rPr>
        <w:t>” is defined in terms of reproductive and survival success.</w:t>
      </w:r>
    </w:p>
    <w:p w14:paraId="13BE7F26" w14:textId="137C2009" w:rsidR="006E2BF3" w:rsidRDefault="01C39106" w:rsidP="01C39106">
      <w:pPr>
        <w:spacing w:after="0"/>
      </w:pPr>
      <w:r w:rsidRPr="01C39106">
        <w:rPr>
          <w:rFonts w:ascii="Calibri" w:eastAsia="Calibri" w:hAnsi="Calibri" w:cs="Calibri"/>
        </w:rPr>
        <w:t xml:space="preserve"> </w:t>
      </w:r>
    </w:p>
    <w:p w14:paraId="6179CFC2" w14:textId="1AE81259" w:rsidR="006E2BF3" w:rsidRDefault="01C39106" w:rsidP="01C39106">
      <w:pPr>
        <w:spacing w:after="0"/>
      </w:pPr>
      <w:r w:rsidRPr="01C39106">
        <w:rPr>
          <w:rFonts w:ascii="Calibri" w:eastAsia="Calibri" w:hAnsi="Calibri" w:cs="Calibri"/>
          <w:b/>
          <w:bCs/>
        </w:rPr>
        <w:t xml:space="preserve"> </w:t>
      </w:r>
    </w:p>
    <w:p w14:paraId="14819476" w14:textId="7A6FE5E9" w:rsidR="006E2BF3" w:rsidRDefault="01C39106" w:rsidP="01C39106">
      <w:pPr>
        <w:spacing w:after="0"/>
      </w:pPr>
      <w:r w:rsidRPr="01C39106">
        <w:rPr>
          <w:rFonts w:ascii="Calibri" w:eastAsia="Calibri" w:hAnsi="Calibri" w:cs="Calibri"/>
          <w:b/>
          <w:bCs/>
        </w:rPr>
        <w:t xml:space="preserve"> </w:t>
      </w:r>
    </w:p>
    <w:p w14:paraId="6870363A" w14:textId="2BE127A6" w:rsidR="006E2BF3" w:rsidRDefault="01C39106" w:rsidP="01C39106">
      <w:pPr>
        <w:spacing w:after="0"/>
      </w:pPr>
      <w:r w:rsidRPr="01C39106">
        <w:rPr>
          <w:rFonts w:ascii="Calibri" w:eastAsia="Calibri" w:hAnsi="Calibri" w:cs="Calibri"/>
          <w:b/>
          <w:bCs/>
        </w:rPr>
        <w:t>Examples</w:t>
      </w:r>
    </w:p>
    <w:p w14:paraId="23A8094E" w14:textId="1F3FEBC2" w:rsidR="006E2BF3" w:rsidRDefault="01C39106" w:rsidP="01C39106">
      <w:pPr>
        <w:spacing w:after="0"/>
      </w:pPr>
      <w:r w:rsidRPr="01C39106">
        <w:rPr>
          <w:rFonts w:ascii="Calibri" w:eastAsia="Calibri" w:hAnsi="Calibri" w:cs="Calibri"/>
          <w:b/>
          <w:bCs/>
        </w:rPr>
        <w:t xml:space="preserve"> </w:t>
      </w:r>
    </w:p>
    <w:p w14:paraId="5ABB35B3" w14:textId="4F40A8C3" w:rsidR="006E2BF3" w:rsidRDefault="01C39106" w:rsidP="01C39106">
      <w:pPr>
        <w:spacing w:after="0"/>
      </w:pPr>
      <w:r w:rsidRPr="01C39106">
        <w:rPr>
          <w:rFonts w:ascii="Calibri" w:eastAsia="Calibri" w:hAnsi="Calibri" w:cs="Calibri"/>
        </w:rPr>
        <w:t>Determination of whether proposed fieldwork qualifies as a USDA field study is made on a case-by-</w:t>
      </w:r>
      <w:proofErr w:type="gramStart"/>
      <w:r w:rsidRPr="01C39106">
        <w:rPr>
          <w:rFonts w:ascii="Calibri" w:eastAsia="Calibri" w:hAnsi="Calibri" w:cs="Calibri"/>
        </w:rPr>
        <w:t>case</w:t>
      </w:r>
      <w:proofErr w:type="gramEnd"/>
    </w:p>
    <w:p w14:paraId="3B5BCD98" w14:textId="4D711DBF" w:rsidR="006E2BF3" w:rsidRDefault="01C39106" w:rsidP="01C39106">
      <w:pPr>
        <w:spacing w:after="0"/>
      </w:pPr>
      <w:r w:rsidRPr="01C39106">
        <w:rPr>
          <w:rFonts w:ascii="Calibri" w:eastAsia="Calibri" w:hAnsi="Calibri" w:cs="Calibri"/>
        </w:rPr>
        <w:t xml:space="preserve">basis by the IACUC based on the above definitions. However, below are examples of procedures </w:t>
      </w:r>
      <w:proofErr w:type="gramStart"/>
      <w:r w:rsidRPr="01C39106">
        <w:rPr>
          <w:rFonts w:ascii="Calibri" w:eastAsia="Calibri" w:hAnsi="Calibri" w:cs="Calibri"/>
        </w:rPr>
        <w:t>that</w:t>
      </w:r>
      <w:proofErr w:type="gramEnd"/>
    </w:p>
    <w:p w14:paraId="6E21686F" w14:textId="701B3BB4" w:rsidR="006E2BF3" w:rsidRDefault="01C39106" w:rsidP="01C39106">
      <w:pPr>
        <w:spacing w:after="0"/>
      </w:pPr>
      <w:r w:rsidRPr="01C39106">
        <w:rPr>
          <w:rFonts w:ascii="Calibri" w:eastAsia="Calibri" w:hAnsi="Calibri" w:cs="Calibri"/>
        </w:rPr>
        <w:t>would make the proposed work suitable for classification as a USDA field study.</w:t>
      </w:r>
    </w:p>
    <w:p w14:paraId="3A63E89B" w14:textId="5413898C" w:rsidR="006E2BF3" w:rsidRDefault="01C39106" w:rsidP="01C39106">
      <w:pPr>
        <w:spacing w:after="0"/>
      </w:pPr>
      <w:r w:rsidRPr="01C39106">
        <w:rPr>
          <w:rFonts w:ascii="Calibri" w:eastAsia="Calibri" w:hAnsi="Calibri" w:cs="Calibri"/>
        </w:rPr>
        <w:t xml:space="preserve"> </w:t>
      </w:r>
    </w:p>
    <w:p w14:paraId="35F5D918" w14:textId="66D0936A" w:rsidR="006E2BF3" w:rsidRDefault="01C39106" w:rsidP="01C39106">
      <w:pPr>
        <w:spacing w:after="0"/>
      </w:pPr>
      <w:r w:rsidRPr="01C39106">
        <w:rPr>
          <w:rFonts w:ascii="Calibri" w:eastAsia="Calibri" w:hAnsi="Calibri" w:cs="Calibri"/>
        </w:rPr>
        <w:t>A USDA field study may include the following procedures:</w:t>
      </w:r>
    </w:p>
    <w:p w14:paraId="24CECF6E" w14:textId="0CEA88DD" w:rsidR="006E2BF3" w:rsidRDefault="01C39106" w:rsidP="01C39106">
      <w:pPr>
        <w:pStyle w:val="ListParagraph"/>
        <w:numPr>
          <w:ilvl w:val="0"/>
          <w:numId w:val="23"/>
        </w:numPr>
        <w:spacing w:after="0"/>
        <w:rPr>
          <w:rFonts w:ascii="Calibri" w:eastAsia="Calibri" w:hAnsi="Calibri" w:cs="Calibri"/>
        </w:rPr>
      </w:pPr>
      <w:r w:rsidRPr="01C39106">
        <w:rPr>
          <w:rFonts w:ascii="Calibri" w:eastAsia="Calibri" w:hAnsi="Calibri" w:cs="Calibri"/>
        </w:rPr>
        <w:t>Live-trapping animals in traps that are designed not to injure the animal and allow for some free</w:t>
      </w:r>
    </w:p>
    <w:p w14:paraId="55FD2C38" w14:textId="6216EC0C" w:rsidR="006E2BF3" w:rsidRDefault="01C39106" w:rsidP="01C39106">
      <w:pPr>
        <w:spacing w:after="0"/>
      </w:pPr>
      <w:r w:rsidRPr="01C39106">
        <w:rPr>
          <w:rFonts w:ascii="Calibri" w:eastAsia="Calibri" w:hAnsi="Calibri" w:cs="Calibri"/>
        </w:rPr>
        <w:t xml:space="preserve">               movement</w:t>
      </w:r>
    </w:p>
    <w:p w14:paraId="6B26E104" w14:textId="1BD82A45" w:rsidR="006E2BF3" w:rsidRDefault="01C39106" w:rsidP="01C39106">
      <w:pPr>
        <w:pStyle w:val="ListParagraph"/>
        <w:numPr>
          <w:ilvl w:val="0"/>
          <w:numId w:val="23"/>
        </w:numPr>
        <w:spacing w:after="0"/>
        <w:rPr>
          <w:rFonts w:ascii="Calibri" w:eastAsia="Calibri" w:hAnsi="Calibri" w:cs="Calibri"/>
        </w:rPr>
      </w:pPr>
      <w:r w:rsidRPr="01C39106">
        <w:rPr>
          <w:rFonts w:ascii="Calibri" w:eastAsia="Calibri" w:hAnsi="Calibri" w:cs="Calibri"/>
        </w:rPr>
        <w:t>Short-term handling of animals at the site of capture or a nearby field processing location</w:t>
      </w:r>
    </w:p>
    <w:p w14:paraId="034D4D64" w14:textId="34111BA8" w:rsidR="006E2BF3" w:rsidRDefault="01C39106" w:rsidP="01C39106">
      <w:pPr>
        <w:pStyle w:val="ListParagraph"/>
        <w:numPr>
          <w:ilvl w:val="0"/>
          <w:numId w:val="23"/>
        </w:numPr>
        <w:spacing w:after="0"/>
        <w:rPr>
          <w:rFonts w:ascii="Calibri" w:eastAsia="Calibri" w:hAnsi="Calibri" w:cs="Calibri"/>
        </w:rPr>
      </w:pPr>
      <w:r w:rsidRPr="01C39106">
        <w:rPr>
          <w:rFonts w:ascii="Calibri" w:eastAsia="Calibri" w:hAnsi="Calibri" w:cs="Calibri"/>
        </w:rPr>
        <w:t>Collection of external morphometric data</w:t>
      </w:r>
    </w:p>
    <w:p w14:paraId="73B923DF" w14:textId="21785674" w:rsidR="006E2BF3" w:rsidRDefault="01C39106" w:rsidP="01C39106">
      <w:pPr>
        <w:pStyle w:val="ListParagraph"/>
        <w:numPr>
          <w:ilvl w:val="0"/>
          <w:numId w:val="23"/>
        </w:numPr>
        <w:spacing w:after="0"/>
        <w:rPr>
          <w:rFonts w:ascii="Calibri" w:eastAsia="Calibri" w:hAnsi="Calibri" w:cs="Calibri"/>
        </w:rPr>
      </w:pPr>
      <w:r w:rsidRPr="01C39106">
        <w:rPr>
          <w:rFonts w:ascii="Calibri" w:eastAsia="Calibri" w:hAnsi="Calibri" w:cs="Calibri"/>
        </w:rPr>
        <w:t>Marking the external surface of the animal via hair clipping or visible marking techniques (e.g.,</w:t>
      </w:r>
    </w:p>
    <w:p w14:paraId="419B15D3" w14:textId="2A37114F" w:rsidR="006E2BF3" w:rsidRDefault="01C39106" w:rsidP="01C39106">
      <w:pPr>
        <w:spacing w:after="0"/>
      </w:pPr>
      <w:r w:rsidRPr="01C39106">
        <w:rPr>
          <w:rFonts w:ascii="Calibri" w:eastAsia="Calibri" w:hAnsi="Calibri" w:cs="Calibri"/>
        </w:rPr>
        <w:t xml:space="preserve">               Sharpie pen, picric acid on fur or feathers)</w:t>
      </w:r>
    </w:p>
    <w:p w14:paraId="577097FE" w14:textId="5AFC3350" w:rsidR="006E2BF3" w:rsidRDefault="01C39106" w:rsidP="01C39106">
      <w:pPr>
        <w:pStyle w:val="ListParagraph"/>
        <w:numPr>
          <w:ilvl w:val="0"/>
          <w:numId w:val="15"/>
        </w:numPr>
        <w:spacing w:after="0"/>
        <w:rPr>
          <w:rFonts w:ascii="Calibri" w:eastAsia="Calibri" w:hAnsi="Calibri" w:cs="Calibri"/>
        </w:rPr>
      </w:pPr>
      <w:r w:rsidRPr="01C39106">
        <w:rPr>
          <w:rFonts w:ascii="Calibri" w:eastAsia="Calibri" w:hAnsi="Calibri" w:cs="Calibri"/>
        </w:rPr>
        <w:t>Swabbing of the mouth, nostrils, or rectum</w:t>
      </w:r>
    </w:p>
    <w:p w14:paraId="62B61BA9" w14:textId="45CCB8D4" w:rsidR="006E2BF3" w:rsidRDefault="01C39106" w:rsidP="01C39106">
      <w:pPr>
        <w:pStyle w:val="ListParagraph"/>
        <w:numPr>
          <w:ilvl w:val="0"/>
          <w:numId w:val="15"/>
        </w:numPr>
        <w:spacing w:after="0"/>
        <w:rPr>
          <w:rFonts w:ascii="Calibri" w:eastAsia="Calibri" w:hAnsi="Calibri" w:cs="Calibri"/>
        </w:rPr>
      </w:pPr>
      <w:r w:rsidRPr="01C39106">
        <w:rPr>
          <w:rFonts w:ascii="Calibri" w:eastAsia="Calibri" w:hAnsi="Calibri" w:cs="Calibri"/>
        </w:rPr>
        <w:t xml:space="preserve">Injection of sterile liquids or materials (e.g., transponder tags) that are not expected </w:t>
      </w:r>
      <w:proofErr w:type="gramStart"/>
      <w:r w:rsidRPr="01C39106">
        <w:rPr>
          <w:rFonts w:ascii="Calibri" w:eastAsia="Calibri" w:hAnsi="Calibri" w:cs="Calibri"/>
        </w:rPr>
        <w:t>to</w:t>
      </w:r>
      <w:proofErr w:type="gramEnd"/>
    </w:p>
    <w:p w14:paraId="2B41D7A1" w14:textId="0F3AE94A" w:rsidR="006E2BF3" w:rsidRDefault="01C39106" w:rsidP="01C39106">
      <w:pPr>
        <w:spacing w:after="0"/>
      </w:pPr>
      <w:r w:rsidRPr="01C39106">
        <w:rPr>
          <w:rFonts w:ascii="Calibri" w:eastAsia="Calibri" w:hAnsi="Calibri" w:cs="Calibri"/>
        </w:rPr>
        <w:t xml:space="preserve">               materially alter an animal’s activity or behavior</w:t>
      </w:r>
    </w:p>
    <w:p w14:paraId="2BF09C49" w14:textId="5613BA89" w:rsidR="006E2BF3" w:rsidRDefault="01C39106" w:rsidP="01C39106">
      <w:pPr>
        <w:pStyle w:val="ListParagraph"/>
        <w:numPr>
          <w:ilvl w:val="0"/>
          <w:numId w:val="13"/>
        </w:numPr>
        <w:spacing w:after="0"/>
        <w:rPr>
          <w:rFonts w:ascii="Calibri" w:eastAsia="Calibri" w:hAnsi="Calibri" w:cs="Calibri"/>
        </w:rPr>
      </w:pPr>
      <w:r w:rsidRPr="01C39106">
        <w:rPr>
          <w:rFonts w:ascii="Calibri" w:eastAsia="Calibri" w:hAnsi="Calibri" w:cs="Calibri"/>
        </w:rPr>
        <w:t xml:space="preserve">Ear punching or clipping in </w:t>
      </w:r>
      <w:proofErr w:type="gramStart"/>
      <w:r w:rsidRPr="01C39106">
        <w:rPr>
          <w:rFonts w:ascii="Calibri" w:eastAsia="Calibri" w:hAnsi="Calibri" w:cs="Calibri"/>
        </w:rPr>
        <w:t>rodents</w:t>
      </w:r>
      <w:proofErr w:type="gramEnd"/>
    </w:p>
    <w:p w14:paraId="49A7F902" w14:textId="551FB819" w:rsidR="006E2BF3" w:rsidRDefault="01C39106" w:rsidP="01C39106">
      <w:pPr>
        <w:pStyle w:val="ListParagraph"/>
        <w:numPr>
          <w:ilvl w:val="0"/>
          <w:numId w:val="13"/>
        </w:numPr>
        <w:spacing w:after="0"/>
        <w:rPr>
          <w:rFonts w:ascii="Calibri" w:eastAsia="Calibri" w:hAnsi="Calibri" w:cs="Calibri"/>
        </w:rPr>
      </w:pPr>
      <w:r w:rsidRPr="01C39106">
        <w:rPr>
          <w:rFonts w:ascii="Calibri" w:eastAsia="Calibri" w:hAnsi="Calibri" w:cs="Calibri"/>
        </w:rPr>
        <w:t>Blood collection through a needle, hematocrit tube, or by way of a skin nick</w:t>
      </w:r>
    </w:p>
    <w:p w14:paraId="04C13F3A" w14:textId="17FA7843" w:rsidR="006E2BF3" w:rsidRDefault="01C39106" w:rsidP="01C39106">
      <w:pPr>
        <w:pStyle w:val="ListParagraph"/>
        <w:numPr>
          <w:ilvl w:val="0"/>
          <w:numId w:val="13"/>
        </w:numPr>
        <w:spacing w:after="0"/>
        <w:rPr>
          <w:rFonts w:ascii="Calibri" w:eastAsia="Calibri" w:hAnsi="Calibri" w:cs="Calibri"/>
        </w:rPr>
      </w:pPr>
      <w:r w:rsidRPr="01C39106">
        <w:rPr>
          <w:rFonts w:ascii="Calibri" w:eastAsia="Calibri" w:hAnsi="Calibri" w:cs="Calibri"/>
        </w:rPr>
        <w:t>Attaching external bands, tags, or transponders to limbs, neck, feathers, or ears</w:t>
      </w:r>
    </w:p>
    <w:p w14:paraId="546161A3" w14:textId="0FD3CB3C" w:rsidR="006E2BF3" w:rsidRDefault="01C39106" w:rsidP="01C39106">
      <w:pPr>
        <w:pStyle w:val="ListParagraph"/>
        <w:numPr>
          <w:ilvl w:val="0"/>
          <w:numId w:val="13"/>
        </w:numPr>
        <w:spacing w:after="0"/>
        <w:rPr>
          <w:rFonts w:ascii="Calibri" w:eastAsia="Calibri" w:hAnsi="Calibri" w:cs="Calibri"/>
        </w:rPr>
      </w:pPr>
      <w:r w:rsidRPr="01C39106">
        <w:rPr>
          <w:rFonts w:ascii="Calibri" w:eastAsia="Calibri" w:hAnsi="Calibri" w:cs="Calibri"/>
        </w:rPr>
        <w:t xml:space="preserve">Sedation or anesthesia is used to immobilize an animal rather than to provide </w:t>
      </w:r>
      <w:proofErr w:type="gramStart"/>
      <w:r w:rsidRPr="01C39106">
        <w:rPr>
          <w:rFonts w:ascii="Calibri" w:eastAsia="Calibri" w:hAnsi="Calibri" w:cs="Calibri"/>
        </w:rPr>
        <w:t>analgesia</w:t>
      </w:r>
      <w:proofErr w:type="gramEnd"/>
    </w:p>
    <w:p w14:paraId="6BF16EC9" w14:textId="6AA04143" w:rsidR="006E2BF3" w:rsidRDefault="01C39106" w:rsidP="01C39106">
      <w:pPr>
        <w:pStyle w:val="ListParagraph"/>
        <w:numPr>
          <w:ilvl w:val="0"/>
          <w:numId w:val="13"/>
        </w:numPr>
        <w:spacing w:after="0"/>
        <w:rPr>
          <w:rFonts w:ascii="Calibri" w:eastAsia="Calibri" w:hAnsi="Calibri" w:cs="Calibri"/>
        </w:rPr>
      </w:pPr>
      <w:r w:rsidRPr="01C39106">
        <w:rPr>
          <w:rFonts w:ascii="Calibri" w:eastAsia="Calibri" w:hAnsi="Calibri" w:cs="Calibri"/>
        </w:rPr>
        <w:t>Euthanasia by inhalation, chemical injection, or commercially available kill trap</w:t>
      </w:r>
    </w:p>
    <w:p w14:paraId="6D4FEF1A" w14:textId="364C231E" w:rsidR="006E2BF3" w:rsidRDefault="01C39106" w:rsidP="01C39106">
      <w:pPr>
        <w:spacing w:after="0"/>
      </w:pPr>
      <w:r w:rsidRPr="01C39106">
        <w:rPr>
          <w:rFonts w:ascii="Calibri" w:eastAsia="Calibri" w:hAnsi="Calibri" w:cs="Calibri"/>
        </w:rPr>
        <w:t xml:space="preserve"> </w:t>
      </w:r>
    </w:p>
    <w:p w14:paraId="170CFC97" w14:textId="6456D753" w:rsidR="006E2BF3" w:rsidRDefault="01C39106" w:rsidP="01C39106">
      <w:pPr>
        <w:spacing w:after="0"/>
      </w:pPr>
      <w:r w:rsidRPr="01C39106">
        <w:rPr>
          <w:rFonts w:ascii="Calibri" w:eastAsia="Calibri" w:hAnsi="Calibri" w:cs="Calibri"/>
          <w:b/>
          <w:bCs/>
        </w:rPr>
        <w:t>A USDA field study may not include any of the following procedures:</w:t>
      </w:r>
    </w:p>
    <w:p w14:paraId="03700D8F" w14:textId="16B95EF7" w:rsidR="006E2BF3" w:rsidRDefault="01C39106" w:rsidP="01C39106">
      <w:pPr>
        <w:pStyle w:val="ListParagraph"/>
        <w:numPr>
          <w:ilvl w:val="0"/>
          <w:numId w:val="8"/>
        </w:numPr>
        <w:spacing w:after="0"/>
        <w:rPr>
          <w:rFonts w:ascii="Calibri" w:eastAsia="Calibri" w:hAnsi="Calibri" w:cs="Calibri"/>
        </w:rPr>
      </w:pPr>
      <w:r w:rsidRPr="01C39106">
        <w:rPr>
          <w:rFonts w:ascii="Calibri" w:eastAsia="Calibri" w:hAnsi="Calibri" w:cs="Calibri"/>
        </w:rPr>
        <w:t>Surgical procedures that expose underlying tissues</w:t>
      </w:r>
    </w:p>
    <w:p w14:paraId="64CEB646" w14:textId="7BC15D0A" w:rsidR="006E2BF3" w:rsidRDefault="01C39106" w:rsidP="01C39106">
      <w:pPr>
        <w:pStyle w:val="ListParagraph"/>
        <w:numPr>
          <w:ilvl w:val="0"/>
          <w:numId w:val="8"/>
        </w:numPr>
        <w:spacing w:after="0"/>
        <w:rPr>
          <w:rFonts w:ascii="Calibri" w:eastAsia="Calibri" w:hAnsi="Calibri" w:cs="Calibri"/>
        </w:rPr>
      </w:pPr>
      <w:r w:rsidRPr="01C39106">
        <w:rPr>
          <w:rFonts w:ascii="Calibri" w:eastAsia="Calibri" w:hAnsi="Calibri" w:cs="Calibri"/>
        </w:rPr>
        <w:t>Endoscopic procedures</w:t>
      </w:r>
    </w:p>
    <w:p w14:paraId="7A8CB18F" w14:textId="5272C8E8" w:rsidR="006E2BF3" w:rsidRDefault="01C39106" w:rsidP="01C39106">
      <w:pPr>
        <w:pStyle w:val="ListParagraph"/>
        <w:numPr>
          <w:ilvl w:val="0"/>
          <w:numId w:val="8"/>
        </w:numPr>
        <w:spacing w:after="0"/>
        <w:rPr>
          <w:rFonts w:ascii="Calibri" w:eastAsia="Calibri" w:hAnsi="Calibri" w:cs="Calibri"/>
        </w:rPr>
      </w:pPr>
      <w:r w:rsidRPr="01C39106">
        <w:rPr>
          <w:rFonts w:ascii="Calibri" w:eastAsia="Calibri" w:hAnsi="Calibri" w:cs="Calibri"/>
        </w:rPr>
        <w:t>Stomach or colonic gavage</w:t>
      </w:r>
    </w:p>
    <w:p w14:paraId="7F645B80" w14:textId="2ED4BC6F" w:rsidR="006E2BF3" w:rsidRDefault="01C39106" w:rsidP="01C39106">
      <w:pPr>
        <w:pStyle w:val="ListParagraph"/>
        <w:numPr>
          <w:ilvl w:val="0"/>
          <w:numId w:val="8"/>
        </w:numPr>
        <w:spacing w:after="0"/>
        <w:rPr>
          <w:rFonts w:ascii="Calibri" w:eastAsia="Calibri" w:hAnsi="Calibri" w:cs="Calibri"/>
        </w:rPr>
      </w:pPr>
      <w:r w:rsidRPr="01C39106">
        <w:rPr>
          <w:rFonts w:ascii="Calibri" w:eastAsia="Calibri" w:hAnsi="Calibri" w:cs="Calibri"/>
        </w:rPr>
        <w:t>Toe-clipping</w:t>
      </w:r>
    </w:p>
    <w:p w14:paraId="4F8C853D" w14:textId="49160322" w:rsidR="006E2BF3" w:rsidRDefault="01C39106" w:rsidP="01C39106">
      <w:pPr>
        <w:pStyle w:val="ListParagraph"/>
        <w:numPr>
          <w:ilvl w:val="0"/>
          <w:numId w:val="8"/>
        </w:numPr>
        <w:spacing w:after="0"/>
        <w:rPr>
          <w:rFonts w:ascii="Calibri" w:eastAsia="Calibri" w:hAnsi="Calibri" w:cs="Calibri"/>
        </w:rPr>
      </w:pPr>
      <w:r w:rsidRPr="01C39106">
        <w:rPr>
          <w:rFonts w:ascii="Calibri" w:eastAsia="Calibri" w:hAnsi="Calibri" w:cs="Calibri"/>
        </w:rPr>
        <w:t>Delivery of chemicals (e.g., glucocorticoids, sex steroids) via injection, patch, or implant that may</w:t>
      </w:r>
    </w:p>
    <w:p w14:paraId="6D136196" w14:textId="0DA38623" w:rsidR="006E2BF3" w:rsidRDefault="01C39106" w:rsidP="01C39106">
      <w:pPr>
        <w:spacing w:after="0"/>
      </w:pPr>
      <w:r w:rsidRPr="01C39106">
        <w:rPr>
          <w:rFonts w:ascii="Calibri" w:eastAsia="Calibri" w:hAnsi="Calibri" w:cs="Calibri"/>
        </w:rPr>
        <w:t xml:space="preserve">               alter an animal’s activity or </w:t>
      </w:r>
      <w:proofErr w:type="gramStart"/>
      <w:r w:rsidRPr="01C39106">
        <w:rPr>
          <w:rFonts w:ascii="Calibri" w:eastAsia="Calibri" w:hAnsi="Calibri" w:cs="Calibri"/>
        </w:rPr>
        <w:t>behavior</w:t>
      </w:r>
      <w:proofErr w:type="gramEnd"/>
    </w:p>
    <w:p w14:paraId="76B55192" w14:textId="0FF07093" w:rsidR="006E2BF3" w:rsidRDefault="01C39106" w:rsidP="01C39106">
      <w:pPr>
        <w:pStyle w:val="ListParagraph"/>
        <w:numPr>
          <w:ilvl w:val="0"/>
          <w:numId w:val="3"/>
        </w:numPr>
        <w:spacing w:after="0"/>
        <w:rPr>
          <w:rFonts w:ascii="Calibri" w:eastAsia="Calibri" w:hAnsi="Calibri" w:cs="Calibri"/>
        </w:rPr>
      </w:pPr>
      <w:r w:rsidRPr="01C39106">
        <w:rPr>
          <w:rFonts w:ascii="Calibri" w:eastAsia="Calibri" w:hAnsi="Calibri" w:cs="Calibri"/>
        </w:rPr>
        <w:t>Transport of animals away from the area of capture beyond that required to get the animal to</w:t>
      </w:r>
    </w:p>
    <w:p w14:paraId="56753408" w14:textId="5EE1B168" w:rsidR="006E2BF3" w:rsidRDefault="01C39106" w:rsidP="01C39106">
      <w:pPr>
        <w:spacing w:after="0"/>
      </w:pPr>
      <w:r w:rsidRPr="01C39106">
        <w:rPr>
          <w:rFonts w:ascii="Calibri" w:eastAsia="Calibri" w:hAnsi="Calibri" w:cs="Calibri"/>
        </w:rPr>
        <w:t xml:space="preserve">               the field processing location</w:t>
      </w:r>
    </w:p>
    <w:p w14:paraId="48468E6D" w14:textId="0BC636D1" w:rsidR="006E2BF3" w:rsidRDefault="01C39106" w:rsidP="01C39106">
      <w:pPr>
        <w:pStyle w:val="ListParagraph"/>
        <w:numPr>
          <w:ilvl w:val="0"/>
          <w:numId w:val="3"/>
        </w:numPr>
        <w:spacing w:after="0"/>
        <w:rPr>
          <w:rFonts w:ascii="Calibri" w:eastAsia="Calibri" w:hAnsi="Calibri" w:cs="Calibri"/>
        </w:rPr>
      </w:pPr>
      <w:r w:rsidRPr="01C39106">
        <w:rPr>
          <w:rFonts w:ascii="Calibri" w:eastAsia="Calibri" w:hAnsi="Calibri" w:cs="Calibri"/>
        </w:rPr>
        <w:t>Release of an animal away from its site of capture</w:t>
      </w:r>
    </w:p>
    <w:p w14:paraId="6D1A2DB3" w14:textId="44696BA0" w:rsidR="006E2BF3" w:rsidRDefault="01C39106" w:rsidP="01C39106">
      <w:pPr>
        <w:pStyle w:val="ListParagraph"/>
        <w:numPr>
          <w:ilvl w:val="0"/>
          <w:numId w:val="3"/>
        </w:numPr>
        <w:spacing w:after="0"/>
        <w:rPr>
          <w:rFonts w:ascii="Calibri" w:eastAsia="Calibri" w:hAnsi="Calibri" w:cs="Calibri"/>
        </w:rPr>
      </w:pPr>
      <w:r w:rsidRPr="01C39106">
        <w:rPr>
          <w:rFonts w:ascii="Calibri" w:eastAsia="Calibri" w:hAnsi="Calibri" w:cs="Calibri"/>
        </w:rPr>
        <w:t>Any other procedure that would reasonably be expected to cause more than slight or</w:t>
      </w:r>
    </w:p>
    <w:p w14:paraId="4E65DD0D" w14:textId="4000591D" w:rsidR="006E2BF3" w:rsidRDefault="01C39106" w:rsidP="01C39106">
      <w:pPr>
        <w:spacing w:after="0"/>
      </w:pPr>
      <w:r w:rsidRPr="01C39106">
        <w:rPr>
          <w:rFonts w:ascii="Calibri" w:eastAsia="Calibri" w:hAnsi="Calibri" w:cs="Calibri"/>
        </w:rPr>
        <w:lastRenderedPageBreak/>
        <w:t xml:space="preserve">              momentary pain or distress in a human being to which that procedure is </w:t>
      </w:r>
      <w:proofErr w:type="gramStart"/>
      <w:r w:rsidRPr="01C39106">
        <w:rPr>
          <w:rFonts w:ascii="Calibri" w:eastAsia="Calibri" w:hAnsi="Calibri" w:cs="Calibri"/>
        </w:rPr>
        <w:t>applied</w:t>
      </w:r>
      <w:proofErr w:type="gramEnd"/>
    </w:p>
    <w:p w14:paraId="4CE991A9" w14:textId="10FD8C38" w:rsidR="006E2BF3" w:rsidRDefault="01C39106" w:rsidP="01C39106">
      <w:pPr>
        <w:spacing w:after="0"/>
      </w:pPr>
      <w:r w:rsidRPr="01C39106">
        <w:rPr>
          <w:rFonts w:ascii="Calibri" w:eastAsia="Calibri" w:hAnsi="Calibri" w:cs="Calibri"/>
        </w:rPr>
        <w:t xml:space="preserve"> </w:t>
      </w:r>
    </w:p>
    <w:p w14:paraId="52454FEF" w14:textId="6D289122" w:rsidR="006E2BF3" w:rsidRDefault="01C39106" w:rsidP="01C39106">
      <w:pPr>
        <w:spacing w:after="0"/>
      </w:pPr>
      <w:r w:rsidRPr="01C39106">
        <w:rPr>
          <w:rFonts w:ascii="Calibri" w:eastAsia="Calibri" w:hAnsi="Calibri" w:cs="Calibri"/>
          <w:b/>
          <w:bCs/>
        </w:rPr>
        <w:t>Studies conducted in the wild outside the United States</w:t>
      </w:r>
    </w:p>
    <w:p w14:paraId="75B83740" w14:textId="3E4245AA" w:rsidR="006E2BF3" w:rsidRDefault="01C39106" w:rsidP="01C39106">
      <w:pPr>
        <w:spacing w:after="0"/>
      </w:pPr>
      <w:r w:rsidRPr="01C39106">
        <w:rPr>
          <w:rFonts w:ascii="Calibri" w:eastAsia="Calibri" w:hAnsi="Calibri" w:cs="Calibri"/>
          <w:b/>
          <w:bCs/>
        </w:rPr>
        <w:t xml:space="preserve"> </w:t>
      </w:r>
    </w:p>
    <w:p w14:paraId="6FD6B313" w14:textId="230954C0" w:rsidR="006E2BF3" w:rsidRDefault="01C39106" w:rsidP="01C39106">
      <w:pPr>
        <w:spacing w:after="0"/>
      </w:pPr>
      <w:r w:rsidRPr="01C39106">
        <w:rPr>
          <w:rFonts w:ascii="Calibri" w:eastAsia="Calibri" w:hAnsi="Calibri" w:cs="Calibri"/>
        </w:rPr>
        <w:t>In addition, field research, even if it includes invasive procedures, harm, or material alteration of</w:t>
      </w:r>
    </w:p>
    <w:p w14:paraId="696F38BC" w14:textId="03849005" w:rsidR="006E2BF3" w:rsidRDefault="01C39106" w:rsidP="01C39106">
      <w:pPr>
        <w:spacing w:after="0"/>
      </w:pPr>
      <w:r w:rsidRPr="01C39106">
        <w:rPr>
          <w:rFonts w:ascii="Calibri" w:eastAsia="Calibri" w:hAnsi="Calibri" w:cs="Calibri"/>
        </w:rPr>
        <w:t xml:space="preserve">behavior, that is conducted outside the United States is exempt from USDA reporting since it is </w:t>
      </w:r>
      <w:proofErr w:type="gramStart"/>
      <w:r w:rsidRPr="01C39106">
        <w:rPr>
          <w:rFonts w:ascii="Calibri" w:eastAsia="Calibri" w:hAnsi="Calibri" w:cs="Calibri"/>
        </w:rPr>
        <w:t>not</w:t>
      </w:r>
      <w:proofErr w:type="gramEnd"/>
    </w:p>
    <w:p w14:paraId="0992484A" w14:textId="7E2E055C" w:rsidR="006E2BF3" w:rsidRDefault="01C39106" w:rsidP="01C39106">
      <w:pPr>
        <w:spacing w:after="0"/>
      </w:pPr>
      <w:r w:rsidRPr="01C39106">
        <w:rPr>
          <w:rFonts w:ascii="Calibri" w:eastAsia="Calibri" w:hAnsi="Calibri" w:cs="Calibri"/>
        </w:rPr>
        <w:t>within the jurisdiction of the USDA.</w:t>
      </w:r>
    </w:p>
    <w:p w14:paraId="2D98969A" w14:textId="1795E6F3" w:rsidR="006E2BF3" w:rsidRDefault="01C39106" w:rsidP="01C39106">
      <w:pPr>
        <w:spacing w:after="0"/>
      </w:pPr>
      <w:r w:rsidRPr="01C39106">
        <w:rPr>
          <w:rFonts w:ascii="Calibri" w:eastAsia="Calibri" w:hAnsi="Calibri" w:cs="Calibri"/>
        </w:rPr>
        <w:t xml:space="preserve"> </w:t>
      </w:r>
    </w:p>
    <w:p w14:paraId="2A35CF48" w14:textId="370B0238" w:rsidR="006E2BF3" w:rsidRDefault="01C39106" w:rsidP="01C39106">
      <w:pPr>
        <w:spacing w:after="0"/>
      </w:pPr>
      <w:r w:rsidRPr="01C39106">
        <w:rPr>
          <w:rFonts w:ascii="Calibri" w:eastAsia="Calibri" w:hAnsi="Calibri" w:cs="Calibri"/>
          <w:b/>
          <w:bCs/>
        </w:rPr>
        <w:t>UM IACUC oversight of studies conducted in the wild</w:t>
      </w:r>
    </w:p>
    <w:p w14:paraId="15E24731" w14:textId="291497CD" w:rsidR="006E2BF3" w:rsidRDefault="01C39106" w:rsidP="01C39106">
      <w:pPr>
        <w:spacing w:after="0"/>
      </w:pPr>
      <w:r w:rsidRPr="01C39106">
        <w:rPr>
          <w:rFonts w:ascii="Calibri" w:eastAsia="Calibri" w:hAnsi="Calibri" w:cs="Calibri"/>
        </w:rPr>
        <w:t xml:space="preserve"> </w:t>
      </w:r>
    </w:p>
    <w:p w14:paraId="2033C2DA" w14:textId="7EA9CFB9" w:rsidR="006E2BF3" w:rsidRDefault="01C39106" w:rsidP="01C39106">
      <w:pPr>
        <w:spacing w:after="0"/>
      </w:pPr>
      <w:r w:rsidRPr="01C39106">
        <w:rPr>
          <w:rFonts w:ascii="Calibri" w:eastAsia="Calibri" w:hAnsi="Calibri" w:cs="Calibri"/>
        </w:rPr>
        <w:t xml:space="preserve">While field studies, as defined in the AWA, and foreign field research are exempt from USDA </w:t>
      </w:r>
      <w:proofErr w:type="gramStart"/>
      <w:r w:rsidRPr="01C39106">
        <w:rPr>
          <w:rFonts w:ascii="Calibri" w:eastAsia="Calibri" w:hAnsi="Calibri" w:cs="Calibri"/>
        </w:rPr>
        <w:t>animal</w:t>
      </w:r>
      <w:proofErr w:type="gramEnd"/>
    </w:p>
    <w:p w14:paraId="0AA102C4" w14:textId="636BBC2A" w:rsidR="006E2BF3" w:rsidRDefault="01C39106" w:rsidP="01C39106">
      <w:pPr>
        <w:spacing w:after="0"/>
      </w:pPr>
      <w:r w:rsidRPr="01C39106">
        <w:rPr>
          <w:rFonts w:ascii="Calibri" w:eastAsia="Calibri" w:hAnsi="Calibri" w:cs="Calibri"/>
        </w:rPr>
        <w:t>welfare regulations, AAALAC International makes no distinction between laboratory and field studies,</w:t>
      </w:r>
    </w:p>
    <w:p w14:paraId="428B244A" w14:textId="05176A23" w:rsidR="006E2BF3" w:rsidRDefault="01C39106" w:rsidP="01C39106">
      <w:pPr>
        <w:spacing w:after="0"/>
      </w:pPr>
      <w:r w:rsidRPr="01C39106">
        <w:rPr>
          <w:rFonts w:ascii="Calibri" w:eastAsia="Calibri" w:hAnsi="Calibri" w:cs="Calibri"/>
        </w:rPr>
        <w:t>and thus, requires all research and teaching conducted by AAALAC-accredited institutions in the field,</w:t>
      </w:r>
    </w:p>
    <w:p w14:paraId="79275D53" w14:textId="2C9F6807" w:rsidR="006E2BF3" w:rsidRDefault="01C39106" w:rsidP="01C39106">
      <w:pPr>
        <w:spacing w:after="0"/>
      </w:pPr>
      <w:r w:rsidRPr="01C39106">
        <w:rPr>
          <w:rFonts w:ascii="Calibri" w:eastAsia="Calibri" w:hAnsi="Calibri" w:cs="Calibri"/>
        </w:rPr>
        <w:t>regardless of the location, to have some degree of IACUC oversight based on risk assessment,</w:t>
      </w:r>
    </w:p>
    <w:p w14:paraId="32AEB8C3" w14:textId="68F9C987" w:rsidR="006E2BF3" w:rsidRDefault="01C39106" w:rsidP="01C39106">
      <w:pPr>
        <w:spacing w:after="0"/>
      </w:pPr>
      <w:r w:rsidRPr="01C39106">
        <w:rPr>
          <w:rFonts w:ascii="Calibri" w:eastAsia="Calibri" w:hAnsi="Calibri" w:cs="Calibri"/>
        </w:rPr>
        <w:t>harm/benefit analysis, and hazard identification. Furthermore, the Office of Laboratory Animal Welfare</w:t>
      </w:r>
    </w:p>
    <w:p w14:paraId="7E3F2685" w14:textId="4A2B300D" w:rsidR="006E2BF3" w:rsidRDefault="01C39106" w:rsidP="01C39106">
      <w:pPr>
        <w:spacing w:after="0"/>
      </w:pPr>
      <w:r w:rsidRPr="01C39106">
        <w:rPr>
          <w:rFonts w:ascii="Calibri" w:eastAsia="Calibri" w:hAnsi="Calibri" w:cs="Calibri"/>
        </w:rPr>
        <w:t xml:space="preserve">(OLAW) requires IACUC review and approval if the fieldwork alters or influences the activity of the </w:t>
      </w:r>
      <w:proofErr w:type="gramStart"/>
      <w:r w:rsidRPr="01C39106">
        <w:rPr>
          <w:rFonts w:ascii="Calibri" w:eastAsia="Calibri" w:hAnsi="Calibri" w:cs="Calibri"/>
        </w:rPr>
        <w:t>study</w:t>
      </w:r>
      <w:proofErr w:type="gramEnd"/>
    </w:p>
    <w:p w14:paraId="0B2223B2" w14:textId="6529D0A9" w:rsidR="006E2BF3" w:rsidRDefault="01C39106" w:rsidP="01C39106">
      <w:pPr>
        <w:spacing w:after="0"/>
      </w:pPr>
      <w:r w:rsidRPr="01C39106">
        <w:rPr>
          <w:rFonts w:ascii="Calibri" w:eastAsia="Calibri" w:hAnsi="Calibri" w:cs="Calibri"/>
        </w:rPr>
        <w:t>animal.</w:t>
      </w:r>
    </w:p>
    <w:p w14:paraId="0F43ED9B" w14:textId="0450C7C5" w:rsidR="006E2BF3" w:rsidRDefault="01C39106" w:rsidP="01C39106">
      <w:pPr>
        <w:spacing w:after="0"/>
      </w:pPr>
      <w:r w:rsidRPr="01C39106">
        <w:rPr>
          <w:rFonts w:ascii="Calibri" w:eastAsia="Calibri" w:hAnsi="Calibri" w:cs="Calibri"/>
        </w:rPr>
        <w:t xml:space="preserve"> </w:t>
      </w:r>
    </w:p>
    <w:p w14:paraId="00C9B7EF" w14:textId="0A3558AA" w:rsidR="006E2BF3" w:rsidRDefault="01C39106" w:rsidP="01C39106">
      <w:pPr>
        <w:spacing w:after="0"/>
      </w:pPr>
      <w:r w:rsidRPr="01C39106">
        <w:rPr>
          <w:rFonts w:ascii="Calibri" w:eastAsia="Calibri" w:hAnsi="Calibri" w:cs="Calibri"/>
        </w:rPr>
        <w:t>Accordingly, independent of the determination of whether a study qualifies for a USDA exemption as a</w:t>
      </w:r>
    </w:p>
    <w:p w14:paraId="672AE8CC" w14:textId="4061661F" w:rsidR="006E2BF3" w:rsidRDefault="01C39106" w:rsidP="01C39106">
      <w:pPr>
        <w:spacing w:after="0"/>
      </w:pPr>
      <w:r w:rsidRPr="01C39106">
        <w:rPr>
          <w:rFonts w:ascii="Calibri" w:eastAsia="Calibri" w:hAnsi="Calibri" w:cs="Calibri"/>
        </w:rPr>
        <w:t>field study, any study conducted in the wild regardless of location that requires the handling of a</w:t>
      </w:r>
    </w:p>
    <w:p w14:paraId="1C650A6D" w14:textId="69D57A87" w:rsidR="006E2BF3" w:rsidRDefault="01C39106" w:rsidP="01C39106">
      <w:pPr>
        <w:spacing w:after="0"/>
      </w:pPr>
      <w:r w:rsidRPr="01C39106">
        <w:rPr>
          <w:rFonts w:ascii="Calibri" w:eastAsia="Calibri" w:hAnsi="Calibri" w:cs="Calibri"/>
        </w:rPr>
        <w:t xml:space="preserve">vertebrate animal or significantly disturbs their normal behavior must receive UM IACUC approval </w:t>
      </w:r>
      <w:proofErr w:type="gramStart"/>
      <w:r w:rsidRPr="01C39106">
        <w:rPr>
          <w:rFonts w:ascii="Calibri" w:eastAsia="Calibri" w:hAnsi="Calibri" w:cs="Calibri"/>
        </w:rPr>
        <w:t>prior</w:t>
      </w:r>
      <w:proofErr w:type="gramEnd"/>
    </w:p>
    <w:p w14:paraId="3A6C8975" w14:textId="14D36014" w:rsidR="006E2BF3" w:rsidRDefault="01C39106" w:rsidP="01C39106">
      <w:pPr>
        <w:spacing w:after="0"/>
      </w:pPr>
      <w:r w:rsidRPr="01C39106">
        <w:rPr>
          <w:rFonts w:ascii="Calibri" w:eastAsia="Calibri" w:hAnsi="Calibri" w:cs="Calibri"/>
        </w:rPr>
        <w:t xml:space="preserve">to being conducted. Determination of whether a study will significantly disturb normal behavior </w:t>
      </w:r>
      <w:proofErr w:type="gramStart"/>
      <w:r w:rsidRPr="01C39106">
        <w:rPr>
          <w:rFonts w:ascii="Calibri" w:eastAsia="Calibri" w:hAnsi="Calibri" w:cs="Calibri"/>
        </w:rPr>
        <w:t>is</w:t>
      </w:r>
      <w:proofErr w:type="gramEnd"/>
    </w:p>
    <w:p w14:paraId="0D977C89" w14:textId="3AEA748F" w:rsidR="006E2BF3" w:rsidRDefault="01C39106" w:rsidP="01C39106">
      <w:pPr>
        <w:spacing w:after="0"/>
      </w:pPr>
      <w:r w:rsidRPr="01C39106">
        <w:rPr>
          <w:rFonts w:ascii="Calibri" w:eastAsia="Calibri" w:hAnsi="Calibri" w:cs="Calibri"/>
        </w:rPr>
        <w:t xml:space="preserve">decided on a case-by-case basis by the IACUC and Attending Veterinarian, who may seek </w:t>
      </w:r>
      <w:proofErr w:type="gramStart"/>
      <w:r w:rsidRPr="01C39106">
        <w:rPr>
          <w:rFonts w:ascii="Calibri" w:eastAsia="Calibri" w:hAnsi="Calibri" w:cs="Calibri"/>
        </w:rPr>
        <w:t>guidance</w:t>
      </w:r>
      <w:proofErr w:type="gramEnd"/>
    </w:p>
    <w:p w14:paraId="4CFBD393" w14:textId="667252FF" w:rsidR="006E2BF3" w:rsidRDefault="01C39106" w:rsidP="01C39106">
      <w:pPr>
        <w:spacing w:after="0"/>
      </w:pPr>
      <w:r w:rsidRPr="01C39106">
        <w:rPr>
          <w:rFonts w:ascii="Calibri" w:eastAsia="Calibri" w:hAnsi="Calibri" w:cs="Calibri"/>
        </w:rPr>
        <w:t xml:space="preserve">from subject experts within and outside UM. Thus, all fieldwork requires UM IACUC review and </w:t>
      </w:r>
      <w:proofErr w:type="gramStart"/>
      <w:r w:rsidRPr="01C39106">
        <w:rPr>
          <w:rFonts w:ascii="Calibri" w:eastAsia="Calibri" w:hAnsi="Calibri" w:cs="Calibri"/>
        </w:rPr>
        <w:t>approval</w:t>
      </w:r>
      <w:proofErr w:type="gramEnd"/>
      <w:r w:rsidRPr="01C39106">
        <w:rPr>
          <w:rFonts w:ascii="Calibri" w:eastAsia="Calibri" w:hAnsi="Calibri" w:cs="Calibri"/>
        </w:rPr>
        <w:t xml:space="preserve"> and the USDA definition of field study mainly influences which free-ranging mammals used in research and teaching need to be reported to the USDA.</w:t>
      </w:r>
    </w:p>
    <w:p w14:paraId="2C078E63" w14:textId="3B8A7349" w:rsidR="006E2BF3" w:rsidRDefault="006E2BF3" w:rsidP="01C39106"/>
    <w:sectPr w:rsidR="006E2BF3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C4C2075" w14:textId="77777777" w:rsidR="00A02C8D" w:rsidRDefault="00A02C8D">
      <w:pPr>
        <w:spacing w:after="0" w:line="240" w:lineRule="auto"/>
      </w:pPr>
      <w:r>
        <w:separator/>
      </w:r>
    </w:p>
  </w:endnote>
  <w:endnote w:type="continuationSeparator" w:id="0">
    <w:p w14:paraId="26B53205" w14:textId="77777777" w:rsidR="00A02C8D" w:rsidRDefault="00A02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1C39106" w14:paraId="58701B09" w14:textId="77777777" w:rsidTr="01C39106">
      <w:trPr>
        <w:trHeight w:val="300"/>
      </w:trPr>
      <w:tc>
        <w:tcPr>
          <w:tcW w:w="3120" w:type="dxa"/>
        </w:tcPr>
        <w:p w14:paraId="1DB1F2EC" w14:textId="48F3022F" w:rsidR="01C39106" w:rsidRDefault="01C39106" w:rsidP="01C39106">
          <w:pPr>
            <w:pStyle w:val="Header"/>
            <w:ind w:left="-115"/>
          </w:pPr>
        </w:p>
      </w:tc>
      <w:tc>
        <w:tcPr>
          <w:tcW w:w="3120" w:type="dxa"/>
        </w:tcPr>
        <w:p w14:paraId="683AC266" w14:textId="6CA34A18" w:rsidR="01C39106" w:rsidRDefault="01C39106" w:rsidP="01C39106">
          <w:pPr>
            <w:pStyle w:val="Header"/>
            <w:jc w:val="center"/>
          </w:pPr>
          <w:r>
            <w:fldChar w:fldCharType="begin"/>
          </w:r>
          <w:r>
            <w:instrText>PAGE</w:instrText>
          </w:r>
          <w:r w:rsidR="00000000">
            <w:fldChar w:fldCharType="separate"/>
          </w:r>
          <w:r w:rsidR="008E0824">
            <w:rPr>
              <w:noProof/>
            </w:rPr>
            <w:t>1</w:t>
          </w:r>
          <w:r>
            <w:fldChar w:fldCharType="end"/>
          </w:r>
        </w:p>
      </w:tc>
      <w:tc>
        <w:tcPr>
          <w:tcW w:w="3120" w:type="dxa"/>
        </w:tcPr>
        <w:p w14:paraId="44A7115C" w14:textId="7B6EC4CF" w:rsidR="01C39106" w:rsidRDefault="01C39106" w:rsidP="01C39106">
          <w:pPr>
            <w:pStyle w:val="Header"/>
            <w:ind w:right="-115"/>
            <w:jc w:val="right"/>
          </w:pPr>
        </w:p>
      </w:tc>
    </w:tr>
  </w:tbl>
  <w:p w14:paraId="22562D99" w14:textId="50DB6AE5" w:rsidR="01C39106" w:rsidRDefault="01C39106" w:rsidP="01C391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B0E9FFC" w14:textId="77777777" w:rsidR="00A02C8D" w:rsidRDefault="00A02C8D">
      <w:pPr>
        <w:spacing w:after="0" w:line="240" w:lineRule="auto"/>
      </w:pPr>
      <w:r>
        <w:separator/>
      </w:r>
    </w:p>
  </w:footnote>
  <w:footnote w:type="continuationSeparator" w:id="0">
    <w:p w14:paraId="7E425E53" w14:textId="77777777" w:rsidR="00A02C8D" w:rsidRDefault="00A02C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1C39106" w14:paraId="3F7BE3F6" w14:textId="77777777" w:rsidTr="01C39106">
      <w:trPr>
        <w:trHeight w:val="300"/>
      </w:trPr>
      <w:tc>
        <w:tcPr>
          <w:tcW w:w="3120" w:type="dxa"/>
        </w:tcPr>
        <w:p w14:paraId="21839A2B" w14:textId="5BA5574D" w:rsidR="01C39106" w:rsidRDefault="01C39106" w:rsidP="01C39106">
          <w:pPr>
            <w:pStyle w:val="Header"/>
            <w:ind w:left="-115"/>
          </w:pPr>
        </w:p>
      </w:tc>
      <w:tc>
        <w:tcPr>
          <w:tcW w:w="3120" w:type="dxa"/>
        </w:tcPr>
        <w:p w14:paraId="194C8DB8" w14:textId="2DD8D67F" w:rsidR="01C39106" w:rsidRDefault="01C39106" w:rsidP="01C39106">
          <w:pPr>
            <w:pStyle w:val="Header"/>
            <w:jc w:val="center"/>
          </w:pPr>
        </w:p>
      </w:tc>
      <w:tc>
        <w:tcPr>
          <w:tcW w:w="3120" w:type="dxa"/>
        </w:tcPr>
        <w:p w14:paraId="7632374D" w14:textId="76DD80D5" w:rsidR="01C39106" w:rsidRDefault="01C39106" w:rsidP="01C39106">
          <w:pPr>
            <w:spacing w:after="0"/>
            <w:jc w:val="right"/>
          </w:pPr>
          <w:r w:rsidRPr="01C39106">
            <w:rPr>
              <w:rFonts w:ascii="Calibri" w:eastAsia="Calibri" w:hAnsi="Calibri" w:cs="Calibri"/>
              <w:i/>
              <w:iCs/>
              <w:sz w:val="18"/>
              <w:szCs w:val="18"/>
            </w:rPr>
            <w:t>Date Adopted: May 14, 2024</w:t>
          </w:r>
        </w:p>
        <w:p w14:paraId="48DAFB02" w14:textId="0BB7E615" w:rsidR="01C39106" w:rsidRDefault="01C39106" w:rsidP="01C39106">
          <w:pPr>
            <w:pStyle w:val="Header"/>
            <w:ind w:right="-115"/>
            <w:jc w:val="right"/>
          </w:pPr>
        </w:p>
      </w:tc>
    </w:tr>
  </w:tbl>
  <w:p w14:paraId="15523EBB" w14:textId="2FFB0C72" w:rsidR="01C39106" w:rsidRDefault="01C39106" w:rsidP="01C391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FA6DDC"/>
    <w:multiLevelType w:val="hybridMultilevel"/>
    <w:tmpl w:val="4BFC6624"/>
    <w:lvl w:ilvl="0" w:tplc="D61466F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184A20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D729A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20AD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3AA4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602B0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C6AD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D2E7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AC602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C1DD1"/>
    <w:multiLevelType w:val="hybridMultilevel"/>
    <w:tmpl w:val="3AFADF1E"/>
    <w:lvl w:ilvl="0" w:tplc="00087F5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8AAC8E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A88AB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9227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EA87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BBA06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DAA3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2CA8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28220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84F3C"/>
    <w:multiLevelType w:val="hybridMultilevel"/>
    <w:tmpl w:val="7DCC626A"/>
    <w:lvl w:ilvl="0" w:tplc="D26ABEF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53A672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606FD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263D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E244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03E19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5444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36AD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A783C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83E1EC"/>
    <w:multiLevelType w:val="hybridMultilevel"/>
    <w:tmpl w:val="1130C236"/>
    <w:lvl w:ilvl="0" w:tplc="4D66C00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A4E8D4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90605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F003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7C52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1428F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EAE5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8E7D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13C2B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C2E8CA"/>
    <w:multiLevelType w:val="hybridMultilevel"/>
    <w:tmpl w:val="55DC5BA6"/>
    <w:lvl w:ilvl="0" w:tplc="7CDC66C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84D2F0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326B2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08E2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FCA3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8AEA5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6261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A05A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97635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6BB772"/>
    <w:multiLevelType w:val="hybridMultilevel"/>
    <w:tmpl w:val="01AA2D70"/>
    <w:lvl w:ilvl="0" w:tplc="ACC821B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199E4A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C988A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6694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723C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3F26D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F28F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BE6F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9BED5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6D0C54"/>
    <w:multiLevelType w:val="hybridMultilevel"/>
    <w:tmpl w:val="AD90E4EA"/>
    <w:lvl w:ilvl="0" w:tplc="7B34F95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C88637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E10CF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84EC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ECC7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58E88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D0D8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4C63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F1CC9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707872"/>
    <w:multiLevelType w:val="hybridMultilevel"/>
    <w:tmpl w:val="7BFE3CD6"/>
    <w:lvl w:ilvl="0" w:tplc="4B84715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BC6882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5D041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1E31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6A2F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95479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46C4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F0BA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53207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67EB22"/>
    <w:multiLevelType w:val="hybridMultilevel"/>
    <w:tmpl w:val="BC14FD6E"/>
    <w:lvl w:ilvl="0" w:tplc="0C06831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EDEB9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73631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52F1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F0A3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EE8F5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3678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30E7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F0A18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7A844A"/>
    <w:multiLevelType w:val="hybridMultilevel"/>
    <w:tmpl w:val="F378E1D2"/>
    <w:lvl w:ilvl="0" w:tplc="C8F85FA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D9984E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88AF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8462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B5E20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6C826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5EFA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C23B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1707C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36B491"/>
    <w:multiLevelType w:val="hybridMultilevel"/>
    <w:tmpl w:val="4D1466C4"/>
    <w:lvl w:ilvl="0" w:tplc="EF985B4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66E854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29443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D878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4AC1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CEEEC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7250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6C5C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5C096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04C336"/>
    <w:multiLevelType w:val="hybridMultilevel"/>
    <w:tmpl w:val="30CEA3AE"/>
    <w:lvl w:ilvl="0" w:tplc="BE204A5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165C14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B9E22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B4E0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CC4C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B1A47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C69D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14F3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CA077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67C81A"/>
    <w:multiLevelType w:val="hybridMultilevel"/>
    <w:tmpl w:val="94F85402"/>
    <w:lvl w:ilvl="0" w:tplc="3324673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561AAA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D0E00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8281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3CA8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1BA1D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3C1B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9271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2276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4A970C"/>
    <w:multiLevelType w:val="hybridMultilevel"/>
    <w:tmpl w:val="DAEE9D26"/>
    <w:lvl w:ilvl="0" w:tplc="49D6E46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5928E7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7D844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1C42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E88A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7D6B1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F266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C28E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336C4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2976A7"/>
    <w:multiLevelType w:val="hybridMultilevel"/>
    <w:tmpl w:val="35A696CE"/>
    <w:lvl w:ilvl="0" w:tplc="E9D0500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271CB0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BE0D5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126B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EEB3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C40D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8C61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AA93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790DA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48F541"/>
    <w:multiLevelType w:val="hybridMultilevel"/>
    <w:tmpl w:val="2D660DEA"/>
    <w:lvl w:ilvl="0" w:tplc="1C88CEF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4738AD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4445C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3ACC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00F5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28ADD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5675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62C6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C0A8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8BE461"/>
    <w:multiLevelType w:val="hybridMultilevel"/>
    <w:tmpl w:val="E4008DEE"/>
    <w:lvl w:ilvl="0" w:tplc="7062DFB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C256D5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43AD1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AA55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1415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F06EC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EAC9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3864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51E9A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116C0C"/>
    <w:multiLevelType w:val="hybridMultilevel"/>
    <w:tmpl w:val="540CD60E"/>
    <w:lvl w:ilvl="0" w:tplc="8F1A51A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CB8C35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B48C0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7221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2ED4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ADE2C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40D2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4ADF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A5039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523EA1"/>
    <w:multiLevelType w:val="hybridMultilevel"/>
    <w:tmpl w:val="1B70DA84"/>
    <w:lvl w:ilvl="0" w:tplc="B7524B5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656E89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B9AEB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5EF4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908D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4FA7E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32D3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A0E8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FC6BD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66B48B"/>
    <w:multiLevelType w:val="hybridMultilevel"/>
    <w:tmpl w:val="A502A984"/>
    <w:lvl w:ilvl="0" w:tplc="A80412C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E93C26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EA69C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46CC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4268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69403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C07A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A89C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DCC71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6E0CE4"/>
    <w:multiLevelType w:val="hybridMultilevel"/>
    <w:tmpl w:val="6456BE9E"/>
    <w:lvl w:ilvl="0" w:tplc="4E3E0BB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97C00C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9A6DC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DE03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5A03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DCE28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B86E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408B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0BA55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3CF69D"/>
    <w:multiLevelType w:val="hybridMultilevel"/>
    <w:tmpl w:val="1B7CC17C"/>
    <w:lvl w:ilvl="0" w:tplc="687CB6C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5734E7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33EA0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B87C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B48E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08E62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8647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C0A1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A5685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C23D0E"/>
    <w:multiLevelType w:val="hybridMultilevel"/>
    <w:tmpl w:val="30EAE810"/>
    <w:lvl w:ilvl="0" w:tplc="63D8BD4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D8061D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A2213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1E93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723F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7E57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04EB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16DF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F4EEE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2890594">
    <w:abstractNumId w:val="0"/>
  </w:num>
  <w:num w:numId="2" w16cid:durableId="1082948229">
    <w:abstractNumId w:val="11"/>
  </w:num>
  <w:num w:numId="3" w16cid:durableId="14385105">
    <w:abstractNumId w:val="4"/>
  </w:num>
  <w:num w:numId="4" w16cid:durableId="922690476">
    <w:abstractNumId w:val="3"/>
  </w:num>
  <w:num w:numId="5" w16cid:durableId="759642252">
    <w:abstractNumId w:val="18"/>
  </w:num>
  <w:num w:numId="6" w16cid:durableId="1939556689">
    <w:abstractNumId w:val="19"/>
  </w:num>
  <w:num w:numId="7" w16cid:durableId="446654988">
    <w:abstractNumId w:val="21"/>
  </w:num>
  <w:num w:numId="8" w16cid:durableId="27263878">
    <w:abstractNumId w:val="5"/>
  </w:num>
  <w:num w:numId="9" w16cid:durableId="468863416">
    <w:abstractNumId w:val="8"/>
  </w:num>
  <w:num w:numId="10" w16cid:durableId="1634798093">
    <w:abstractNumId w:val="22"/>
  </w:num>
  <w:num w:numId="11" w16cid:durableId="250892665">
    <w:abstractNumId w:val="16"/>
  </w:num>
  <w:num w:numId="12" w16cid:durableId="616983688">
    <w:abstractNumId w:val="9"/>
  </w:num>
  <w:num w:numId="13" w16cid:durableId="678897253">
    <w:abstractNumId w:val="15"/>
  </w:num>
  <w:num w:numId="14" w16cid:durableId="1907496381">
    <w:abstractNumId w:val="10"/>
  </w:num>
  <w:num w:numId="15" w16cid:durableId="1206134939">
    <w:abstractNumId w:val="13"/>
  </w:num>
  <w:num w:numId="16" w16cid:durableId="1252197381">
    <w:abstractNumId w:val="1"/>
  </w:num>
  <w:num w:numId="17" w16cid:durableId="1654525290">
    <w:abstractNumId w:val="6"/>
  </w:num>
  <w:num w:numId="18" w16cid:durableId="211891138">
    <w:abstractNumId w:val="2"/>
  </w:num>
  <w:num w:numId="19" w16cid:durableId="300187594">
    <w:abstractNumId w:val="14"/>
  </w:num>
  <w:num w:numId="20" w16cid:durableId="2086295826">
    <w:abstractNumId w:val="12"/>
  </w:num>
  <w:num w:numId="21" w16cid:durableId="254628541">
    <w:abstractNumId w:val="20"/>
  </w:num>
  <w:num w:numId="22" w16cid:durableId="776870288">
    <w:abstractNumId w:val="7"/>
  </w:num>
  <w:num w:numId="23" w16cid:durableId="161540021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9F17123"/>
    <w:rsid w:val="006E2BF3"/>
    <w:rsid w:val="008E0824"/>
    <w:rsid w:val="00A02C8D"/>
    <w:rsid w:val="01C39106"/>
    <w:rsid w:val="69F17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F17123"/>
  <w15:chartTrackingRefBased/>
  <w15:docId w15:val="{C933D028-CEC9-428D-AEDC-4C008CB11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964</Words>
  <Characters>5872</Characters>
  <Application>Microsoft Office Word</Application>
  <DocSecurity>0</DocSecurity>
  <Lines>122</Lines>
  <Paragraphs>82</Paragraphs>
  <ScaleCrop>false</ScaleCrop>
  <Company/>
  <LinksUpToDate>false</LinksUpToDate>
  <CharactersWithSpaces>6754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Broussard</dc:creator>
  <cp:keywords/>
  <dc:description/>
  <cp:lastModifiedBy>Hicks, Linda</cp:lastModifiedBy>
  <cp:revision>2</cp:revision>
  <dcterms:created xsi:type="dcterms:W3CDTF">2024-06-19T20:20:00Z</dcterms:created>
  <dcterms:modified xsi:type="dcterms:W3CDTF">2024-06-19T20:20:00Z</dcterms:modified>
</cp:coreProperties>
</file>