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7DC3" w14:textId="2C61E2F2" w:rsidR="0075590E" w:rsidRPr="00AF6306" w:rsidRDefault="004D1104" w:rsidP="002102C5">
      <w:pPr>
        <w:tabs>
          <w:tab w:val="center" w:pos="4680"/>
        </w:tabs>
        <w:suppressAutoHyphens/>
        <w:spacing w:line="240" w:lineRule="atLeast"/>
        <w:ind w:left="-720" w:right="-720"/>
        <w:jc w:val="center"/>
        <w:rPr>
          <w:rFonts w:ascii="Arial" w:hAnsi="Arial" w:cs="Arial"/>
          <w:b/>
          <w:bCs/>
          <w:sz w:val="22"/>
          <w:szCs w:val="22"/>
        </w:rPr>
      </w:pPr>
      <w:r w:rsidRPr="00AF6306">
        <w:rPr>
          <w:rFonts w:ascii="Arial" w:hAnsi="Arial" w:cs="Arial"/>
          <w:noProof/>
          <w:sz w:val="22"/>
          <w:szCs w:val="22"/>
        </w:rPr>
        <w:drawing>
          <wp:anchor distT="0" distB="0" distL="114300" distR="114300" simplePos="0" relativeHeight="251659264" behindDoc="1" locked="0" layoutInCell="1" allowOverlap="1" wp14:anchorId="424C380E" wp14:editId="010F3846">
            <wp:simplePos x="0" y="0"/>
            <wp:positionH relativeFrom="column">
              <wp:posOffset>2574290</wp:posOffset>
            </wp:positionH>
            <wp:positionV relativeFrom="paragraph">
              <wp:posOffset>152400</wp:posOffset>
            </wp:positionV>
            <wp:extent cx="3292929" cy="1034186"/>
            <wp:effectExtent l="0" t="0" r="0" b="0"/>
            <wp:wrapTight wrapText="bothSides">
              <wp:wrapPolygon edited="0">
                <wp:start x="5749" y="1592"/>
                <wp:lineTo x="2375" y="8359"/>
                <wp:lineTo x="875" y="13135"/>
                <wp:lineTo x="1250" y="13533"/>
                <wp:lineTo x="10748" y="15125"/>
                <wp:lineTo x="9748" y="15125"/>
                <wp:lineTo x="9498" y="15921"/>
                <wp:lineTo x="9498" y="19504"/>
                <wp:lineTo x="20621" y="19504"/>
                <wp:lineTo x="20871" y="15523"/>
                <wp:lineTo x="19621" y="15125"/>
                <wp:lineTo x="17997" y="15125"/>
                <wp:lineTo x="20496" y="13533"/>
                <wp:lineTo x="19871" y="8757"/>
                <wp:lineTo x="20246" y="3980"/>
                <wp:lineTo x="19246" y="3582"/>
                <wp:lineTo x="6999" y="1592"/>
                <wp:lineTo x="5749" y="1592"/>
              </wp:wrapPolygon>
            </wp:wrapTight>
            <wp:docPr id="3" name="Picture 3" descr="C:\Users\camie.foos\Downloads\FACSENATE-mar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ie.foos\Downloads\FACSENATE-maroo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2929" cy="10341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C8D97" w14:textId="77777777" w:rsidR="0075590E" w:rsidRPr="00AF6306" w:rsidRDefault="0075590E" w:rsidP="002102C5">
      <w:pPr>
        <w:tabs>
          <w:tab w:val="left" w:pos="-720"/>
        </w:tabs>
        <w:suppressAutoHyphens/>
        <w:spacing w:line="240" w:lineRule="atLeast"/>
        <w:ind w:left="-720" w:right="-720"/>
        <w:jc w:val="center"/>
        <w:rPr>
          <w:rFonts w:ascii="Arial" w:hAnsi="Arial" w:cs="Arial"/>
          <w:b/>
          <w:bCs/>
          <w:sz w:val="22"/>
          <w:szCs w:val="22"/>
        </w:rPr>
      </w:pPr>
    </w:p>
    <w:p w14:paraId="5990951F" w14:textId="1F95CD97" w:rsidR="0075590E" w:rsidRPr="00AF6306" w:rsidRDefault="0075590E" w:rsidP="0075590E">
      <w:pPr>
        <w:tabs>
          <w:tab w:val="left" w:pos="-720"/>
        </w:tabs>
        <w:suppressAutoHyphens/>
        <w:spacing w:line="240" w:lineRule="atLeast"/>
        <w:ind w:left="-720" w:right="-720"/>
        <w:jc w:val="center"/>
        <w:rPr>
          <w:rFonts w:ascii="Arial" w:hAnsi="Arial" w:cs="Arial"/>
          <w:b/>
          <w:bCs/>
          <w:sz w:val="22"/>
          <w:szCs w:val="22"/>
        </w:rPr>
      </w:pPr>
    </w:p>
    <w:p w14:paraId="1AB5BA1A" w14:textId="77777777" w:rsidR="0075590E" w:rsidRPr="00AF6306" w:rsidRDefault="0075590E" w:rsidP="0075590E">
      <w:pPr>
        <w:tabs>
          <w:tab w:val="left" w:pos="-720"/>
        </w:tabs>
        <w:suppressAutoHyphens/>
        <w:spacing w:line="240" w:lineRule="atLeast"/>
        <w:ind w:left="-720" w:right="-720"/>
        <w:rPr>
          <w:rFonts w:ascii="Arial" w:hAnsi="Arial" w:cs="Arial"/>
          <w:b/>
          <w:bCs/>
          <w:sz w:val="22"/>
          <w:szCs w:val="22"/>
        </w:rPr>
      </w:pPr>
    </w:p>
    <w:p w14:paraId="48B14A3E" w14:textId="77777777" w:rsidR="0075590E" w:rsidRPr="00AF6306" w:rsidRDefault="0075590E" w:rsidP="0075590E">
      <w:pPr>
        <w:tabs>
          <w:tab w:val="left" w:pos="-720"/>
        </w:tabs>
        <w:suppressAutoHyphens/>
        <w:spacing w:line="240" w:lineRule="atLeast"/>
        <w:ind w:left="-720" w:right="-720"/>
        <w:rPr>
          <w:rFonts w:ascii="Arial" w:hAnsi="Arial" w:cs="Arial"/>
          <w:b/>
          <w:bCs/>
          <w:sz w:val="22"/>
          <w:szCs w:val="22"/>
        </w:rPr>
      </w:pPr>
    </w:p>
    <w:p w14:paraId="4E2DDFFA" w14:textId="77777777" w:rsidR="006A58AF" w:rsidRDefault="006A58AF" w:rsidP="00DB1D82">
      <w:pPr>
        <w:tabs>
          <w:tab w:val="left" w:pos="-720"/>
        </w:tabs>
        <w:suppressAutoHyphens/>
        <w:ind w:right="-720"/>
        <w:rPr>
          <w:rFonts w:ascii="Arial" w:hAnsi="Arial" w:cs="Arial"/>
          <w:b/>
          <w:sz w:val="22"/>
          <w:szCs w:val="22"/>
        </w:rPr>
      </w:pPr>
    </w:p>
    <w:p w14:paraId="07FB72E6" w14:textId="77777777" w:rsidR="006A58AF" w:rsidRDefault="006A58AF" w:rsidP="00DB1D82">
      <w:pPr>
        <w:tabs>
          <w:tab w:val="left" w:pos="-720"/>
        </w:tabs>
        <w:suppressAutoHyphens/>
        <w:ind w:right="-720"/>
        <w:rPr>
          <w:rFonts w:ascii="Arial" w:hAnsi="Arial" w:cs="Arial"/>
          <w:b/>
          <w:sz w:val="22"/>
          <w:szCs w:val="22"/>
        </w:rPr>
      </w:pPr>
    </w:p>
    <w:p w14:paraId="66AC6277" w14:textId="62E861C3" w:rsidR="0075590E" w:rsidRPr="00AF6306" w:rsidRDefault="0075590E" w:rsidP="00DB1D82">
      <w:pPr>
        <w:tabs>
          <w:tab w:val="left" w:pos="-720"/>
        </w:tabs>
        <w:suppressAutoHyphens/>
        <w:ind w:right="-720"/>
        <w:rPr>
          <w:rFonts w:ascii="Arial" w:hAnsi="Arial" w:cs="Arial"/>
          <w:sz w:val="22"/>
          <w:szCs w:val="22"/>
        </w:rPr>
      </w:pPr>
      <w:r w:rsidRPr="00AF6306">
        <w:rPr>
          <w:rFonts w:ascii="Arial" w:hAnsi="Arial" w:cs="Arial"/>
          <w:b/>
          <w:sz w:val="22"/>
          <w:szCs w:val="22"/>
        </w:rPr>
        <w:t>To:</w:t>
      </w:r>
      <w:r w:rsidRPr="00AF6306">
        <w:rPr>
          <w:rFonts w:ascii="Arial" w:hAnsi="Arial" w:cs="Arial"/>
          <w:sz w:val="22"/>
          <w:szCs w:val="22"/>
        </w:rPr>
        <w:t xml:space="preserve"> </w:t>
      </w:r>
      <w:r w:rsidR="002102C5" w:rsidRPr="00AF6306">
        <w:rPr>
          <w:rFonts w:ascii="Arial" w:hAnsi="Arial" w:cs="Arial"/>
          <w:sz w:val="22"/>
          <w:szCs w:val="22"/>
        </w:rPr>
        <w:t xml:space="preserve">      </w:t>
      </w:r>
      <w:r w:rsidR="00B63DF0" w:rsidRPr="00AF6306">
        <w:rPr>
          <w:rFonts w:ascii="Arial" w:hAnsi="Arial" w:cs="Arial"/>
          <w:sz w:val="22"/>
          <w:szCs w:val="22"/>
        </w:rPr>
        <w:tab/>
      </w:r>
      <w:r w:rsidR="00B50D7E" w:rsidRPr="00AF6306">
        <w:rPr>
          <w:rFonts w:ascii="Arial" w:hAnsi="Arial" w:cs="Arial"/>
          <w:sz w:val="22"/>
          <w:szCs w:val="22"/>
        </w:rPr>
        <w:t>All Faculty</w:t>
      </w:r>
      <w:r w:rsidR="00FD5040" w:rsidRPr="00AF6306">
        <w:rPr>
          <w:rFonts w:ascii="Arial" w:hAnsi="Arial" w:cs="Arial"/>
          <w:sz w:val="22"/>
          <w:szCs w:val="22"/>
        </w:rPr>
        <w:tab/>
      </w:r>
      <w:r w:rsidRPr="00AF6306">
        <w:rPr>
          <w:rFonts w:ascii="Arial" w:hAnsi="Arial" w:cs="Arial"/>
          <w:sz w:val="22"/>
          <w:szCs w:val="22"/>
        </w:rPr>
        <w:t xml:space="preserve">   </w:t>
      </w:r>
      <w:r w:rsidR="002102C5" w:rsidRPr="00AF6306">
        <w:rPr>
          <w:rFonts w:ascii="Arial" w:hAnsi="Arial" w:cs="Arial"/>
          <w:sz w:val="22"/>
          <w:szCs w:val="22"/>
        </w:rPr>
        <w:t xml:space="preserve">     </w:t>
      </w:r>
    </w:p>
    <w:p w14:paraId="041B7577" w14:textId="77777777" w:rsidR="00A07550" w:rsidRPr="00AF6306" w:rsidRDefault="0075590E" w:rsidP="00A07550">
      <w:pPr>
        <w:tabs>
          <w:tab w:val="left" w:pos="-720"/>
        </w:tabs>
        <w:suppressAutoHyphens/>
        <w:ind w:left="1440" w:right="-720" w:hanging="1440"/>
        <w:rPr>
          <w:rFonts w:ascii="Arial" w:hAnsi="Arial" w:cs="Arial"/>
          <w:sz w:val="22"/>
          <w:szCs w:val="22"/>
        </w:rPr>
      </w:pPr>
      <w:r w:rsidRPr="00AF6306">
        <w:rPr>
          <w:rFonts w:ascii="Arial" w:hAnsi="Arial" w:cs="Arial"/>
          <w:b/>
          <w:sz w:val="22"/>
          <w:szCs w:val="22"/>
        </w:rPr>
        <w:t>From:</w:t>
      </w:r>
      <w:r w:rsidRPr="00AF6306">
        <w:rPr>
          <w:rFonts w:ascii="Arial" w:hAnsi="Arial" w:cs="Arial"/>
          <w:sz w:val="22"/>
          <w:szCs w:val="22"/>
        </w:rPr>
        <w:t xml:space="preserve"> </w:t>
      </w:r>
      <w:r w:rsidR="002102C5" w:rsidRPr="00AF6306">
        <w:rPr>
          <w:rFonts w:ascii="Arial" w:hAnsi="Arial" w:cs="Arial"/>
          <w:sz w:val="22"/>
          <w:szCs w:val="22"/>
        </w:rPr>
        <w:t xml:space="preserve"> </w:t>
      </w:r>
      <w:r w:rsidR="00B63DF0" w:rsidRPr="00AF6306">
        <w:rPr>
          <w:rFonts w:ascii="Arial" w:hAnsi="Arial" w:cs="Arial"/>
          <w:sz w:val="22"/>
          <w:szCs w:val="22"/>
        </w:rPr>
        <w:tab/>
      </w:r>
      <w:r w:rsidR="00B50D7E" w:rsidRPr="00AF6306">
        <w:rPr>
          <w:rFonts w:ascii="Arial" w:hAnsi="Arial" w:cs="Arial"/>
          <w:sz w:val="22"/>
          <w:szCs w:val="22"/>
        </w:rPr>
        <w:t xml:space="preserve">ASCRC </w:t>
      </w:r>
      <w:r w:rsidR="00F310FB" w:rsidRPr="00AF6306">
        <w:rPr>
          <w:rFonts w:ascii="Arial" w:hAnsi="Arial" w:cs="Arial"/>
          <w:sz w:val="22"/>
          <w:szCs w:val="22"/>
        </w:rPr>
        <w:t>and Graduate Council</w:t>
      </w:r>
    </w:p>
    <w:p w14:paraId="7E4A66F6" w14:textId="4215B9C9" w:rsidR="0075590E" w:rsidRPr="00AF6306" w:rsidRDefault="00A07550" w:rsidP="00A07550">
      <w:pPr>
        <w:tabs>
          <w:tab w:val="left" w:pos="-720"/>
        </w:tabs>
        <w:suppressAutoHyphens/>
        <w:ind w:left="1440" w:right="-720" w:hanging="1440"/>
        <w:rPr>
          <w:rFonts w:ascii="Arial" w:hAnsi="Arial" w:cs="Arial"/>
          <w:sz w:val="22"/>
          <w:szCs w:val="22"/>
        </w:rPr>
      </w:pPr>
      <w:r w:rsidRPr="00AF6306">
        <w:rPr>
          <w:rFonts w:ascii="Arial" w:hAnsi="Arial" w:cs="Arial"/>
          <w:sz w:val="22"/>
          <w:szCs w:val="22"/>
        </w:rPr>
        <w:tab/>
        <w:t>Kimber McKay, Interim Vice Provost for Academic Affairs</w:t>
      </w:r>
      <w:r w:rsidR="0075590E" w:rsidRPr="00AF6306">
        <w:rPr>
          <w:rFonts w:ascii="Arial" w:hAnsi="Arial" w:cs="Arial"/>
          <w:sz w:val="22"/>
          <w:szCs w:val="22"/>
        </w:rPr>
        <w:t xml:space="preserve">           </w:t>
      </w:r>
      <w:r w:rsidR="002102C5" w:rsidRPr="00AF6306">
        <w:rPr>
          <w:rFonts w:ascii="Arial" w:hAnsi="Arial" w:cs="Arial"/>
          <w:sz w:val="22"/>
          <w:szCs w:val="22"/>
        </w:rPr>
        <w:t xml:space="preserve"> </w:t>
      </w:r>
    </w:p>
    <w:p w14:paraId="14474076" w14:textId="673CB1C2" w:rsidR="0075590E" w:rsidRPr="00AF6306" w:rsidRDefault="0075590E" w:rsidP="00DB1D82">
      <w:pPr>
        <w:tabs>
          <w:tab w:val="left" w:pos="-720"/>
        </w:tabs>
        <w:suppressAutoHyphens/>
        <w:ind w:right="-720"/>
        <w:rPr>
          <w:rFonts w:ascii="Arial" w:hAnsi="Arial" w:cs="Arial"/>
          <w:sz w:val="22"/>
          <w:szCs w:val="22"/>
        </w:rPr>
      </w:pPr>
      <w:r w:rsidRPr="00AF6306">
        <w:rPr>
          <w:rFonts w:ascii="Arial" w:hAnsi="Arial" w:cs="Arial"/>
          <w:b/>
          <w:sz w:val="22"/>
          <w:szCs w:val="22"/>
        </w:rPr>
        <w:t>Date:</w:t>
      </w:r>
      <w:r w:rsidRPr="00AF6306">
        <w:rPr>
          <w:rFonts w:ascii="Arial" w:hAnsi="Arial" w:cs="Arial"/>
          <w:sz w:val="22"/>
          <w:szCs w:val="22"/>
        </w:rPr>
        <w:t xml:space="preserve"> </w:t>
      </w:r>
      <w:r w:rsidR="002102C5" w:rsidRPr="00AF6306">
        <w:rPr>
          <w:rFonts w:ascii="Arial" w:hAnsi="Arial" w:cs="Arial"/>
          <w:sz w:val="22"/>
          <w:szCs w:val="22"/>
        </w:rPr>
        <w:t xml:space="preserve"> </w:t>
      </w:r>
      <w:r w:rsidR="00B63DF0" w:rsidRPr="00AF6306">
        <w:rPr>
          <w:rFonts w:ascii="Arial" w:hAnsi="Arial" w:cs="Arial"/>
          <w:sz w:val="22"/>
          <w:szCs w:val="22"/>
        </w:rPr>
        <w:tab/>
      </w:r>
      <w:r w:rsidR="00B63DF0" w:rsidRPr="00AF6306">
        <w:rPr>
          <w:rFonts w:ascii="Arial" w:hAnsi="Arial" w:cs="Arial"/>
          <w:sz w:val="22"/>
          <w:szCs w:val="22"/>
        </w:rPr>
        <w:tab/>
      </w:r>
      <w:r w:rsidR="004409EC" w:rsidRPr="00F338A1">
        <w:rPr>
          <w:rFonts w:ascii="Arial" w:hAnsi="Arial" w:cs="Arial"/>
          <w:sz w:val="22"/>
          <w:szCs w:val="22"/>
        </w:rPr>
        <w:t xml:space="preserve">December </w:t>
      </w:r>
      <w:r w:rsidR="00F338A1" w:rsidRPr="00F338A1">
        <w:rPr>
          <w:rFonts w:ascii="Arial" w:hAnsi="Arial" w:cs="Arial"/>
          <w:sz w:val="22"/>
          <w:szCs w:val="22"/>
        </w:rPr>
        <w:t>5</w:t>
      </w:r>
      <w:r w:rsidR="00AF1EC8" w:rsidRPr="00F338A1">
        <w:rPr>
          <w:rFonts w:ascii="Arial" w:hAnsi="Arial" w:cs="Arial"/>
          <w:sz w:val="22"/>
          <w:szCs w:val="22"/>
        </w:rPr>
        <w:t>, 202</w:t>
      </w:r>
      <w:r w:rsidR="004409EC" w:rsidRPr="00F338A1">
        <w:rPr>
          <w:rFonts w:ascii="Arial" w:hAnsi="Arial" w:cs="Arial"/>
          <w:sz w:val="22"/>
          <w:szCs w:val="22"/>
        </w:rPr>
        <w:t>2</w:t>
      </w:r>
    </w:p>
    <w:p w14:paraId="0C8099BB" w14:textId="6CE40DDB" w:rsidR="0075590E" w:rsidRPr="00AF6306" w:rsidRDefault="0075590E" w:rsidP="00DB1D82">
      <w:pPr>
        <w:tabs>
          <w:tab w:val="left" w:pos="-720"/>
        </w:tabs>
        <w:suppressAutoHyphens/>
        <w:ind w:right="-720"/>
        <w:rPr>
          <w:rFonts w:ascii="Arial" w:hAnsi="Arial" w:cs="Arial"/>
          <w:sz w:val="22"/>
          <w:szCs w:val="22"/>
        </w:rPr>
      </w:pPr>
      <w:r w:rsidRPr="00AF6306">
        <w:rPr>
          <w:rFonts w:ascii="Arial" w:hAnsi="Arial" w:cs="Arial"/>
          <w:b/>
          <w:sz w:val="22"/>
          <w:szCs w:val="22"/>
        </w:rPr>
        <w:t>Re:</w:t>
      </w:r>
      <w:r w:rsidRPr="00AF6306">
        <w:rPr>
          <w:rFonts w:ascii="Arial" w:hAnsi="Arial" w:cs="Arial"/>
          <w:sz w:val="22"/>
          <w:szCs w:val="22"/>
        </w:rPr>
        <w:t xml:space="preserve"> </w:t>
      </w:r>
      <w:r w:rsidR="002102C5" w:rsidRPr="00AF6306">
        <w:rPr>
          <w:rFonts w:ascii="Arial" w:hAnsi="Arial" w:cs="Arial"/>
          <w:sz w:val="22"/>
          <w:szCs w:val="22"/>
        </w:rPr>
        <w:t xml:space="preserve">    </w:t>
      </w:r>
      <w:r w:rsidR="00B63DF0" w:rsidRPr="00AF6306">
        <w:rPr>
          <w:rFonts w:ascii="Arial" w:hAnsi="Arial" w:cs="Arial"/>
          <w:sz w:val="22"/>
          <w:szCs w:val="22"/>
        </w:rPr>
        <w:tab/>
      </w:r>
      <w:r w:rsidR="00B63DF0" w:rsidRPr="00AF6306">
        <w:rPr>
          <w:rFonts w:ascii="Arial" w:hAnsi="Arial" w:cs="Arial"/>
          <w:sz w:val="22"/>
          <w:szCs w:val="22"/>
        </w:rPr>
        <w:tab/>
      </w:r>
      <w:r w:rsidR="001D7BE0" w:rsidRPr="00AF6306">
        <w:rPr>
          <w:rFonts w:ascii="Arial" w:hAnsi="Arial" w:cs="Arial"/>
          <w:sz w:val="22"/>
          <w:szCs w:val="22"/>
        </w:rPr>
        <w:t xml:space="preserve">Spring </w:t>
      </w:r>
      <w:r w:rsidR="000F66B5" w:rsidRPr="00AF6306">
        <w:rPr>
          <w:rFonts w:ascii="Arial" w:hAnsi="Arial" w:cs="Arial"/>
          <w:sz w:val="22"/>
          <w:szCs w:val="22"/>
        </w:rPr>
        <w:t>C</w:t>
      </w:r>
      <w:r w:rsidR="00B50D7E" w:rsidRPr="00AF6306">
        <w:rPr>
          <w:rFonts w:ascii="Arial" w:hAnsi="Arial" w:cs="Arial"/>
          <w:sz w:val="22"/>
          <w:szCs w:val="22"/>
        </w:rPr>
        <w:t xml:space="preserve">urriculum </w:t>
      </w:r>
      <w:r w:rsidR="000F66B5" w:rsidRPr="00AF6306">
        <w:rPr>
          <w:rFonts w:ascii="Arial" w:hAnsi="Arial" w:cs="Arial"/>
          <w:sz w:val="22"/>
          <w:szCs w:val="22"/>
        </w:rPr>
        <w:t>P</w:t>
      </w:r>
      <w:r w:rsidR="00B50D7E" w:rsidRPr="00AF6306">
        <w:rPr>
          <w:rFonts w:ascii="Arial" w:hAnsi="Arial" w:cs="Arial"/>
          <w:sz w:val="22"/>
          <w:szCs w:val="22"/>
        </w:rPr>
        <w:t>roposal</w:t>
      </w:r>
      <w:r w:rsidR="00997E7B" w:rsidRPr="00AF6306">
        <w:rPr>
          <w:rFonts w:ascii="Arial" w:hAnsi="Arial" w:cs="Arial"/>
          <w:sz w:val="22"/>
          <w:szCs w:val="22"/>
        </w:rPr>
        <w:t xml:space="preserve"> Deadline </w:t>
      </w:r>
    </w:p>
    <w:p w14:paraId="3C964A83" w14:textId="77777777" w:rsidR="0075590E" w:rsidRPr="00AF6306" w:rsidRDefault="0075590E" w:rsidP="006A58AF">
      <w:pPr>
        <w:tabs>
          <w:tab w:val="left" w:pos="-720"/>
        </w:tabs>
        <w:suppressAutoHyphens/>
        <w:spacing w:line="240" w:lineRule="atLeast"/>
        <w:ind w:left="-720" w:right="-720"/>
        <w:rPr>
          <w:rFonts w:ascii="Arial" w:hAnsi="Arial" w:cs="Arial"/>
          <w:sz w:val="22"/>
          <w:szCs w:val="22"/>
        </w:rPr>
      </w:pPr>
    </w:p>
    <w:p w14:paraId="6CB56A8A" w14:textId="77777777" w:rsidR="00443163" w:rsidRPr="00AF6306" w:rsidRDefault="00443163" w:rsidP="00443163">
      <w:pPr>
        <w:rPr>
          <w:rFonts w:ascii="Arial" w:hAnsi="Arial" w:cs="Arial"/>
          <w:sz w:val="22"/>
          <w:szCs w:val="22"/>
        </w:rPr>
      </w:pPr>
    </w:p>
    <w:p w14:paraId="06C52001" w14:textId="0979F728" w:rsidR="005F7A67" w:rsidRPr="00AF6306" w:rsidRDefault="00EE1B26" w:rsidP="003B7823">
      <w:pPr>
        <w:rPr>
          <w:rFonts w:ascii="Arial" w:hAnsi="Arial" w:cs="Arial"/>
          <w:b/>
          <w:sz w:val="22"/>
          <w:szCs w:val="22"/>
        </w:rPr>
      </w:pPr>
      <w:r w:rsidRPr="00AF6306">
        <w:rPr>
          <w:rFonts w:ascii="Arial" w:hAnsi="Arial" w:cs="Arial"/>
          <w:sz w:val="22"/>
          <w:szCs w:val="22"/>
        </w:rPr>
        <w:t xml:space="preserve">The </w:t>
      </w:r>
      <w:r w:rsidR="00D913B4" w:rsidRPr="00AF6306">
        <w:rPr>
          <w:rFonts w:ascii="Arial" w:hAnsi="Arial" w:cs="Arial"/>
          <w:sz w:val="22"/>
          <w:szCs w:val="22"/>
        </w:rPr>
        <w:t xml:space="preserve">Faculty Senate </w:t>
      </w:r>
      <w:r w:rsidR="00AF1EC8" w:rsidRPr="00AF6306">
        <w:rPr>
          <w:rFonts w:ascii="Arial" w:hAnsi="Arial" w:cs="Arial"/>
          <w:sz w:val="22"/>
          <w:szCs w:val="22"/>
        </w:rPr>
        <w:t xml:space="preserve">spring </w:t>
      </w:r>
      <w:r w:rsidRPr="00AF6306">
        <w:rPr>
          <w:rFonts w:ascii="Arial" w:hAnsi="Arial" w:cs="Arial"/>
          <w:sz w:val="22"/>
          <w:szCs w:val="22"/>
        </w:rPr>
        <w:t xml:space="preserve">curriculum deadline is </w:t>
      </w:r>
      <w:r w:rsidRPr="00AF6306">
        <w:rPr>
          <w:rFonts w:ascii="Arial" w:hAnsi="Arial" w:cs="Arial"/>
          <w:b/>
          <w:sz w:val="22"/>
          <w:szCs w:val="22"/>
        </w:rPr>
        <w:t xml:space="preserve">Friday, </w:t>
      </w:r>
      <w:r w:rsidR="00AF1EC8" w:rsidRPr="00AF6306">
        <w:rPr>
          <w:rFonts w:ascii="Arial" w:hAnsi="Arial" w:cs="Arial"/>
          <w:b/>
          <w:sz w:val="22"/>
          <w:szCs w:val="22"/>
        </w:rPr>
        <w:t xml:space="preserve">February </w:t>
      </w:r>
      <w:r w:rsidR="001D7BE0" w:rsidRPr="00AF6306">
        <w:rPr>
          <w:rFonts w:ascii="Arial" w:hAnsi="Arial" w:cs="Arial"/>
          <w:b/>
          <w:sz w:val="22"/>
          <w:szCs w:val="22"/>
        </w:rPr>
        <w:t>1</w:t>
      </w:r>
      <w:r w:rsidR="004409EC" w:rsidRPr="00AF6306">
        <w:rPr>
          <w:rFonts w:ascii="Arial" w:hAnsi="Arial" w:cs="Arial"/>
          <w:b/>
          <w:sz w:val="22"/>
          <w:szCs w:val="22"/>
        </w:rPr>
        <w:t>5</w:t>
      </w:r>
      <w:r w:rsidR="00AF1EC8" w:rsidRPr="00AF6306">
        <w:rPr>
          <w:rFonts w:ascii="Arial" w:hAnsi="Arial" w:cs="Arial"/>
          <w:b/>
          <w:sz w:val="22"/>
          <w:szCs w:val="22"/>
          <w:vertAlign w:val="superscript"/>
        </w:rPr>
        <w:t>th</w:t>
      </w:r>
      <w:r w:rsidR="00AF1EC8" w:rsidRPr="00AF6306">
        <w:rPr>
          <w:rFonts w:ascii="Arial" w:hAnsi="Arial" w:cs="Arial"/>
          <w:b/>
          <w:sz w:val="22"/>
          <w:szCs w:val="22"/>
        </w:rPr>
        <w:t>, 202</w:t>
      </w:r>
      <w:r w:rsidR="001D7BE0" w:rsidRPr="00AF6306">
        <w:rPr>
          <w:rFonts w:ascii="Arial" w:hAnsi="Arial" w:cs="Arial"/>
          <w:b/>
          <w:sz w:val="22"/>
          <w:szCs w:val="22"/>
        </w:rPr>
        <w:t>2</w:t>
      </w:r>
      <w:r w:rsidR="00D913B4" w:rsidRPr="00AF6306">
        <w:rPr>
          <w:rFonts w:ascii="Arial" w:hAnsi="Arial" w:cs="Arial"/>
          <w:sz w:val="22"/>
          <w:szCs w:val="22"/>
        </w:rPr>
        <w:t xml:space="preserve"> for </w:t>
      </w:r>
      <w:r w:rsidR="00C27364" w:rsidRPr="00AF6306">
        <w:rPr>
          <w:rFonts w:ascii="Arial" w:hAnsi="Arial" w:cs="Arial"/>
          <w:sz w:val="22"/>
          <w:szCs w:val="22"/>
        </w:rPr>
        <w:t>program-level proposals not considered this fall. Course changes are mostly considered in the fall</w:t>
      </w:r>
      <w:r w:rsidR="00FA6887" w:rsidRPr="00AF6306">
        <w:rPr>
          <w:rFonts w:ascii="Arial" w:hAnsi="Arial" w:cs="Arial"/>
          <w:sz w:val="22"/>
          <w:szCs w:val="22"/>
        </w:rPr>
        <w:t xml:space="preserve"> (see </w:t>
      </w:r>
      <w:hyperlink r:id="rId8" w:history="1">
        <w:r w:rsidR="00FA6887" w:rsidRPr="00AF6306">
          <w:rPr>
            <w:rStyle w:val="Hyperlink"/>
            <w:rFonts w:ascii="Arial" w:hAnsi="Arial" w:cs="Arial"/>
            <w:sz w:val="22"/>
            <w:szCs w:val="22"/>
          </w:rPr>
          <w:t>Procedure 201.00</w:t>
        </w:r>
      </w:hyperlink>
      <w:r w:rsidR="00FA6887" w:rsidRPr="00AF6306">
        <w:rPr>
          <w:rStyle w:val="Hyperlink"/>
          <w:rFonts w:ascii="Arial" w:hAnsi="Arial" w:cs="Arial"/>
          <w:sz w:val="22"/>
          <w:szCs w:val="22"/>
        </w:rPr>
        <w:t>)</w:t>
      </w:r>
      <w:r w:rsidR="00C27364" w:rsidRPr="00AF6306">
        <w:rPr>
          <w:rFonts w:ascii="Arial" w:hAnsi="Arial" w:cs="Arial"/>
          <w:sz w:val="22"/>
          <w:szCs w:val="22"/>
        </w:rPr>
        <w:t xml:space="preserve">. </w:t>
      </w:r>
      <w:r w:rsidR="00C27364" w:rsidRPr="00AF6306">
        <w:rPr>
          <w:rFonts w:ascii="Arial" w:hAnsi="Arial" w:cs="Arial"/>
          <w:b/>
          <w:sz w:val="22"/>
          <w:szCs w:val="22"/>
        </w:rPr>
        <w:t>Any course changes submitted will NOT be available in the fall 202</w:t>
      </w:r>
      <w:r w:rsidR="004409EC" w:rsidRPr="00AF6306">
        <w:rPr>
          <w:rFonts w:ascii="Arial" w:hAnsi="Arial" w:cs="Arial"/>
          <w:b/>
          <w:sz w:val="22"/>
          <w:szCs w:val="22"/>
        </w:rPr>
        <w:t>3</w:t>
      </w:r>
      <w:r w:rsidR="00C27364" w:rsidRPr="00AF6306">
        <w:rPr>
          <w:rFonts w:ascii="Arial" w:hAnsi="Arial" w:cs="Arial"/>
          <w:b/>
          <w:sz w:val="22"/>
          <w:szCs w:val="22"/>
        </w:rPr>
        <w:t xml:space="preserve"> schedule</w:t>
      </w:r>
      <w:r w:rsidR="005A3D5A" w:rsidRPr="00AF6306">
        <w:rPr>
          <w:rFonts w:ascii="Arial" w:hAnsi="Arial" w:cs="Arial"/>
          <w:b/>
          <w:sz w:val="22"/>
          <w:szCs w:val="22"/>
        </w:rPr>
        <w:t xml:space="preserve"> / catalog</w:t>
      </w:r>
      <w:r w:rsidR="00C27364" w:rsidRPr="00AF6306">
        <w:rPr>
          <w:rFonts w:ascii="Arial" w:hAnsi="Arial" w:cs="Arial"/>
          <w:b/>
          <w:sz w:val="22"/>
          <w:szCs w:val="22"/>
        </w:rPr>
        <w:t>.</w:t>
      </w:r>
      <w:r w:rsidR="007C2978" w:rsidRPr="00AF6306">
        <w:rPr>
          <w:rFonts w:ascii="Arial" w:hAnsi="Arial" w:cs="Arial"/>
          <w:b/>
          <w:sz w:val="22"/>
          <w:szCs w:val="22"/>
        </w:rPr>
        <w:t xml:space="preserve"> </w:t>
      </w:r>
    </w:p>
    <w:p w14:paraId="5369812E" w14:textId="77777777" w:rsidR="005F7A67" w:rsidRPr="00AF6306" w:rsidRDefault="005F7A67" w:rsidP="003B7823">
      <w:pPr>
        <w:rPr>
          <w:rFonts w:ascii="Arial" w:hAnsi="Arial" w:cs="Arial"/>
          <w:sz w:val="22"/>
          <w:szCs w:val="22"/>
        </w:rPr>
      </w:pPr>
    </w:p>
    <w:p w14:paraId="214C4947" w14:textId="54176F4B" w:rsidR="00CB595D" w:rsidRPr="00AF6306" w:rsidRDefault="00A97F6C" w:rsidP="003B7823">
      <w:pPr>
        <w:rPr>
          <w:rFonts w:ascii="Arial" w:hAnsi="Arial" w:cs="Arial"/>
          <w:sz w:val="22"/>
          <w:szCs w:val="22"/>
        </w:rPr>
      </w:pPr>
      <w:r w:rsidRPr="00AF6306">
        <w:rPr>
          <w:rFonts w:ascii="Arial" w:hAnsi="Arial" w:cs="Arial"/>
          <w:b/>
          <w:sz w:val="22"/>
          <w:szCs w:val="22"/>
        </w:rPr>
        <w:t xml:space="preserve">Level I and II proposals </w:t>
      </w:r>
      <w:r w:rsidR="00B87838" w:rsidRPr="00AF6306">
        <w:rPr>
          <w:rFonts w:ascii="Arial" w:hAnsi="Arial" w:cs="Arial"/>
          <w:b/>
          <w:sz w:val="22"/>
          <w:szCs w:val="22"/>
        </w:rPr>
        <w:t xml:space="preserve">are due to </w:t>
      </w:r>
      <w:r w:rsidRPr="00AF6306">
        <w:rPr>
          <w:rFonts w:ascii="Arial" w:hAnsi="Arial" w:cs="Arial"/>
          <w:b/>
          <w:sz w:val="22"/>
          <w:szCs w:val="22"/>
        </w:rPr>
        <w:t xml:space="preserve">the Office of the Provost by </w:t>
      </w:r>
      <w:r w:rsidR="004409EC" w:rsidRPr="00AF6306">
        <w:rPr>
          <w:rFonts w:ascii="Arial" w:hAnsi="Arial" w:cs="Arial"/>
          <w:b/>
          <w:sz w:val="22"/>
          <w:szCs w:val="22"/>
        </w:rPr>
        <w:t>February 6</w:t>
      </w:r>
      <w:r w:rsidR="00D913B4" w:rsidRPr="00AF6306">
        <w:rPr>
          <w:rFonts w:ascii="Arial" w:hAnsi="Arial" w:cs="Arial"/>
          <w:b/>
          <w:sz w:val="22"/>
          <w:szCs w:val="22"/>
        </w:rPr>
        <w:t>, 20</w:t>
      </w:r>
      <w:r w:rsidR="004D1104" w:rsidRPr="00AF6306">
        <w:rPr>
          <w:rFonts w:ascii="Arial" w:hAnsi="Arial" w:cs="Arial"/>
          <w:b/>
          <w:sz w:val="22"/>
          <w:szCs w:val="22"/>
        </w:rPr>
        <w:t>2</w:t>
      </w:r>
      <w:r w:rsidR="004409EC" w:rsidRPr="00AF6306">
        <w:rPr>
          <w:rFonts w:ascii="Arial" w:hAnsi="Arial" w:cs="Arial"/>
          <w:b/>
          <w:sz w:val="22"/>
          <w:szCs w:val="22"/>
        </w:rPr>
        <w:t>3</w:t>
      </w:r>
      <w:r w:rsidRPr="00AF6306">
        <w:rPr>
          <w:rFonts w:ascii="Arial" w:hAnsi="Arial" w:cs="Arial"/>
          <w:b/>
          <w:sz w:val="22"/>
          <w:szCs w:val="22"/>
        </w:rPr>
        <w:t>.</w:t>
      </w:r>
      <w:r w:rsidR="00B87838" w:rsidRPr="00AF6306">
        <w:rPr>
          <w:rFonts w:ascii="Arial" w:hAnsi="Arial" w:cs="Arial"/>
          <w:b/>
          <w:sz w:val="22"/>
          <w:szCs w:val="22"/>
        </w:rPr>
        <w:t xml:space="preserve"> </w:t>
      </w:r>
      <w:r w:rsidR="00B87838" w:rsidRPr="00AF6306">
        <w:rPr>
          <w:rFonts w:ascii="Arial" w:hAnsi="Arial" w:cs="Arial"/>
          <w:bCs/>
          <w:sz w:val="22"/>
          <w:szCs w:val="22"/>
        </w:rPr>
        <w:t>Dean</w:t>
      </w:r>
      <w:r w:rsidR="00A94809" w:rsidRPr="00AF6306">
        <w:rPr>
          <w:rFonts w:ascii="Arial" w:hAnsi="Arial" w:cs="Arial"/>
          <w:bCs/>
          <w:sz w:val="22"/>
          <w:szCs w:val="22"/>
        </w:rPr>
        <w:t>s</w:t>
      </w:r>
      <w:r w:rsidR="00B87838" w:rsidRPr="00AF6306">
        <w:rPr>
          <w:rFonts w:ascii="Arial" w:hAnsi="Arial" w:cs="Arial"/>
          <w:bCs/>
          <w:sz w:val="22"/>
          <w:szCs w:val="22"/>
        </w:rPr>
        <w:t xml:space="preserve"> may set an earlier deadline for internal review.</w:t>
      </w:r>
      <w:r w:rsidR="00F72019" w:rsidRPr="00AF6306">
        <w:rPr>
          <w:rFonts w:ascii="Arial" w:hAnsi="Arial" w:cs="Arial"/>
          <w:b/>
          <w:sz w:val="22"/>
          <w:szCs w:val="22"/>
        </w:rPr>
        <w:t xml:space="preserve"> </w:t>
      </w:r>
      <w:r w:rsidR="00997E7B" w:rsidRPr="00AF6306">
        <w:rPr>
          <w:rFonts w:ascii="Arial" w:hAnsi="Arial" w:cs="Arial"/>
          <w:sz w:val="22"/>
          <w:szCs w:val="22"/>
        </w:rPr>
        <w:t>Consult</w:t>
      </w:r>
      <w:r w:rsidR="00F72019" w:rsidRPr="00AF6306">
        <w:rPr>
          <w:rFonts w:ascii="Arial" w:hAnsi="Arial" w:cs="Arial"/>
          <w:sz w:val="22"/>
          <w:szCs w:val="22"/>
        </w:rPr>
        <w:t xml:space="preserve"> the </w:t>
      </w:r>
      <w:hyperlink r:id="rId9" w:history="1">
        <w:r w:rsidR="001B40FF" w:rsidRPr="00AF6306">
          <w:rPr>
            <w:rStyle w:val="Hyperlink"/>
            <w:rFonts w:ascii="Arial" w:hAnsi="Arial" w:cs="Arial"/>
            <w:sz w:val="22"/>
            <w:szCs w:val="22"/>
          </w:rPr>
          <w:t>Provost's curriculum webpage</w:t>
        </w:r>
      </w:hyperlink>
      <w:r w:rsidR="00F72019" w:rsidRPr="00AF6306">
        <w:rPr>
          <w:rFonts w:ascii="Arial" w:hAnsi="Arial" w:cs="Arial"/>
          <w:sz w:val="22"/>
          <w:szCs w:val="22"/>
        </w:rPr>
        <w:t xml:space="preserve"> </w:t>
      </w:r>
      <w:r w:rsidR="00365048" w:rsidRPr="00AF6306">
        <w:rPr>
          <w:rFonts w:ascii="Arial" w:hAnsi="Arial" w:cs="Arial"/>
          <w:sz w:val="22"/>
          <w:szCs w:val="22"/>
        </w:rPr>
        <w:t xml:space="preserve">and </w:t>
      </w:r>
      <w:hyperlink r:id="rId10" w:history="1">
        <w:r w:rsidR="00365048" w:rsidRPr="00AF6306">
          <w:rPr>
            <w:rStyle w:val="Hyperlink"/>
            <w:rFonts w:ascii="Arial" w:hAnsi="Arial" w:cs="Arial"/>
            <w:sz w:val="22"/>
            <w:szCs w:val="22"/>
          </w:rPr>
          <w:t xml:space="preserve">Curriculum Approval </w:t>
        </w:r>
        <w:r w:rsidR="00613863" w:rsidRPr="00AF6306">
          <w:rPr>
            <w:rStyle w:val="Hyperlink"/>
            <w:rFonts w:ascii="Arial" w:hAnsi="Arial" w:cs="Arial"/>
            <w:sz w:val="22"/>
            <w:szCs w:val="22"/>
          </w:rPr>
          <w:t>Ha</w:t>
        </w:r>
        <w:r w:rsidR="00365048" w:rsidRPr="00AF6306">
          <w:rPr>
            <w:rStyle w:val="Hyperlink"/>
            <w:rFonts w:ascii="Arial" w:hAnsi="Arial" w:cs="Arial"/>
            <w:sz w:val="22"/>
            <w:szCs w:val="22"/>
          </w:rPr>
          <w:t>ndbook</w:t>
        </w:r>
      </w:hyperlink>
      <w:r w:rsidR="00365048" w:rsidRPr="00AF6306">
        <w:rPr>
          <w:rFonts w:ascii="Arial" w:hAnsi="Arial" w:cs="Arial"/>
          <w:sz w:val="22"/>
          <w:szCs w:val="22"/>
        </w:rPr>
        <w:t xml:space="preserve"> </w:t>
      </w:r>
      <w:r w:rsidR="00F72019" w:rsidRPr="00AF6306">
        <w:rPr>
          <w:rFonts w:ascii="Arial" w:hAnsi="Arial" w:cs="Arial"/>
          <w:sz w:val="22"/>
          <w:szCs w:val="22"/>
        </w:rPr>
        <w:t xml:space="preserve">for </w:t>
      </w:r>
      <w:r w:rsidR="00365048" w:rsidRPr="00AF6306">
        <w:rPr>
          <w:rFonts w:ascii="Arial" w:hAnsi="Arial" w:cs="Arial"/>
          <w:sz w:val="22"/>
          <w:szCs w:val="22"/>
        </w:rPr>
        <w:t>details and instructions</w:t>
      </w:r>
      <w:r w:rsidR="00F72019" w:rsidRPr="00AF6306">
        <w:rPr>
          <w:rFonts w:ascii="Arial" w:hAnsi="Arial" w:cs="Arial"/>
          <w:sz w:val="22"/>
          <w:szCs w:val="22"/>
        </w:rPr>
        <w:t>.</w:t>
      </w:r>
    </w:p>
    <w:p w14:paraId="2F6F7D0A" w14:textId="77777777" w:rsidR="00365048" w:rsidRPr="00AF6306" w:rsidRDefault="00365048" w:rsidP="003B7823">
      <w:pPr>
        <w:rPr>
          <w:rFonts w:ascii="Arial" w:hAnsi="Arial" w:cs="Arial"/>
          <w:sz w:val="22"/>
          <w:szCs w:val="22"/>
        </w:rPr>
      </w:pPr>
    </w:p>
    <w:p w14:paraId="577412AB" w14:textId="2105A28E" w:rsidR="00CB595D" w:rsidRPr="00AF6306" w:rsidRDefault="00CB595D" w:rsidP="003B7823">
      <w:pPr>
        <w:rPr>
          <w:rFonts w:ascii="Arial" w:hAnsi="Arial" w:cs="Arial"/>
          <w:b/>
          <w:bCs/>
          <w:sz w:val="22"/>
          <w:szCs w:val="22"/>
        </w:rPr>
      </w:pPr>
      <w:r w:rsidRPr="00AF6306">
        <w:rPr>
          <w:rFonts w:ascii="Arial" w:hAnsi="Arial" w:cs="Arial"/>
          <w:b/>
          <w:bCs/>
          <w:sz w:val="22"/>
          <w:szCs w:val="22"/>
        </w:rPr>
        <w:t>Special Instructions for Spring Level I and II submissions:</w:t>
      </w:r>
    </w:p>
    <w:p w14:paraId="7A29723B" w14:textId="263F7D17" w:rsidR="00CB595D" w:rsidRPr="00AF6306" w:rsidRDefault="00CB595D" w:rsidP="00DB60FB">
      <w:pPr>
        <w:rPr>
          <w:rFonts w:ascii="Arial" w:hAnsi="Arial" w:cs="Arial"/>
          <w:sz w:val="22"/>
          <w:szCs w:val="22"/>
        </w:rPr>
      </w:pPr>
      <w:r w:rsidRPr="00AF6306">
        <w:rPr>
          <w:rFonts w:ascii="Arial" w:hAnsi="Arial" w:cs="Arial"/>
          <w:sz w:val="22"/>
          <w:szCs w:val="22"/>
        </w:rPr>
        <w:t xml:space="preserve">We are </w:t>
      </w:r>
      <w:r w:rsidR="00DB60FB" w:rsidRPr="00AF6306">
        <w:rPr>
          <w:rFonts w:ascii="Arial" w:hAnsi="Arial" w:cs="Arial"/>
          <w:sz w:val="22"/>
          <w:szCs w:val="22"/>
        </w:rPr>
        <w:t>in the process of</w:t>
      </w:r>
      <w:r w:rsidRPr="00AF6306">
        <w:rPr>
          <w:rFonts w:ascii="Arial" w:hAnsi="Arial" w:cs="Arial"/>
          <w:sz w:val="22"/>
          <w:szCs w:val="22"/>
        </w:rPr>
        <w:t xml:space="preserve"> transitioning from Coursedog to CourseLeaf for curriculum proposal submissions. </w:t>
      </w:r>
      <w:r w:rsidR="00997E7B" w:rsidRPr="00AF6306">
        <w:rPr>
          <w:rFonts w:ascii="Arial" w:hAnsi="Arial" w:cs="Arial"/>
          <w:sz w:val="22"/>
          <w:szCs w:val="22"/>
        </w:rPr>
        <w:t xml:space="preserve">Instructions on how to submit curriculum proposals this spring are therefore forthcoming. </w:t>
      </w:r>
      <w:r w:rsidRPr="00AF6306">
        <w:rPr>
          <w:rFonts w:ascii="Arial" w:hAnsi="Arial" w:cs="Arial"/>
          <w:sz w:val="22"/>
          <w:szCs w:val="22"/>
        </w:rPr>
        <w:t xml:space="preserve">We are asking faculty to take a few additional steps before submitting a Level I and II proposal to ensure a smooth transition. </w:t>
      </w:r>
    </w:p>
    <w:p w14:paraId="7039EF6F" w14:textId="33245F6B" w:rsidR="00CB595D" w:rsidRPr="00AF6306" w:rsidRDefault="00DB60FB" w:rsidP="00C95531">
      <w:pPr>
        <w:pStyle w:val="ListParagraph"/>
        <w:numPr>
          <w:ilvl w:val="0"/>
          <w:numId w:val="37"/>
        </w:numPr>
        <w:spacing w:line="240" w:lineRule="auto"/>
        <w:rPr>
          <w:rFonts w:ascii="Arial" w:hAnsi="Arial" w:cs="Arial"/>
        </w:rPr>
      </w:pPr>
      <w:r w:rsidRPr="00AF6306">
        <w:rPr>
          <w:rFonts w:ascii="Arial" w:hAnsi="Arial" w:cs="Arial"/>
        </w:rPr>
        <w:t>C</w:t>
      </w:r>
      <w:r w:rsidR="00CB595D" w:rsidRPr="00AF6306">
        <w:rPr>
          <w:rFonts w:ascii="Arial" w:hAnsi="Arial" w:cs="Arial"/>
        </w:rPr>
        <w:t>ontact Vice Provost Kimber McKay (</w:t>
      </w:r>
      <w:hyperlink r:id="rId11" w:history="1">
        <w:r w:rsidR="00CB595D" w:rsidRPr="00AF6306">
          <w:rPr>
            <w:rStyle w:val="Hyperlink"/>
            <w:rFonts w:ascii="Arial" w:hAnsi="Arial" w:cs="Arial"/>
          </w:rPr>
          <w:t>kimber.mckay@mso.umt.edu</w:t>
        </w:r>
      </w:hyperlink>
      <w:r w:rsidR="00CB595D" w:rsidRPr="00AF6306">
        <w:rPr>
          <w:rFonts w:ascii="Arial" w:hAnsi="Arial" w:cs="Arial"/>
        </w:rPr>
        <w:t>)</w:t>
      </w:r>
      <w:r w:rsidRPr="00AF6306">
        <w:rPr>
          <w:rFonts w:ascii="Arial" w:hAnsi="Arial" w:cs="Arial"/>
        </w:rPr>
        <w:t xml:space="preserve"> and</w:t>
      </w:r>
      <w:r w:rsidR="00CB595D" w:rsidRPr="00AF6306">
        <w:rPr>
          <w:rFonts w:ascii="Arial" w:hAnsi="Arial" w:cs="Arial"/>
        </w:rPr>
        <w:t xml:space="preserve"> Hadley Jackson (</w:t>
      </w:r>
      <w:hyperlink r:id="rId12" w:history="1">
        <w:r w:rsidR="00CB595D" w:rsidRPr="00AF6306">
          <w:rPr>
            <w:rStyle w:val="Hyperlink"/>
            <w:rFonts w:ascii="Arial" w:hAnsi="Arial" w:cs="Arial"/>
          </w:rPr>
          <w:t>hadley.jackson@mso.umt.edu</w:t>
        </w:r>
      </w:hyperlink>
      <w:r w:rsidR="00CB595D" w:rsidRPr="00AF6306">
        <w:rPr>
          <w:rFonts w:ascii="Arial" w:hAnsi="Arial" w:cs="Arial"/>
        </w:rPr>
        <w:t>) regarding the change you expect to submit. Knowing your change well in advance will allow us to make sure you are accessing the correct platform</w:t>
      </w:r>
      <w:r w:rsidR="00561D24" w:rsidRPr="00AF6306">
        <w:rPr>
          <w:rFonts w:ascii="Arial" w:hAnsi="Arial" w:cs="Arial"/>
        </w:rPr>
        <w:t xml:space="preserve"> at the right time.</w:t>
      </w:r>
    </w:p>
    <w:p w14:paraId="64990941" w14:textId="4B3012E4" w:rsidR="00561D24" w:rsidRPr="00AF6306" w:rsidRDefault="00FD5D82" w:rsidP="00C95531">
      <w:pPr>
        <w:pStyle w:val="ListParagraph"/>
        <w:numPr>
          <w:ilvl w:val="0"/>
          <w:numId w:val="37"/>
        </w:numPr>
        <w:spacing w:line="240" w:lineRule="auto"/>
        <w:rPr>
          <w:rFonts w:ascii="Arial" w:hAnsi="Arial" w:cs="Arial"/>
        </w:rPr>
      </w:pPr>
      <w:r w:rsidRPr="00AF6306">
        <w:rPr>
          <w:rFonts w:ascii="Arial" w:hAnsi="Arial" w:cs="Arial"/>
        </w:rPr>
        <w:t xml:space="preserve">Consult the </w:t>
      </w:r>
      <w:hyperlink r:id="rId13" w:history="1">
        <w:r w:rsidR="001B40FF" w:rsidRPr="00AF6306">
          <w:rPr>
            <w:rStyle w:val="Hyperlink"/>
            <w:rFonts w:ascii="Arial" w:hAnsi="Arial" w:cs="Arial"/>
          </w:rPr>
          <w:t>Provost's curriculum webpage</w:t>
        </w:r>
      </w:hyperlink>
      <w:r w:rsidRPr="00AF6306">
        <w:rPr>
          <w:rFonts w:ascii="Arial" w:hAnsi="Arial" w:cs="Arial"/>
        </w:rPr>
        <w:t xml:space="preserve"> for updates and links and instructions for CourseLeaf once it is live.</w:t>
      </w:r>
      <w:r w:rsidR="00DB60FB" w:rsidRPr="00AF6306">
        <w:rPr>
          <w:rFonts w:ascii="Arial" w:hAnsi="Arial" w:cs="Arial"/>
        </w:rPr>
        <w:t xml:space="preserve"> CourseLeaf trainings will be offered in January leading up to the February 6 deadline. </w:t>
      </w:r>
    </w:p>
    <w:p w14:paraId="408192A0" w14:textId="4F56BBB0" w:rsidR="00412564" w:rsidRPr="00AF6306" w:rsidRDefault="00DB60FB" w:rsidP="00C95531">
      <w:pPr>
        <w:pStyle w:val="ListParagraph"/>
        <w:numPr>
          <w:ilvl w:val="0"/>
          <w:numId w:val="37"/>
        </w:numPr>
        <w:spacing w:line="240" w:lineRule="auto"/>
        <w:rPr>
          <w:rFonts w:ascii="Arial" w:hAnsi="Arial" w:cs="Arial"/>
        </w:rPr>
      </w:pPr>
      <w:r w:rsidRPr="00AF6306">
        <w:rPr>
          <w:rFonts w:ascii="Arial" w:hAnsi="Arial" w:cs="Arial"/>
          <w:b/>
          <w:bCs/>
        </w:rPr>
        <w:t>January 6, 2023</w:t>
      </w:r>
      <w:r w:rsidRPr="00AF6306">
        <w:rPr>
          <w:rFonts w:ascii="Arial" w:hAnsi="Arial" w:cs="Arial"/>
        </w:rPr>
        <w:t xml:space="preserve"> is the deadline for Request to Plans (RTP) to be considered at the March BOR meeting. If you plan to submit an RTP for this deadline, contact Vice Provost Kimber McKay (</w:t>
      </w:r>
      <w:hyperlink r:id="rId14" w:history="1">
        <w:r w:rsidRPr="00AF6306">
          <w:rPr>
            <w:rStyle w:val="Hyperlink"/>
            <w:rFonts w:ascii="Arial" w:hAnsi="Arial" w:cs="Arial"/>
          </w:rPr>
          <w:t>kimber.mckay@mso.umt.edu</w:t>
        </w:r>
      </w:hyperlink>
      <w:r w:rsidRPr="00AF6306">
        <w:rPr>
          <w:rFonts w:ascii="Arial" w:hAnsi="Arial" w:cs="Arial"/>
        </w:rPr>
        <w:t>) and Hadley Jackson (</w:t>
      </w:r>
      <w:hyperlink r:id="rId15" w:history="1">
        <w:r w:rsidRPr="00AF6306">
          <w:rPr>
            <w:rStyle w:val="Hyperlink"/>
            <w:rFonts w:ascii="Arial" w:hAnsi="Arial" w:cs="Arial"/>
          </w:rPr>
          <w:t>hadley.jackson@mso.umt.edu</w:t>
        </w:r>
      </w:hyperlink>
      <w:r w:rsidRPr="00AF6306">
        <w:rPr>
          <w:rFonts w:ascii="Arial" w:hAnsi="Arial" w:cs="Arial"/>
        </w:rPr>
        <w:t xml:space="preserve">) </w:t>
      </w:r>
      <w:r w:rsidRPr="00AF6306">
        <w:rPr>
          <w:rFonts w:ascii="Arial" w:hAnsi="Arial" w:cs="Arial"/>
          <w:b/>
          <w:bCs/>
        </w:rPr>
        <w:t>as soon as possible</w:t>
      </w:r>
      <w:r w:rsidRPr="00AF6306">
        <w:rPr>
          <w:rFonts w:ascii="Arial" w:hAnsi="Arial" w:cs="Arial"/>
        </w:rPr>
        <w:t>.</w:t>
      </w:r>
    </w:p>
    <w:p w14:paraId="03F67AF9" w14:textId="1E4DB248" w:rsidR="00CE03C0" w:rsidRPr="00AF6306" w:rsidRDefault="00CE03C0" w:rsidP="003B7823">
      <w:pPr>
        <w:rPr>
          <w:rFonts w:ascii="Arial" w:hAnsi="Arial" w:cs="Arial"/>
          <w:b/>
          <w:sz w:val="22"/>
          <w:szCs w:val="22"/>
        </w:rPr>
      </w:pPr>
      <w:r w:rsidRPr="00AF6306">
        <w:rPr>
          <w:rFonts w:ascii="Arial" w:hAnsi="Arial" w:cs="Arial"/>
          <w:sz w:val="22"/>
          <w:szCs w:val="22"/>
        </w:rPr>
        <w:br/>
      </w:r>
      <w:r w:rsidRPr="00AF6306">
        <w:rPr>
          <w:rFonts w:ascii="Arial" w:hAnsi="Arial" w:cs="Arial"/>
          <w:b/>
          <w:sz w:val="22"/>
          <w:szCs w:val="22"/>
        </w:rPr>
        <w:t>Submission:</w:t>
      </w:r>
    </w:p>
    <w:p w14:paraId="55AA401A" w14:textId="6D665456" w:rsidR="00613863" w:rsidRPr="00AF6306" w:rsidRDefault="00997E7B" w:rsidP="00613863">
      <w:pPr>
        <w:pStyle w:val="ListParagraph"/>
        <w:numPr>
          <w:ilvl w:val="0"/>
          <w:numId w:val="35"/>
        </w:numPr>
        <w:rPr>
          <w:rFonts w:ascii="Arial" w:hAnsi="Arial" w:cs="Arial"/>
        </w:rPr>
      </w:pPr>
      <w:r w:rsidRPr="00AF6306">
        <w:rPr>
          <w:rFonts w:ascii="Arial" w:hAnsi="Arial" w:cs="Arial"/>
        </w:rPr>
        <w:t>Level I and II changes</w:t>
      </w:r>
    </w:p>
    <w:p w14:paraId="20F79F3F" w14:textId="39F8EA4C" w:rsidR="00613863" w:rsidRPr="00AF6306" w:rsidRDefault="00613863" w:rsidP="00C95531">
      <w:pPr>
        <w:pStyle w:val="ListParagraph"/>
        <w:numPr>
          <w:ilvl w:val="1"/>
          <w:numId w:val="35"/>
        </w:numPr>
        <w:spacing w:line="240" w:lineRule="auto"/>
        <w:rPr>
          <w:rFonts w:ascii="Arial" w:hAnsi="Arial" w:cs="Arial"/>
        </w:rPr>
      </w:pPr>
      <w:r w:rsidRPr="00AF6306">
        <w:rPr>
          <w:rFonts w:ascii="Arial" w:hAnsi="Arial" w:cs="Arial"/>
        </w:rPr>
        <w:t xml:space="preserve">We expect to </w:t>
      </w:r>
      <w:r w:rsidR="00B00F1A" w:rsidRPr="00AF6306">
        <w:rPr>
          <w:rFonts w:ascii="Arial" w:hAnsi="Arial" w:cs="Arial"/>
        </w:rPr>
        <w:t xml:space="preserve">accept proposals on CourseLeaf, but the platform is not yet live. In the meantime, we suggest drafting proposal materials using OCHE’s forms (on which the CourseLeaf forms are modeled). All forms are available on </w:t>
      </w:r>
      <w:hyperlink r:id="rId16" w:history="1">
        <w:r w:rsidR="00B00F1A" w:rsidRPr="00AF6306">
          <w:rPr>
            <w:rStyle w:val="Hyperlink"/>
            <w:rFonts w:ascii="Arial" w:hAnsi="Arial" w:cs="Arial"/>
          </w:rPr>
          <w:t>OCHE’s forms webpage</w:t>
        </w:r>
      </w:hyperlink>
      <w:r w:rsidR="00B00F1A" w:rsidRPr="00AF6306">
        <w:rPr>
          <w:rFonts w:ascii="Arial" w:hAnsi="Arial" w:cs="Arial"/>
        </w:rPr>
        <w:t xml:space="preserve">. </w:t>
      </w:r>
    </w:p>
    <w:p w14:paraId="1D4132A3" w14:textId="25809EA4" w:rsidR="00B00F1A" w:rsidRPr="00AF6306" w:rsidRDefault="00C95531" w:rsidP="00C95531">
      <w:pPr>
        <w:pStyle w:val="ListParagraph"/>
        <w:numPr>
          <w:ilvl w:val="2"/>
          <w:numId w:val="35"/>
        </w:numPr>
        <w:spacing w:line="240" w:lineRule="auto"/>
        <w:rPr>
          <w:rFonts w:ascii="Arial" w:hAnsi="Arial" w:cs="Arial"/>
        </w:rPr>
      </w:pPr>
      <w:r>
        <w:rPr>
          <w:rFonts w:ascii="Arial" w:hAnsi="Arial" w:cs="Arial"/>
        </w:rPr>
        <w:t>A t</w:t>
      </w:r>
      <w:r w:rsidR="00B00F1A" w:rsidRPr="00AF6306">
        <w:rPr>
          <w:rFonts w:ascii="Arial" w:hAnsi="Arial" w:cs="Arial"/>
        </w:rPr>
        <w:t xml:space="preserve">able detailing </w:t>
      </w:r>
      <w:r>
        <w:rPr>
          <w:rFonts w:ascii="Arial" w:hAnsi="Arial" w:cs="Arial"/>
        </w:rPr>
        <w:t xml:space="preserve">the </w:t>
      </w:r>
      <w:r w:rsidR="00B00F1A" w:rsidRPr="00AF6306">
        <w:rPr>
          <w:rFonts w:ascii="Arial" w:hAnsi="Arial" w:cs="Arial"/>
        </w:rPr>
        <w:t xml:space="preserve">types of changes and required forms for each change type are available on pages 4-5 of the </w:t>
      </w:r>
      <w:hyperlink r:id="rId17" w:history="1">
        <w:r w:rsidR="00B00F1A" w:rsidRPr="00AF6306">
          <w:rPr>
            <w:rStyle w:val="Hyperlink"/>
            <w:rFonts w:ascii="Arial" w:hAnsi="Arial" w:cs="Arial"/>
          </w:rPr>
          <w:t>Curriculum Approval Handbook</w:t>
        </w:r>
      </w:hyperlink>
      <w:r w:rsidR="00B00F1A" w:rsidRPr="00AF6306">
        <w:rPr>
          <w:rFonts w:ascii="Arial" w:hAnsi="Arial" w:cs="Arial"/>
        </w:rPr>
        <w:t xml:space="preserve">. </w:t>
      </w:r>
    </w:p>
    <w:p w14:paraId="236C61EF" w14:textId="4D8F4BAD" w:rsidR="00B00F1A" w:rsidRPr="00AF6306" w:rsidRDefault="00B00F1A" w:rsidP="00C95531">
      <w:pPr>
        <w:pStyle w:val="ListParagraph"/>
        <w:numPr>
          <w:ilvl w:val="1"/>
          <w:numId w:val="35"/>
        </w:numPr>
        <w:spacing w:line="240" w:lineRule="auto"/>
        <w:rPr>
          <w:rFonts w:ascii="Arial" w:hAnsi="Arial" w:cs="Arial"/>
        </w:rPr>
      </w:pPr>
      <w:r w:rsidRPr="00AF6306">
        <w:rPr>
          <w:rFonts w:ascii="Arial" w:hAnsi="Arial" w:cs="Arial"/>
        </w:rPr>
        <w:lastRenderedPageBreak/>
        <w:t>Please note that most Level II changes require a Request to Plan (RTP), which must receive approval from BOR before the full proposal is submitted. If you have not submitted an RTP for a change that qualifies as a Level II change, you must do so before submitting the full proposal. Contact Vice Provost Kimber McKay (</w:t>
      </w:r>
      <w:hyperlink r:id="rId18" w:history="1">
        <w:r w:rsidRPr="00AF6306">
          <w:rPr>
            <w:rStyle w:val="Hyperlink"/>
            <w:rFonts w:ascii="Arial" w:hAnsi="Arial" w:cs="Arial"/>
          </w:rPr>
          <w:t>kimber.mckay@mso.umt.edu</w:t>
        </w:r>
      </w:hyperlink>
      <w:r w:rsidRPr="00AF6306">
        <w:rPr>
          <w:rFonts w:ascii="Arial" w:hAnsi="Arial" w:cs="Arial"/>
        </w:rPr>
        <w:t>) and Hadley Jackson (</w:t>
      </w:r>
      <w:hyperlink r:id="rId19" w:history="1">
        <w:r w:rsidRPr="00AF6306">
          <w:rPr>
            <w:rStyle w:val="Hyperlink"/>
            <w:rFonts w:ascii="Arial" w:hAnsi="Arial" w:cs="Arial"/>
          </w:rPr>
          <w:t>hadley.jackson@mso.umt.edu</w:t>
        </w:r>
      </w:hyperlink>
      <w:r w:rsidRPr="00AF6306">
        <w:rPr>
          <w:rFonts w:ascii="Arial" w:hAnsi="Arial" w:cs="Arial"/>
        </w:rPr>
        <w:t xml:space="preserve">) if you are unsure of whether the change you are requesting requires an RTP. </w:t>
      </w:r>
    </w:p>
    <w:p w14:paraId="0D56FAE7" w14:textId="55047D4C" w:rsidR="00B00F1A" w:rsidRPr="00AF6306" w:rsidRDefault="00B00F1A" w:rsidP="00C95531">
      <w:pPr>
        <w:pStyle w:val="ListParagraph"/>
        <w:numPr>
          <w:ilvl w:val="1"/>
          <w:numId w:val="35"/>
        </w:numPr>
        <w:spacing w:line="240" w:lineRule="auto"/>
        <w:rPr>
          <w:rFonts w:ascii="Arial" w:hAnsi="Arial" w:cs="Arial"/>
        </w:rPr>
      </w:pPr>
      <w:r w:rsidRPr="00AF6306">
        <w:rPr>
          <w:rFonts w:ascii="Arial" w:hAnsi="Arial" w:cs="Arial"/>
        </w:rPr>
        <w:t xml:space="preserve">Feel free </w:t>
      </w:r>
      <w:r w:rsidR="001B40FF" w:rsidRPr="00AF6306">
        <w:rPr>
          <w:rFonts w:ascii="Arial" w:hAnsi="Arial" w:cs="Arial"/>
        </w:rPr>
        <w:t>to contact</w:t>
      </w:r>
      <w:r w:rsidRPr="00AF6306">
        <w:rPr>
          <w:rFonts w:ascii="Arial" w:hAnsi="Arial" w:cs="Arial"/>
        </w:rPr>
        <w:t xml:space="preserve"> Hadley Jackson (</w:t>
      </w:r>
      <w:hyperlink r:id="rId20" w:history="1">
        <w:r w:rsidRPr="00AF6306">
          <w:rPr>
            <w:rStyle w:val="Hyperlink"/>
            <w:rFonts w:ascii="Arial" w:hAnsi="Arial" w:cs="Arial"/>
          </w:rPr>
          <w:t>hadley.jackson@mso.umt.edu</w:t>
        </w:r>
      </w:hyperlink>
      <w:r w:rsidRPr="00AF6306">
        <w:rPr>
          <w:rFonts w:ascii="Arial" w:hAnsi="Arial" w:cs="Arial"/>
        </w:rPr>
        <w:t xml:space="preserve">) with any questions. </w:t>
      </w:r>
    </w:p>
    <w:p w14:paraId="7A63DA61" w14:textId="4143853D" w:rsidR="00B00F1A" w:rsidRPr="00AF6306" w:rsidRDefault="00454F06" w:rsidP="00B00F1A">
      <w:pPr>
        <w:pStyle w:val="ListParagraph"/>
        <w:numPr>
          <w:ilvl w:val="0"/>
          <w:numId w:val="35"/>
        </w:numPr>
        <w:rPr>
          <w:rFonts w:ascii="Arial" w:hAnsi="Arial" w:cs="Arial"/>
        </w:rPr>
      </w:pPr>
      <w:r w:rsidRPr="00AF6306">
        <w:rPr>
          <w:rFonts w:ascii="Arial" w:hAnsi="Arial" w:cs="Arial"/>
        </w:rPr>
        <w:t xml:space="preserve">New courses and changes to existing courses </w:t>
      </w:r>
    </w:p>
    <w:p w14:paraId="776A6933" w14:textId="1AE4891E" w:rsidR="00F74D87" w:rsidRPr="00AF6306" w:rsidRDefault="00BF2B2C" w:rsidP="00DB1D82">
      <w:pPr>
        <w:pStyle w:val="ListParagraph"/>
        <w:numPr>
          <w:ilvl w:val="1"/>
          <w:numId w:val="35"/>
        </w:numPr>
        <w:ind w:left="1080"/>
        <w:rPr>
          <w:rFonts w:ascii="Arial" w:hAnsi="Arial" w:cs="Arial"/>
        </w:rPr>
      </w:pPr>
      <w:hyperlink r:id="rId21" w:history="1">
        <w:r w:rsidR="009D2570" w:rsidRPr="00C95531">
          <w:rPr>
            <w:rStyle w:val="Hyperlink"/>
            <w:rFonts w:ascii="Arial" w:hAnsi="Arial" w:cs="Arial"/>
          </w:rPr>
          <w:t>E-</w:t>
        </w:r>
        <w:proofErr w:type="spellStart"/>
        <w:r w:rsidR="009D2570" w:rsidRPr="00C95531">
          <w:rPr>
            <w:rStyle w:val="Hyperlink"/>
            <w:rFonts w:ascii="Arial" w:hAnsi="Arial" w:cs="Arial"/>
          </w:rPr>
          <w:t>Curr</w:t>
        </w:r>
        <w:proofErr w:type="spellEnd"/>
      </w:hyperlink>
      <w:r w:rsidR="00F74D87" w:rsidRPr="00AF6306">
        <w:rPr>
          <w:rFonts w:ascii="Arial" w:hAnsi="Arial" w:cs="Arial"/>
        </w:rPr>
        <w:t xml:space="preserve"> is the submission platform for proposals for new courses or changes to existing courses. </w:t>
      </w:r>
      <w:r w:rsidR="00F74D87" w:rsidRPr="00AF6306">
        <w:rPr>
          <w:rFonts w:ascii="Arial" w:hAnsi="Arial" w:cs="Arial"/>
          <w:b/>
          <w:bCs/>
        </w:rPr>
        <w:t xml:space="preserve">Course-level proposals submitted in spring 2023 will not be available for fall 2023 registration. </w:t>
      </w:r>
    </w:p>
    <w:p w14:paraId="51B11CFE" w14:textId="6DE344E6" w:rsidR="009D2570" w:rsidRPr="00AF6306" w:rsidRDefault="00883020" w:rsidP="00F74D87">
      <w:pPr>
        <w:pStyle w:val="ListParagraph"/>
        <w:numPr>
          <w:ilvl w:val="2"/>
          <w:numId w:val="35"/>
        </w:numPr>
        <w:rPr>
          <w:rFonts w:ascii="Arial" w:hAnsi="Arial" w:cs="Arial"/>
        </w:rPr>
      </w:pPr>
      <w:r w:rsidRPr="00AF6306">
        <w:rPr>
          <w:rFonts w:ascii="Arial" w:hAnsi="Arial" w:cs="Arial"/>
        </w:rPr>
        <w:t xml:space="preserve">See </w:t>
      </w:r>
      <w:hyperlink r:id="rId22" w:history="1">
        <w:r w:rsidRPr="00AF6306">
          <w:rPr>
            <w:rStyle w:val="Hyperlink"/>
            <w:rFonts w:ascii="Arial" w:hAnsi="Arial" w:cs="Arial"/>
          </w:rPr>
          <w:t>procedure 201.30.1</w:t>
        </w:r>
      </w:hyperlink>
      <w:r w:rsidR="00F74D87" w:rsidRPr="00AF6306">
        <w:rPr>
          <w:rFonts w:ascii="Arial" w:hAnsi="Arial" w:cs="Arial"/>
        </w:rPr>
        <w:t xml:space="preserve"> for details. </w:t>
      </w:r>
    </w:p>
    <w:p w14:paraId="12B21584" w14:textId="001DF430" w:rsidR="009D2570" w:rsidRPr="00AF6306" w:rsidRDefault="009D2570" w:rsidP="00DB1D82">
      <w:pPr>
        <w:pStyle w:val="ListParagraph"/>
        <w:numPr>
          <w:ilvl w:val="2"/>
          <w:numId w:val="35"/>
        </w:numPr>
        <w:ind w:left="1440"/>
        <w:rPr>
          <w:rFonts w:ascii="Arial" w:hAnsi="Arial" w:cs="Arial"/>
        </w:rPr>
      </w:pPr>
      <w:r w:rsidRPr="00AF6306">
        <w:rPr>
          <w:rFonts w:ascii="Arial" w:hAnsi="Arial" w:cs="Arial"/>
        </w:rPr>
        <w:t>Contact</w:t>
      </w:r>
      <w:r w:rsidR="00F74D87" w:rsidRPr="00AF6306">
        <w:rPr>
          <w:rFonts w:ascii="Arial" w:hAnsi="Arial" w:cs="Arial"/>
        </w:rPr>
        <w:t xml:space="preserve"> Camie Foos</w:t>
      </w:r>
      <w:r w:rsidRPr="00AF6306">
        <w:rPr>
          <w:rFonts w:ascii="Arial" w:hAnsi="Arial" w:cs="Arial"/>
        </w:rPr>
        <w:t xml:space="preserve"> </w:t>
      </w:r>
      <w:r w:rsidR="00F74D87" w:rsidRPr="00AF6306">
        <w:rPr>
          <w:rFonts w:ascii="Arial" w:hAnsi="Arial" w:cs="Arial"/>
        </w:rPr>
        <w:t>(</w:t>
      </w:r>
      <w:hyperlink r:id="rId23" w:history="1">
        <w:r w:rsidR="00F74D87" w:rsidRPr="00AF6306">
          <w:rPr>
            <w:rStyle w:val="Hyperlink"/>
            <w:rFonts w:ascii="Arial" w:hAnsi="Arial" w:cs="Arial"/>
          </w:rPr>
          <w:t>camie.foos@mso.umt.edu</w:t>
        </w:r>
      </w:hyperlink>
      <w:r w:rsidR="00F74D87" w:rsidRPr="00AF6306">
        <w:rPr>
          <w:rFonts w:ascii="Arial" w:hAnsi="Arial" w:cs="Arial"/>
        </w:rPr>
        <w:t>)</w:t>
      </w:r>
      <w:r w:rsidRPr="00AF6306">
        <w:rPr>
          <w:rFonts w:ascii="Arial" w:hAnsi="Arial" w:cs="Arial"/>
        </w:rPr>
        <w:t xml:space="preserve"> with questions</w:t>
      </w:r>
    </w:p>
    <w:p w14:paraId="34BFF842" w14:textId="442316D7" w:rsidR="00F74D87" w:rsidRPr="00C95531" w:rsidRDefault="00BF2B2C" w:rsidP="00C95531">
      <w:pPr>
        <w:pStyle w:val="ListParagraph"/>
        <w:numPr>
          <w:ilvl w:val="0"/>
          <w:numId w:val="35"/>
        </w:numPr>
        <w:spacing w:line="240" w:lineRule="auto"/>
        <w:rPr>
          <w:rFonts w:ascii="Arial" w:hAnsi="Arial" w:cs="Arial"/>
        </w:rPr>
      </w:pPr>
      <w:hyperlink r:id="rId24" w:history="1">
        <w:r w:rsidR="00B81135" w:rsidRPr="00C95531">
          <w:rPr>
            <w:rStyle w:val="Hyperlink"/>
            <w:rFonts w:ascii="Arial" w:hAnsi="Arial" w:cs="Arial"/>
          </w:rPr>
          <w:t>P</w:t>
        </w:r>
        <w:r w:rsidR="00CD434D" w:rsidRPr="00C95531">
          <w:rPr>
            <w:rStyle w:val="Hyperlink"/>
            <w:rFonts w:ascii="Arial" w:hAnsi="Arial" w:cs="Arial"/>
          </w:rPr>
          <w:t xml:space="preserve">rogram </w:t>
        </w:r>
        <w:r w:rsidR="00E42A79" w:rsidRPr="00C95531">
          <w:rPr>
            <w:rStyle w:val="Hyperlink"/>
            <w:rFonts w:ascii="Arial" w:hAnsi="Arial" w:cs="Arial"/>
          </w:rPr>
          <w:t>M</w:t>
        </w:r>
        <w:r w:rsidR="00CD434D" w:rsidRPr="00C95531">
          <w:rPr>
            <w:rStyle w:val="Hyperlink"/>
            <w:rFonts w:ascii="Arial" w:hAnsi="Arial" w:cs="Arial"/>
          </w:rPr>
          <w:t>odification</w:t>
        </w:r>
        <w:r w:rsidR="00B81135" w:rsidRPr="00C95531">
          <w:rPr>
            <w:rStyle w:val="Hyperlink"/>
            <w:rFonts w:ascii="Arial" w:hAnsi="Arial" w:cs="Arial"/>
          </w:rPr>
          <w:t xml:space="preserve"> forms</w:t>
        </w:r>
      </w:hyperlink>
      <w:r w:rsidR="003E0429" w:rsidRPr="00C95531">
        <w:rPr>
          <w:rFonts w:ascii="Arial" w:hAnsi="Arial" w:cs="Arial"/>
        </w:rPr>
        <w:t xml:space="preserve"> </w:t>
      </w:r>
      <w:r w:rsidR="00BF37E2" w:rsidRPr="00C95531">
        <w:rPr>
          <w:rFonts w:ascii="Arial" w:hAnsi="Arial" w:cs="Arial"/>
        </w:rPr>
        <w:t xml:space="preserve">and </w:t>
      </w:r>
      <w:hyperlink r:id="rId25" w:history="1">
        <w:r w:rsidR="00E42A79" w:rsidRPr="00C95531">
          <w:rPr>
            <w:rStyle w:val="Hyperlink"/>
            <w:rFonts w:ascii="Arial" w:hAnsi="Arial" w:cs="Arial"/>
          </w:rPr>
          <w:t>Dual Degree Creation forms</w:t>
        </w:r>
      </w:hyperlink>
      <w:r w:rsidR="00E42A79" w:rsidRPr="00C95531">
        <w:rPr>
          <w:rFonts w:ascii="Arial" w:hAnsi="Arial" w:cs="Arial"/>
        </w:rPr>
        <w:t xml:space="preserve"> </w:t>
      </w:r>
      <w:r w:rsidR="0002144E" w:rsidRPr="00C95531">
        <w:rPr>
          <w:rFonts w:ascii="Arial" w:hAnsi="Arial" w:cs="Arial"/>
        </w:rPr>
        <w:t xml:space="preserve">will </w:t>
      </w:r>
      <w:r w:rsidR="00F74D87" w:rsidRPr="00C95531">
        <w:rPr>
          <w:rFonts w:ascii="Arial" w:hAnsi="Arial" w:cs="Arial"/>
        </w:rPr>
        <w:t xml:space="preserve">eventually </w:t>
      </w:r>
      <w:r w:rsidR="0002144E" w:rsidRPr="00C95531">
        <w:rPr>
          <w:rFonts w:ascii="Arial" w:hAnsi="Arial" w:cs="Arial"/>
        </w:rPr>
        <w:t xml:space="preserve">transition to </w:t>
      </w:r>
      <w:proofErr w:type="spellStart"/>
      <w:r w:rsidR="0002144E" w:rsidRPr="00C95531">
        <w:rPr>
          <w:rFonts w:ascii="Arial" w:hAnsi="Arial" w:cs="Arial"/>
        </w:rPr>
        <w:t>Courseleaf</w:t>
      </w:r>
      <w:proofErr w:type="spellEnd"/>
      <w:r w:rsidR="00F74D87" w:rsidRPr="00C95531">
        <w:rPr>
          <w:rFonts w:ascii="Arial" w:hAnsi="Arial" w:cs="Arial"/>
        </w:rPr>
        <w:t xml:space="preserve">. In the meantime, they </w:t>
      </w:r>
      <w:r w:rsidR="003079D1" w:rsidRPr="00C95531">
        <w:rPr>
          <w:rFonts w:ascii="Arial" w:hAnsi="Arial" w:cs="Arial"/>
        </w:rPr>
        <w:t xml:space="preserve">are accepted in </w:t>
      </w:r>
      <w:r w:rsidR="00212205" w:rsidRPr="00C95531">
        <w:rPr>
          <w:rFonts w:ascii="Arial" w:hAnsi="Arial" w:cs="Arial"/>
        </w:rPr>
        <w:t>Word</w:t>
      </w:r>
      <w:r w:rsidR="0094561A" w:rsidRPr="00C95531">
        <w:rPr>
          <w:rFonts w:ascii="Arial" w:hAnsi="Arial" w:cs="Arial"/>
        </w:rPr>
        <w:t xml:space="preserve"> </w:t>
      </w:r>
      <w:r w:rsidR="003079D1" w:rsidRPr="00C95531">
        <w:rPr>
          <w:rFonts w:ascii="Arial" w:hAnsi="Arial" w:cs="Arial"/>
        </w:rPr>
        <w:t>or</w:t>
      </w:r>
      <w:r w:rsidR="008541C7" w:rsidRPr="00C95531">
        <w:rPr>
          <w:rFonts w:ascii="Arial" w:hAnsi="Arial" w:cs="Arial"/>
        </w:rPr>
        <w:t xml:space="preserve"> PDF </w:t>
      </w:r>
      <w:r w:rsidR="005A3D5A" w:rsidRPr="00C95531">
        <w:rPr>
          <w:rFonts w:ascii="Arial" w:hAnsi="Arial" w:cs="Arial"/>
        </w:rPr>
        <w:t>with necessary approvals</w:t>
      </w:r>
      <w:r w:rsidR="00F74D87" w:rsidRPr="00C95531">
        <w:rPr>
          <w:rFonts w:ascii="Arial" w:hAnsi="Arial" w:cs="Arial"/>
        </w:rPr>
        <w:t>.</w:t>
      </w:r>
      <w:r w:rsidR="005A3D5A" w:rsidRPr="00C95531">
        <w:rPr>
          <w:rFonts w:ascii="Arial" w:hAnsi="Arial" w:cs="Arial"/>
        </w:rPr>
        <w:t xml:space="preserve"> </w:t>
      </w:r>
    </w:p>
    <w:p w14:paraId="7DAD2BC5" w14:textId="6E689B5D" w:rsidR="00F74D87" w:rsidRPr="00C95531" w:rsidRDefault="00F74D87" w:rsidP="00C95531">
      <w:pPr>
        <w:pStyle w:val="ListParagraph"/>
        <w:numPr>
          <w:ilvl w:val="1"/>
          <w:numId w:val="35"/>
        </w:numPr>
        <w:spacing w:line="240" w:lineRule="auto"/>
        <w:rPr>
          <w:rFonts w:ascii="Arial" w:hAnsi="Arial" w:cs="Arial"/>
        </w:rPr>
      </w:pPr>
      <w:r w:rsidRPr="00C95531">
        <w:rPr>
          <w:rFonts w:ascii="Arial" w:hAnsi="Arial" w:cs="Arial"/>
        </w:rPr>
        <w:t>Email</w:t>
      </w:r>
      <w:r w:rsidR="0094561A" w:rsidRPr="00C95531">
        <w:rPr>
          <w:rFonts w:ascii="Arial" w:hAnsi="Arial" w:cs="Arial"/>
        </w:rPr>
        <w:t xml:space="preserve"> </w:t>
      </w:r>
      <w:r w:rsidRPr="00C95531">
        <w:rPr>
          <w:rFonts w:ascii="Arial" w:hAnsi="Arial" w:cs="Arial"/>
        </w:rPr>
        <w:t>Camie Foos</w:t>
      </w:r>
      <w:r w:rsidR="00FF73A5" w:rsidRPr="00C95531">
        <w:rPr>
          <w:rFonts w:ascii="Arial" w:hAnsi="Arial" w:cs="Arial"/>
        </w:rPr>
        <w:t xml:space="preserve"> </w:t>
      </w:r>
      <w:r w:rsidRPr="00C95531">
        <w:rPr>
          <w:rFonts w:ascii="Arial" w:hAnsi="Arial" w:cs="Arial"/>
        </w:rPr>
        <w:t>(</w:t>
      </w:r>
      <w:hyperlink r:id="rId26" w:history="1">
        <w:r w:rsidRPr="00C95531">
          <w:rPr>
            <w:rStyle w:val="Hyperlink"/>
            <w:rFonts w:ascii="Arial" w:hAnsi="Arial" w:cs="Arial"/>
          </w:rPr>
          <w:t>camie.foos@mso.umt.edu</w:t>
        </w:r>
      </w:hyperlink>
      <w:r w:rsidRPr="00C95531">
        <w:rPr>
          <w:rFonts w:ascii="Arial" w:hAnsi="Arial" w:cs="Arial"/>
        </w:rPr>
        <w:t xml:space="preserve">) with program modifications or creation of dual degrees with the </w:t>
      </w:r>
      <w:r w:rsidRPr="00C95531">
        <w:rPr>
          <w:rFonts w:ascii="Arial" w:hAnsi="Arial" w:cs="Arial"/>
          <w:b/>
          <w:bCs/>
        </w:rPr>
        <w:t>department name in the subject line</w:t>
      </w:r>
      <w:r w:rsidRPr="00C95531">
        <w:rPr>
          <w:rFonts w:ascii="Arial" w:hAnsi="Arial" w:cs="Arial"/>
        </w:rPr>
        <w:t xml:space="preserve">. </w:t>
      </w:r>
    </w:p>
    <w:p w14:paraId="64294EDF" w14:textId="5B360720" w:rsidR="00E67907" w:rsidRPr="00C95531" w:rsidRDefault="00042DF1" w:rsidP="00C95531">
      <w:pPr>
        <w:pStyle w:val="ListParagraph"/>
        <w:numPr>
          <w:ilvl w:val="2"/>
          <w:numId w:val="35"/>
        </w:numPr>
        <w:spacing w:line="240" w:lineRule="auto"/>
        <w:rPr>
          <w:rFonts w:ascii="Arial" w:hAnsi="Arial" w:cs="Arial"/>
        </w:rPr>
      </w:pPr>
      <w:r w:rsidRPr="00C95531">
        <w:rPr>
          <w:rFonts w:ascii="Arial" w:hAnsi="Arial" w:cs="Arial"/>
        </w:rPr>
        <w:t>Please submit separate files for each form with a label</w:t>
      </w:r>
      <w:r w:rsidR="004342AC" w:rsidRPr="00C95531">
        <w:rPr>
          <w:rFonts w:ascii="Arial" w:hAnsi="Arial" w:cs="Arial"/>
        </w:rPr>
        <w:t xml:space="preserve"> that </w:t>
      </w:r>
      <w:r w:rsidR="005F7A67" w:rsidRPr="00C95531">
        <w:rPr>
          <w:rFonts w:ascii="Arial" w:hAnsi="Arial" w:cs="Arial"/>
        </w:rPr>
        <w:t xml:space="preserve">accurately reflects the content </w:t>
      </w:r>
      <w:r w:rsidR="004342AC" w:rsidRPr="00C95531">
        <w:rPr>
          <w:rFonts w:ascii="Arial" w:hAnsi="Arial" w:cs="Arial"/>
        </w:rPr>
        <w:t>of the form</w:t>
      </w:r>
      <w:r w:rsidRPr="00C95531">
        <w:rPr>
          <w:rFonts w:ascii="Arial" w:hAnsi="Arial" w:cs="Arial"/>
        </w:rPr>
        <w:t xml:space="preserve">. </w:t>
      </w:r>
      <w:r w:rsidR="005A3D5A" w:rsidRPr="00C95531">
        <w:rPr>
          <w:rFonts w:ascii="Arial" w:hAnsi="Arial" w:cs="Arial"/>
        </w:rPr>
        <w:t xml:space="preserve">See </w:t>
      </w:r>
      <w:hyperlink r:id="rId27" w:history="1">
        <w:r w:rsidR="005A3D5A" w:rsidRPr="00C95531">
          <w:rPr>
            <w:rStyle w:val="Hyperlink"/>
            <w:rFonts w:ascii="Arial" w:hAnsi="Arial" w:cs="Arial"/>
          </w:rPr>
          <w:t>Procedure 201.30</w:t>
        </w:r>
      </w:hyperlink>
      <w:r w:rsidR="00F74D87" w:rsidRPr="00C95531">
        <w:rPr>
          <w:rFonts w:ascii="Arial" w:hAnsi="Arial" w:cs="Arial"/>
        </w:rPr>
        <w:t xml:space="preserve"> for details. </w:t>
      </w:r>
    </w:p>
    <w:p w14:paraId="54B0C302" w14:textId="268A4B2E" w:rsidR="00BF4882" w:rsidRPr="00AF6306" w:rsidRDefault="00B81135" w:rsidP="003B7823">
      <w:pPr>
        <w:rPr>
          <w:rFonts w:ascii="Arial" w:hAnsi="Arial" w:cs="Arial"/>
          <w:b/>
          <w:sz w:val="22"/>
          <w:szCs w:val="22"/>
        </w:rPr>
      </w:pPr>
      <w:r w:rsidRPr="00AF6306">
        <w:rPr>
          <w:rFonts w:ascii="Arial" w:hAnsi="Arial" w:cs="Arial"/>
          <w:b/>
          <w:sz w:val="22"/>
          <w:szCs w:val="22"/>
        </w:rPr>
        <w:t>Approvals</w:t>
      </w:r>
      <w:r w:rsidR="00CE03C0" w:rsidRPr="00AF6306">
        <w:rPr>
          <w:rFonts w:ascii="Arial" w:hAnsi="Arial" w:cs="Arial"/>
          <w:b/>
          <w:sz w:val="22"/>
          <w:szCs w:val="22"/>
        </w:rPr>
        <w:t>:</w:t>
      </w:r>
    </w:p>
    <w:p w14:paraId="5238E4D0" w14:textId="196A590B" w:rsidR="00C95531" w:rsidRPr="00C95531" w:rsidRDefault="00C95531" w:rsidP="00C95531">
      <w:pPr>
        <w:pStyle w:val="ListParagraph"/>
        <w:numPr>
          <w:ilvl w:val="0"/>
          <w:numId w:val="36"/>
        </w:numPr>
        <w:spacing w:line="240" w:lineRule="auto"/>
        <w:rPr>
          <w:rFonts w:ascii="Arial" w:hAnsi="Arial" w:cs="Arial"/>
          <w:i/>
        </w:rPr>
      </w:pPr>
      <w:r w:rsidRPr="00C95531">
        <w:rPr>
          <w:rFonts w:ascii="Arial" w:hAnsi="Arial" w:cs="Arial"/>
        </w:rPr>
        <w:t xml:space="preserve">All proposal materials must be complete and be approved by </w:t>
      </w:r>
      <w:r>
        <w:rPr>
          <w:rFonts w:ascii="Arial" w:hAnsi="Arial" w:cs="Arial"/>
        </w:rPr>
        <w:t xml:space="preserve">the </w:t>
      </w:r>
      <w:r w:rsidRPr="00C95531">
        <w:rPr>
          <w:rFonts w:ascii="Arial" w:hAnsi="Arial" w:cs="Arial"/>
        </w:rPr>
        <w:t xml:space="preserve">department chair and dean prior to submission. The chair(s) of any affected programs should also be consulted and added to the proposal for notification. The Provost and President review Level I and II proposals before they are submitted to BOR.  </w:t>
      </w:r>
    </w:p>
    <w:p w14:paraId="5D49CFBB" w14:textId="36721914" w:rsidR="00AD211D" w:rsidRPr="00AF6306" w:rsidRDefault="00AD211D" w:rsidP="00C95531">
      <w:pPr>
        <w:pStyle w:val="ListParagraph"/>
        <w:rPr>
          <w:rFonts w:ascii="Arial" w:hAnsi="Arial" w:cs="Arial"/>
          <w:i/>
        </w:rPr>
      </w:pPr>
    </w:p>
    <w:sectPr w:rsidR="00AD211D" w:rsidRPr="00AF6306" w:rsidSect="006A58AF">
      <w:footerReference w:type="defaul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B4AA4" w14:textId="77777777" w:rsidR="00BF2B2C" w:rsidRDefault="00BF2B2C" w:rsidP="000C1471">
      <w:r>
        <w:separator/>
      </w:r>
    </w:p>
  </w:endnote>
  <w:endnote w:type="continuationSeparator" w:id="0">
    <w:p w14:paraId="77832920" w14:textId="77777777" w:rsidR="00BF2B2C" w:rsidRDefault="00BF2B2C" w:rsidP="000C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977850"/>
      <w:docPartObj>
        <w:docPartGallery w:val="Page Numbers (Bottom of Page)"/>
        <w:docPartUnique/>
      </w:docPartObj>
    </w:sdtPr>
    <w:sdtEndPr>
      <w:rPr>
        <w:noProof/>
      </w:rPr>
    </w:sdtEndPr>
    <w:sdtContent>
      <w:p w14:paraId="549E6E9E" w14:textId="52D7F9B3" w:rsidR="00771B43" w:rsidRDefault="00771B43">
        <w:pPr>
          <w:pStyle w:val="Footer"/>
          <w:jc w:val="center"/>
        </w:pPr>
        <w:r>
          <w:fldChar w:fldCharType="begin"/>
        </w:r>
        <w:r>
          <w:instrText xml:space="preserve"> PAGE   \* MERGEFORMAT </w:instrText>
        </w:r>
        <w:r>
          <w:fldChar w:fldCharType="separate"/>
        </w:r>
        <w:r w:rsidR="00A7247F">
          <w:rPr>
            <w:noProof/>
          </w:rPr>
          <w:t>1</w:t>
        </w:r>
        <w:r>
          <w:rPr>
            <w:noProof/>
          </w:rPr>
          <w:fldChar w:fldCharType="end"/>
        </w:r>
      </w:p>
    </w:sdtContent>
  </w:sdt>
  <w:p w14:paraId="2E206FE7" w14:textId="77777777" w:rsidR="00771B43" w:rsidRDefault="00771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A1A59" w14:textId="77777777" w:rsidR="00BF2B2C" w:rsidRDefault="00BF2B2C" w:rsidP="000C1471">
      <w:r>
        <w:separator/>
      </w:r>
    </w:p>
  </w:footnote>
  <w:footnote w:type="continuationSeparator" w:id="0">
    <w:p w14:paraId="16E6598E" w14:textId="77777777" w:rsidR="00BF2B2C" w:rsidRDefault="00BF2B2C" w:rsidP="000C1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428167F"/>
    <w:multiLevelType w:val="hybridMultilevel"/>
    <w:tmpl w:val="ECAE5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57313"/>
    <w:multiLevelType w:val="hybridMultilevel"/>
    <w:tmpl w:val="D6B0A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9275124"/>
    <w:multiLevelType w:val="multilevel"/>
    <w:tmpl w:val="3890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6E6F80"/>
    <w:multiLevelType w:val="hybridMultilevel"/>
    <w:tmpl w:val="7CD6A91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9643D8E"/>
    <w:multiLevelType w:val="hybridMultilevel"/>
    <w:tmpl w:val="3CE8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25B9F"/>
    <w:multiLevelType w:val="hybridMultilevel"/>
    <w:tmpl w:val="3970C56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7" w15:restartNumberingAfterBreak="0">
    <w:nsid w:val="1D8E7ED1"/>
    <w:multiLevelType w:val="hybridMultilevel"/>
    <w:tmpl w:val="0E005E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B60E87"/>
    <w:multiLevelType w:val="multilevel"/>
    <w:tmpl w:val="E1E2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7E5272"/>
    <w:multiLevelType w:val="multilevel"/>
    <w:tmpl w:val="284A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336439"/>
    <w:multiLevelType w:val="hybridMultilevel"/>
    <w:tmpl w:val="82963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81D1D"/>
    <w:multiLevelType w:val="multilevel"/>
    <w:tmpl w:val="4770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954C18"/>
    <w:multiLevelType w:val="hybridMultilevel"/>
    <w:tmpl w:val="9E7C8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718BE"/>
    <w:multiLevelType w:val="hybridMultilevel"/>
    <w:tmpl w:val="B91C0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B627A"/>
    <w:multiLevelType w:val="hybridMultilevel"/>
    <w:tmpl w:val="6540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D66BE"/>
    <w:multiLevelType w:val="hybridMultilevel"/>
    <w:tmpl w:val="902C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66E82"/>
    <w:multiLevelType w:val="hybridMultilevel"/>
    <w:tmpl w:val="14D8E848"/>
    <w:lvl w:ilvl="0" w:tplc="E28817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72005E"/>
    <w:multiLevelType w:val="hybridMultilevel"/>
    <w:tmpl w:val="7BFC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17C4B"/>
    <w:multiLevelType w:val="hybridMultilevel"/>
    <w:tmpl w:val="3E40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E629B"/>
    <w:multiLevelType w:val="hybridMultilevel"/>
    <w:tmpl w:val="5B9CD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91083E"/>
    <w:multiLevelType w:val="hybridMultilevel"/>
    <w:tmpl w:val="8132DB78"/>
    <w:lvl w:ilvl="0" w:tplc="F23C68C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237C2F"/>
    <w:multiLevelType w:val="hybridMultilevel"/>
    <w:tmpl w:val="C5AE3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061B88"/>
    <w:multiLevelType w:val="hybridMultilevel"/>
    <w:tmpl w:val="9B98B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70D28"/>
    <w:multiLevelType w:val="hybridMultilevel"/>
    <w:tmpl w:val="F19C92C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91A16"/>
    <w:multiLevelType w:val="multilevel"/>
    <w:tmpl w:val="E5904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394C5F"/>
    <w:multiLevelType w:val="hybridMultilevel"/>
    <w:tmpl w:val="A19A273C"/>
    <w:lvl w:ilvl="0" w:tplc="7A00D88E">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81876"/>
    <w:multiLevelType w:val="multilevel"/>
    <w:tmpl w:val="144295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611AFB"/>
    <w:multiLevelType w:val="hybridMultilevel"/>
    <w:tmpl w:val="9C54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ED00C9"/>
    <w:multiLevelType w:val="hybridMultilevel"/>
    <w:tmpl w:val="82963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C717C3"/>
    <w:multiLevelType w:val="hybridMultilevel"/>
    <w:tmpl w:val="F58ECC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A3752"/>
    <w:multiLevelType w:val="hybridMultilevel"/>
    <w:tmpl w:val="1764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57D0E"/>
    <w:multiLevelType w:val="hybridMultilevel"/>
    <w:tmpl w:val="72CA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30EAE"/>
    <w:multiLevelType w:val="hybridMultilevel"/>
    <w:tmpl w:val="C388B6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BF4614"/>
    <w:multiLevelType w:val="hybridMultilevel"/>
    <w:tmpl w:val="3DD0D1FA"/>
    <w:lvl w:ilvl="0" w:tplc="F23C68C4">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69647D"/>
    <w:multiLevelType w:val="hybridMultilevel"/>
    <w:tmpl w:val="BEF6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11"/>
  </w:num>
  <w:num w:numId="7">
    <w:abstractNumId w:val="4"/>
  </w:num>
  <w:num w:numId="8">
    <w:abstractNumId w:val="30"/>
  </w:num>
  <w:num w:numId="9">
    <w:abstractNumId w:val="25"/>
  </w:num>
  <w:num w:numId="10">
    <w:abstractNumId w:val="22"/>
  </w:num>
  <w:num w:numId="11">
    <w:abstractNumId w:val="2"/>
  </w:num>
  <w:num w:numId="12">
    <w:abstractNumId w:val="29"/>
  </w:num>
  <w:num w:numId="13">
    <w:abstractNumId w:val="12"/>
  </w:num>
  <w:num w:numId="14">
    <w:abstractNumId w:val="23"/>
  </w:num>
  <w:num w:numId="15">
    <w:abstractNumId w:val="17"/>
  </w:num>
  <w:num w:numId="16">
    <w:abstractNumId w:val="10"/>
  </w:num>
  <w:num w:numId="17">
    <w:abstractNumId w:val="18"/>
  </w:num>
  <w:num w:numId="18">
    <w:abstractNumId w:val="28"/>
  </w:num>
  <w:num w:numId="19">
    <w:abstractNumId w:val="14"/>
  </w:num>
  <w:num w:numId="20">
    <w:abstractNumId w:val="34"/>
  </w:num>
  <w:num w:numId="21">
    <w:abstractNumId w:val="32"/>
  </w:num>
  <w:num w:numId="22">
    <w:abstractNumId w:val="27"/>
  </w:num>
  <w:num w:numId="23">
    <w:abstractNumId w:val="7"/>
  </w:num>
  <w:num w:numId="24">
    <w:abstractNumId w:val="21"/>
  </w:num>
  <w:num w:numId="25">
    <w:abstractNumId w:val="20"/>
  </w:num>
  <w:num w:numId="26">
    <w:abstractNumId w:val="33"/>
  </w:num>
  <w:num w:numId="27">
    <w:abstractNumId w:val="19"/>
  </w:num>
  <w:num w:numId="28">
    <w:abstractNumId w:val="26"/>
  </w:num>
  <w:num w:numId="29">
    <w:abstractNumId w:val="15"/>
  </w:num>
  <w:num w:numId="30">
    <w:abstractNumId w:val="6"/>
  </w:num>
  <w:num w:numId="31">
    <w:abstractNumId w:val="31"/>
  </w:num>
  <w:num w:numId="32">
    <w:abstractNumId w:val="24"/>
  </w:num>
  <w:num w:numId="33">
    <w:abstractNumId w:val="26"/>
  </w:num>
  <w:num w:numId="34">
    <w:abstractNumId w:val="0"/>
    <w:lvlOverride w:ilvl="0">
      <w:startOverride w:val="1"/>
    </w:lvlOverride>
    <w:lvlOverride w:ilvl="1"/>
    <w:lvlOverride w:ilvl="2"/>
    <w:lvlOverride w:ilvl="3"/>
    <w:lvlOverride w:ilvl="4"/>
    <w:lvlOverride w:ilvl="5"/>
    <w:lvlOverride w:ilvl="6"/>
    <w:lvlOverride w:ilvl="7"/>
    <w:lvlOverride w:ilvl="8"/>
  </w:num>
  <w:num w:numId="35">
    <w:abstractNumId w:val="1"/>
  </w:num>
  <w:num w:numId="36">
    <w:abstractNumId w:val="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0E"/>
    <w:rsid w:val="00004616"/>
    <w:rsid w:val="00005FAE"/>
    <w:rsid w:val="0002144E"/>
    <w:rsid w:val="00042DF1"/>
    <w:rsid w:val="0004357A"/>
    <w:rsid w:val="000729A4"/>
    <w:rsid w:val="00080D18"/>
    <w:rsid w:val="000930A6"/>
    <w:rsid w:val="000966B7"/>
    <w:rsid w:val="000A1F9E"/>
    <w:rsid w:val="000A254B"/>
    <w:rsid w:val="000A2D04"/>
    <w:rsid w:val="000C1471"/>
    <w:rsid w:val="000E4621"/>
    <w:rsid w:val="000F03A0"/>
    <w:rsid w:val="000F2A05"/>
    <w:rsid w:val="000F66B5"/>
    <w:rsid w:val="0010104A"/>
    <w:rsid w:val="001033DC"/>
    <w:rsid w:val="001106DB"/>
    <w:rsid w:val="0012225F"/>
    <w:rsid w:val="0013701A"/>
    <w:rsid w:val="00137C94"/>
    <w:rsid w:val="00137D80"/>
    <w:rsid w:val="00140EF6"/>
    <w:rsid w:val="00147A2A"/>
    <w:rsid w:val="00151836"/>
    <w:rsid w:val="00155D88"/>
    <w:rsid w:val="001639AE"/>
    <w:rsid w:val="00177F5C"/>
    <w:rsid w:val="001822F9"/>
    <w:rsid w:val="00192F10"/>
    <w:rsid w:val="001A531F"/>
    <w:rsid w:val="001B40FF"/>
    <w:rsid w:val="001B55C5"/>
    <w:rsid w:val="001C2187"/>
    <w:rsid w:val="001C6CE6"/>
    <w:rsid w:val="001D7BE0"/>
    <w:rsid w:val="0020026D"/>
    <w:rsid w:val="00202775"/>
    <w:rsid w:val="002102C5"/>
    <w:rsid w:val="00211F3D"/>
    <w:rsid w:val="00212205"/>
    <w:rsid w:val="00217C35"/>
    <w:rsid w:val="002272F6"/>
    <w:rsid w:val="002314F5"/>
    <w:rsid w:val="002356AB"/>
    <w:rsid w:val="00235D25"/>
    <w:rsid w:val="00246AAF"/>
    <w:rsid w:val="0026211F"/>
    <w:rsid w:val="00272CA0"/>
    <w:rsid w:val="00276032"/>
    <w:rsid w:val="002A0C04"/>
    <w:rsid w:val="002A1904"/>
    <w:rsid w:val="002A376C"/>
    <w:rsid w:val="002A4C34"/>
    <w:rsid w:val="002D17CC"/>
    <w:rsid w:val="002D5CE5"/>
    <w:rsid w:val="002E242A"/>
    <w:rsid w:val="002E40A1"/>
    <w:rsid w:val="002F1E67"/>
    <w:rsid w:val="002F570C"/>
    <w:rsid w:val="002F6F3F"/>
    <w:rsid w:val="00303254"/>
    <w:rsid w:val="003079D1"/>
    <w:rsid w:val="00317D75"/>
    <w:rsid w:val="0032456A"/>
    <w:rsid w:val="00324657"/>
    <w:rsid w:val="0033102D"/>
    <w:rsid w:val="003335BC"/>
    <w:rsid w:val="00351957"/>
    <w:rsid w:val="00364BCC"/>
    <w:rsid w:val="00365048"/>
    <w:rsid w:val="00372435"/>
    <w:rsid w:val="00376A5C"/>
    <w:rsid w:val="00380641"/>
    <w:rsid w:val="003B7823"/>
    <w:rsid w:val="003E0063"/>
    <w:rsid w:val="003E0429"/>
    <w:rsid w:val="003E26DA"/>
    <w:rsid w:val="003F05B3"/>
    <w:rsid w:val="00410320"/>
    <w:rsid w:val="00412564"/>
    <w:rsid w:val="0042524E"/>
    <w:rsid w:val="004342AC"/>
    <w:rsid w:val="0043656D"/>
    <w:rsid w:val="004409EC"/>
    <w:rsid w:val="00443163"/>
    <w:rsid w:val="00443E3F"/>
    <w:rsid w:val="00453E25"/>
    <w:rsid w:val="00454F06"/>
    <w:rsid w:val="004649BC"/>
    <w:rsid w:val="00471022"/>
    <w:rsid w:val="00474509"/>
    <w:rsid w:val="00487B76"/>
    <w:rsid w:val="00490447"/>
    <w:rsid w:val="004B1FF9"/>
    <w:rsid w:val="004D1104"/>
    <w:rsid w:val="004E4407"/>
    <w:rsid w:val="004F522F"/>
    <w:rsid w:val="00504D80"/>
    <w:rsid w:val="00505393"/>
    <w:rsid w:val="00516691"/>
    <w:rsid w:val="005236B4"/>
    <w:rsid w:val="005431E2"/>
    <w:rsid w:val="00561D24"/>
    <w:rsid w:val="00581332"/>
    <w:rsid w:val="005905CC"/>
    <w:rsid w:val="00595983"/>
    <w:rsid w:val="005A3D5A"/>
    <w:rsid w:val="005A4EFA"/>
    <w:rsid w:val="005B07E6"/>
    <w:rsid w:val="005B14D0"/>
    <w:rsid w:val="005B74AA"/>
    <w:rsid w:val="005F7A67"/>
    <w:rsid w:val="00613863"/>
    <w:rsid w:val="00614626"/>
    <w:rsid w:val="006278FE"/>
    <w:rsid w:val="00645459"/>
    <w:rsid w:val="00655E07"/>
    <w:rsid w:val="0065735E"/>
    <w:rsid w:val="00671D7F"/>
    <w:rsid w:val="00677BA7"/>
    <w:rsid w:val="006860DD"/>
    <w:rsid w:val="006A58AF"/>
    <w:rsid w:val="006B24A2"/>
    <w:rsid w:val="006B63AF"/>
    <w:rsid w:val="006C0D00"/>
    <w:rsid w:val="006C4D67"/>
    <w:rsid w:val="006D009E"/>
    <w:rsid w:val="00701D7E"/>
    <w:rsid w:val="0072193B"/>
    <w:rsid w:val="00734377"/>
    <w:rsid w:val="00734F08"/>
    <w:rsid w:val="007456C8"/>
    <w:rsid w:val="0075590E"/>
    <w:rsid w:val="0075775C"/>
    <w:rsid w:val="00771B43"/>
    <w:rsid w:val="007A030A"/>
    <w:rsid w:val="007A32D3"/>
    <w:rsid w:val="007B2575"/>
    <w:rsid w:val="007C138E"/>
    <w:rsid w:val="007C24D6"/>
    <w:rsid w:val="007C2978"/>
    <w:rsid w:val="007C6484"/>
    <w:rsid w:val="007D4E77"/>
    <w:rsid w:val="007D677E"/>
    <w:rsid w:val="007E0717"/>
    <w:rsid w:val="007E2D55"/>
    <w:rsid w:val="007E4FB1"/>
    <w:rsid w:val="007E5FE4"/>
    <w:rsid w:val="007F008D"/>
    <w:rsid w:val="007F6E2A"/>
    <w:rsid w:val="007F7D9E"/>
    <w:rsid w:val="008138C3"/>
    <w:rsid w:val="00820A49"/>
    <w:rsid w:val="00826981"/>
    <w:rsid w:val="00831ADE"/>
    <w:rsid w:val="00834108"/>
    <w:rsid w:val="00834CA4"/>
    <w:rsid w:val="00836F10"/>
    <w:rsid w:val="008541C7"/>
    <w:rsid w:val="00864333"/>
    <w:rsid w:val="00883020"/>
    <w:rsid w:val="008B65CF"/>
    <w:rsid w:val="008C02DF"/>
    <w:rsid w:val="008D133B"/>
    <w:rsid w:val="009317F1"/>
    <w:rsid w:val="0094099D"/>
    <w:rsid w:val="0094262D"/>
    <w:rsid w:val="0094487E"/>
    <w:rsid w:val="0094561A"/>
    <w:rsid w:val="00964776"/>
    <w:rsid w:val="00967CB1"/>
    <w:rsid w:val="00971C89"/>
    <w:rsid w:val="009767FF"/>
    <w:rsid w:val="00994D95"/>
    <w:rsid w:val="00997E7B"/>
    <w:rsid w:val="009D1C2A"/>
    <w:rsid w:val="009D2570"/>
    <w:rsid w:val="009F6721"/>
    <w:rsid w:val="009F6E81"/>
    <w:rsid w:val="00A04997"/>
    <w:rsid w:val="00A07550"/>
    <w:rsid w:val="00A17F4D"/>
    <w:rsid w:val="00A17F60"/>
    <w:rsid w:val="00A35464"/>
    <w:rsid w:val="00A4336B"/>
    <w:rsid w:val="00A66732"/>
    <w:rsid w:val="00A7247F"/>
    <w:rsid w:val="00A94809"/>
    <w:rsid w:val="00A95969"/>
    <w:rsid w:val="00A97F6C"/>
    <w:rsid w:val="00AD211D"/>
    <w:rsid w:val="00AE41AD"/>
    <w:rsid w:val="00AF0A1E"/>
    <w:rsid w:val="00AF1EC8"/>
    <w:rsid w:val="00AF6306"/>
    <w:rsid w:val="00B00F1A"/>
    <w:rsid w:val="00B162B8"/>
    <w:rsid w:val="00B35B0D"/>
    <w:rsid w:val="00B377A1"/>
    <w:rsid w:val="00B4332B"/>
    <w:rsid w:val="00B50D7E"/>
    <w:rsid w:val="00B57ECE"/>
    <w:rsid w:val="00B63CB6"/>
    <w:rsid w:val="00B63DF0"/>
    <w:rsid w:val="00B81135"/>
    <w:rsid w:val="00B87838"/>
    <w:rsid w:val="00B95E92"/>
    <w:rsid w:val="00B97CC4"/>
    <w:rsid w:val="00BA3F69"/>
    <w:rsid w:val="00BC2128"/>
    <w:rsid w:val="00BD1AE2"/>
    <w:rsid w:val="00BD32A6"/>
    <w:rsid w:val="00BD6CDD"/>
    <w:rsid w:val="00BE0407"/>
    <w:rsid w:val="00BE0D44"/>
    <w:rsid w:val="00BE4E40"/>
    <w:rsid w:val="00BF2B2C"/>
    <w:rsid w:val="00BF372E"/>
    <w:rsid w:val="00BF37E2"/>
    <w:rsid w:val="00BF4882"/>
    <w:rsid w:val="00BF5104"/>
    <w:rsid w:val="00C0336D"/>
    <w:rsid w:val="00C27364"/>
    <w:rsid w:val="00C328FD"/>
    <w:rsid w:val="00C40548"/>
    <w:rsid w:val="00C41312"/>
    <w:rsid w:val="00C56C42"/>
    <w:rsid w:val="00C61142"/>
    <w:rsid w:val="00C62C80"/>
    <w:rsid w:val="00C7166D"/>
    <w:rsid w:val="00C7565E"/>
    <w:rsid w:val="00C95531"/>
    <w:rsid w:val="00CA6B9D"/>
    <w:rsid w:val="00CA7341"/>
    <w:rsid w:val="00CB4596"/>
    <w:rsid w:val="00CB595D"/>
    <w:rsid w:val="00CD434D"/>
    <w:rsid w:val="00CD63E1"/>
    <w:rsid w:val="00CE03C0"/>
    <w:rsid w:val="00CE29DD"/>
    <w:rsid w:val="00D02B5A"/>
    <w:rsid w:val="00D20C12"/>
    <w:rsid w:val="00D21F91"/>
    <w:rsid w:val="00D22281"/>
    <w:rsid w:val="00D233C1"/>
    <w:rsid w:val="00D3229A"/>
    <w:rsid w:val="00D4310F"/>
    <w:rsid w:val="00D626BB"/>
    <w:rsid w:val="00D86C4C"/>
    <w:rsid w:val="00D913B4"/>
    <w:rsid w:val="00DA3954"/>
    <w:rsid w:val="00DB01B5"/>
    <w:rsid w:val="00DB1C98"/>
    <w:rsid w:val="00DB1D82"/>
    <w:rsid w:val="00DB2AD9"/>
    <w:rsid w:val="00DB60FB"/>
    <w:rsid w:val="00DD0A1A"/>
    <w:rsid w:val="00DD249C"/>
    <w:rsid w:val="00DD59F3"/>
    <w:rsid w:val="00DE09E9"/>
    <w:rsid w:val="00DF7166"/>
    <w:rsid w:val="00E036CD"/>
    <w:rsid w:val="00E32E43"/>
    <w:rsid w:val="00E3333E"/>
    <w:rsid w:val="00E36A8C"/>
    <w:rsid w:val="00E42A79"/>
    <w:rsid w:val="00E45585"/>
    <w:rsid w:val="00E61578"/>
    <w:rsid w:val="00E61E4D"/>
    <w:rsid w:val="00E661BC"/>
    <w:rsid w:val="00E67907"/>
    <w:rsid w:val="00E7050A"/>
    <w:rsid w:val="00E8550E"/>
    <w:rsid w:val="00EA359B"/>
    <w:rsid w:val="00EA466C"/>
    <w:rsid w:val="00EB43F8"/>
    <w:rsid w:val="00ED22B6"/>
    <w:rsid w:val="00EE1B26"/>
    <w:rsid w:val="00F229EF"/>
    <w:rsid w:val="00F25A46"/>
    <w:rsid w:val="00F310FB"/>
    <w:rsid w:val="00F338A1"/>
    <w:rsid w:val="00F470F5"/>
    <w:rsid w:val="00F55F52"/>
    <w:rsid w:val="00F64CCC"/>
    <w:rsid w:val="00F72019"/>
    <w:rsid w:val="00F74D87"/>
    <w:rsid w:val="00F97455"/>
    <w:rsid w:val="00F97A14"/>
    <w:rsid w:val="00FA6887"/>
    <w:rsid w:val="00FB6331"/>
    <w:rsid w:val="00FB6AF3"/>
    <w:rsid w:val="00FC0E58"/>
    <w:rsid w:val="00FC48E0"/>
    <w:rsid w:val="00FD1730"/>
    <w:rsid w:val="00FD5040"/>
    <w:rsid w:val="00FD5D82"/>
    <w:rsid w:val="00FE1E48"/>
    <w:rsid w:val="00FE6CB2"/>
    <w:rsid w:val="00FF73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304D2"/>
  <w15:docId w15:val="{D8EC8F83-B8A8-4C2F-8F73-7AE049CC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90E"/>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0EF6"/>
    <w:rPr>
      <w:color w:val="0000FF"/>
      <w:u w:val="single"/>
    </w:rPr>
  </w:style>
  <w:style w:type="character" w:styleId="Strong">
    <w:name w:val="Strong"/>
    <w:basedOn w:val="DefaultParagraphFont"/>
    <w:uiPriority w:val="22"/>
    <w:qFormat/>
    <w:rsid w:val="001639AE"/>
    <w:rPr>
      <w:b/>
      <w:bCs/>
    </w:rPr>
  </w:style>
  <w:style w:type="character" w:customStyle="1" w:styleId="style51">
    <w:name w:val="style51"/>
    <w:basedOn w:val="DefaultParagraphFont"/>
    <w:rsid w:val="001639AE"/>
    <w:rPr>
      <w:sz w:val="24"/>
      <w:szCs w:val="24"/>
    </w:rPr>
  </w:style>
  <w:style w:type="paragraph" w:customStyle="1" w:styleId="section1">
    <w:name w:val="section1"/>
    <w:basedOn w:val="Normal"/>
    <w:uiPriority w:val="99"/>
    <w:rsid w:val="00147A2A"/>
    <w:pPr>
      <w:widowControl/>
      <w:autoSpaceDE/>
      <w:autoSpaceDN/>
      <w:adjustRightInd/>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B55C5"/>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65735E"/>
    <w:rPr>
      <w:rFonts w:ascii="Tahoma" w:hAnsi="Tahoma" w:cs="Tahoma"/>
      <w:sz w:val="16"/>
      <w:szCs w:val="16"/>
    </w:rPr>
  </w:style>
  <w:style w:type="character" w:customStyle="1" w:styleId="BalloonTextChar">
    <w:name w:val="Balloon Text Char"/>
    <w:basedOn w:val="DefaultParagraphFont"/>
    <w:link w:val="BalloonText"/>
    <w:rsid w:val="0065735E"/>
    <w:rPr>
      <w:rFonts w:ascii="Tahoma" w:hAnsi="Tahoma" w:cs="Tahoma"/>
      <w:sz w:val="16"/>
      <w:szCs w:val="16"/>
    </w:rPr>
  </w:style>
  <w:style w:type="paragraph" w:styleId="Header">
    <w:name w:val="header"/>
    <w:basedOn w:val="Normal"/>
    <w:link w:val="HeaderChar"/>
    <w:unhideWhenUsed/>
    <w:rsid w:val="00DE09E9"/>
    <w:pPr>
      <w:widowControl/>
      <w:tabs>
        <w:tab w:val="center" w:pos="4320"/>
        <w:tab w:val="right" w:pos="8640"/>
      </w:tabs>
      <w:autoSpaceDE/>
      <w:autoSpaceDN/>
      <w:adjustRightInd/>
    </w:pPr>
    <w:rPr>
      <w:rFonts w:ascii="Times New Roman" w:hAnsi="Times New Roman" w:cs="Times New Roman"/>
    </w:rPr>
  </w:style>
  <w:style w:type="character" w:customStyle="1" w:styleId="HeaderChar">
    <w:name w:val="Header Char"/>
    <w:basedOn w:val="DefaultParagraphFont"/>
    <w:link w:val="Header"/>
    <w:rsid w:val="00DE09E9"/>
    <w:rPr>
      <w:sz w:val="24"/>
      <w:szCs w:val="24"/>
    </w:rPr>
  </w:style>
  <w:style w:type="character" w:customStyle="1" w:styleId="PlainTextChar">
    <w:name w:val="Plain Text Char"/>
    <w:aliases w:val="Char Char"/>
    <w:basedOn w:val="DefaultParagraphFont"/>
    <w:link w:val="PlainText"/>
    <w:uiPriority w:val="99"/>
    <w:locked/>
    <w:rsid w:val="004B1FF9"/>
    <w:rPr>
      <w:rFonts w:ascii="Consolas" w:eastAsia="Calibri" w:hAnsi="Consolas"/>
      <w:sz w:val="21"/>
      <w:szCs w:val="21"/>
    </w:rPr>
  </w:style>
  <w:style w:type="paragraph" w:styleId="PlainText">
    <w:name w:val="Plain Text"/>
    <w:aliases w:val="Char"/>
    <w:basedOn w:val="Normal"/>
    <w:link w:val="PlainTextChar"/>
    <w:uiPriority w:val="99"/>
    <w:unhideWhenUsed/>
    <w:rsid w:val="004B1FF9"/>
    <w:pPr>
      <w:widowControl/>
      <w:autoSpaceDE/>
      <w:autoSpaceDN/>
      <w:adjustRightInd/>
    </w:pPr>
    <w:rPr>
      <w:rFonts w:ascii="Consolas" w:eastAsia="Calibri" w:hAnsi="Consolas" w:cs="Times New Roman"/>
      <w:sz w:val="21"/>
      <w:szCs w:val="21"/>
    </w:rPr>
  </w:style>
  <w:style w:type="character" w:customStyle="1" w:styleId="PlainTextChar1">
    <w:name w:val="Plain Text Char1"/>
    <w:basedOn w:val="DefaultParagraphFont"/>
    <w:rsid w:val="004B1FF9"/>
    <w:rPr>
      <w:rFonts w:ascii="Consolas" w:hAnsi="Consolas" w:cs="Consolas"/>
      <w:sz w:val="21"/>
      <w:szCs w:val="21"/>
    </w:rPr>
  </w:style>
  <w:style w:type="character" w:styleId="FollowedHyperlink">
    <w:name w:val="FollowedHyperlink"/>
    <w:basedOn w:val="DefaultParagraphFont"/>
    <w:rsid w:val="001B40FF"/>
    <w:rPr>
      <w:color w:val="0432FF"/>
      <w:u w:val="single"/>
    </w:rPr>
  </w:style>
  <w:style w:type="character" w:styleId="CommentReference">
    <w:name w:val="annotation reference"/>
    <w:basedOn w:val="DefaultParagraphFont"/>
    <w:rsid w:val="0020026D"/>
    <w:rPr>
      <w:sz w:val="16"/>
      <w:szCs w:val="16"/>
    </w:rPr>
  </w:style>
  <w:style w:type="paragraph" w:styleId="CommentText">
    <w:name w:val="annotation text"/>
    <w:basedOn w:val="Normal"/>
    <w:link w:val="CommentTextChar"/>
    <w:rsid w:val="0020026D"/>
    <w:rPr>
      <w:sz w:val="20"/>
      <w:szCs w:val="20"/>
    </w:rPr>
  </w:style>
  <w:style w:type="character" w:customStyle="1" w:styleId="CommentTextChar">
    <w:name w:val="Comment Text Char"/>
    <w:basedOn w:val="DefaultParagraphFont"/>
    <w:link w:val="CommentText"/>
    <w:rsid w:val="0020026D"/>
    <w:rPr>
      <w:rFonts w:ascii="Courier New" w:hAnsi="Courier New" w:cs="Courier New"/>
    </w:rPr>
  </w:style>
  <w:style w:type="paragraph" w:styleId="CommentSubject">
    <w:name w:val="annotation subject"/>
    <w:basedOn w:val="CommentText"/>
    <w:next w:val="CommentText"/>
    <w:link w:val="CommentSubjectChar"/>
    <w:rsid w:val="0020026D"/>
    <w:rPr>
      <w:b/>
      <w:bCs/>
    </w:rPr>
  </w:style>
  <w:style w:type="character" w:customStyle="1" w:styleId="CommentSubjectChar">
    <w:name w:val="Comment Subject Char"/>
    <w:basedOn w:val="CommentTextChar"/>
    <w:link w:val="CommentSubject"/>
    <w:rsid w:val="0020026D"/>
    <w:rPr>
      <w:rFonts w:ascii="Courier New" w:hAnsi="Courier New" w:cs="Courier New"/>
      <w:b/>
      <w:bCs/>
    </w:rPr>
  </w:style>
  <w:style w:type="table" w:styleId="TableGrid">
    <w:name w:val="Table Grid"/>
    <w:basedOn w:val="TableNormal"/>
    <w:rsid w:val="00BF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D211D"/>
    <w:pPr>
      <w:widowControl/>
      <w:autoSpaceDE/>
      <w:autoSpaceDN/>
      <w:adjustRightInd/>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0C1471"/>
    <w:pPr>
      <w:tabs>
        <w:tab w:val="center" w:pos="4680"/>
        <w:tab w:val="right" w:pos="9360"/>
      </w:tabs>
    </w:pPr>
  </w:style>
  <w:style w:type="character" w:customStyle="1" w:styleId="FooterChar">
    <w:name w:val="Footer Char"/>
    <w:basedOn w:val="DefaultParagraphFont"/>
    <w:link w:val="Footer"/>
    <w:uiPriority w:val="99"/>
    <w:rsid w:val="000C1471"/>
    <w:rPr>
      <w:rFonts w:ascii="Courier New" w:hAnsi="Courier New" w:cs="Courier New"/>
      <w:sz w:val="24"/>
      <w:szCs w:val="24"/>
    </w:rPr>
  </w:style>
  <w:style w:type="character" w:customStyle="1" w:styleId="UnresolvedMention1">
    <w:name w:val="Unresolved Mention1"/>
    <w:basedOn w:val="DefaultParagraphFont"/>
    <w:uiPriority w:val="99"/>
    <w:semiHidden/>
    <w:unhideWhenUsed/>
    <w:rsid w:val="00FC0E58"/>
    <w:rPr>
      <w:color w:val="605E5C"/>
      <w:shd w:val="clear" w:color="auto" w:fill="E1DFDD"/>
    </w:rPr>
  </w:style>
  <w:style w:type="character" w:styleId="UnresolvedMention">
    <w:name w:val="Unresolved Mention"/>
    <w:basedOn w:val="DefaultParagraphFont"/>
    <w:uiPriority w:val="99"/>
    <w:semiHidden/>
    <w:unhideWhenUsed/>
    <w:rsid w:val="00C27364"/>
    <w:rPr>
      <w:color w:val="605E5C"/>
      <w:shd w:val="clear" w:color="auto" w:fill="E1DFDD"/>
    </w:rPr>
  </w:style>
  <w:style w:type="character" w:customStyle="1" w:styleId="apple-converted-space">
    <w:name w:val="apple-converted-space"/>
    <w:basedOn w:val="DefaultParagraphFont"/>
    <w:rsid w:val="00FD5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3487">
      <w:bodyDiv w:val="1"/>
      <w:marLeft w:val="0"/>
      <w:marRight w:val="0"/>
      <w:marTop w:val="0"/>
      <w:marBottom w:val="0"/>
      <w:divBdr>
        <w:top w:val="none" w:sz="0" w:space="0" w:color="auto"/>
        <w:left w:val="none" w:sz="0" w:space="0" w:color="auto"/>
        <w:bottom w:val="none" w:sz="0" w:space="0" w:color="auto"/>
        <w:right w:val="none" w:sz="0" w:space="0" w:color="auto"/>
      </w:divBdr>
    </w:div>
    <w:div w:id="442000151">
      <w:bodyDiv w:val="1"/>
      <w:marLeft w:val="0"/>
      <w:marRight w:val="0"/>
      <w:marTop w:val="0"/>
      <w:marBottom w:val="0"/>
      <w:divBdr>
        <w:top w:val="none" w:sz="0" w:space="0" w:color="auto"/>
        <w:left w:val="none" w:sz="0" w:space="0" w:color="auto"/>
        <w:bottom w:val="none" w:sz="0" w:space="0" w:color="auto"/>
        <w:right w:val="none" w:sz="0" w:space="0" w:color="auto"/>
      </w:divBdr>
    </w:div>
    <w:div w:id="502860358">
      <w:bodyDiv w:val="1"/>
      <w:marLeft w:val="0"/>
      <w:marRight w:val="0"/>
      <w:marTop w:val="0"/>
      <w:marBottom w:val="0"/>
      <w:divBdr>
        <w:top w:val="none" w:sz="0" w:space="0" w:color="auto"/>
        <w:left w:val="none" w:sz="0" w:space="0" w:color="auto"/>
        <w:bottom w:val="none" w:sz="0" w:space="0" w:color="auto"/>
        <w:right w:val="none" w:sz="0" w:space="0" w:color="auto"/>
      </w:divBdr>
    </w:div>
    <w:div w:id="646545405">
      <w:bodyDiv w:val="1"/>
      <w:marLeft w:val="0"/>
      <w:marRight w:val="0"/>
      <w:marTop w:val="0"/>
      <w:marBottom w:val="0"/>
      <w:divBdr>
        <w:top w:val="none" w:sz="0" w:space="0" w:color="auto"/>
        <w:left w:val="none" w:sz="0" w:space="0" w:color="auto"/>
        <w:bottom w:val="none" w:sz="0" w:space="0" w:color="auto"/>
        <w:right w:val="none" w:sz="0" w:space="0" w:color="auto"/>
      </w:divBdr>
    </w:div>
    <w:div w:id="765422323">
      <w:bodyDiv w:val="1"/>
      <w:marLeft w:val="0"/>
      <w:marRight w:val="0"/>
      <w:marTop w:val="0"/>
      <w:marBottom w:val="0"/>
      <w:divBdr>
        <w:top w:val="none" w:sz="0" w:space="0" w:color="auto"/>
        <w:left w:val="none" w:sz="0" w:space="0" w:color="auto"/>
        <w:bottom w:val="none" w:sz="0" w:space="0" w:color="auto"/>
        <w:right w:val="none" w:sz="0" w:space="0" w:color="auto"/>
      </w:divBdr>
    </w:div>
    <w:div w:id="802697745">
      <w:bodyDiv w:val="1"/>
      <w:marLeft w:val="0"/>
      <w:marRight w:val="0"/>
      <w:marTop w:val="0"/>
      <w:marBottom w:val="0"/>
      <w:divBdr>
        <w:top w:val="none" w:sz="0" w:space="0" w:color="auto"/>
        <w:left w:val="none" w:sz="0" w:space="0" w:color="auto"/>
        <w:bottom w:val="none" w:sz="0" w:space="0" w:color="auto"/>
        <w:right w:val="none" w:sz="0" w:space="0" w:color="auto"/>
      </w:divBdr>
    </w:div>
    <w:div w:id="1258638588">
      <w:bodyDiv w:val="1"/>
      <w:marLeft w:val="0"/>
      <w:marRight w:val="0"/>
      <w:marTop w:val="0"/>
      <w:marBottom w:val="0"/>
      <w:divBdr>
        <w:top w:val="none" w:sz="0" w:space="0" w:color="auto"/>
        <w:left w:val="none" w:sz="0" w:space="0" w:color="auto"/>
        <w:bottom w:val="none" w:sz="0" w:space="0" w:color="auto"/>
        <w:right w:val="none" w:sz="0" w:space="0" w:color="auto"/>
      </w:divBdr>
    </w:div>
    <w:div w:id="1832133887">
      <w:bodyDiv w:val="1"/>
      <w:marLeft w:val="0"/>
      <w:marRight w:val="0"/>
      <w:marTop w:val="0"/>
      <w:marBottom w:val="0"/>
      <w:divBdr>
        <w:top w:val="none" w:sz="0" w:space="0" w:color="auto"/>
        <w:left w:val="none" w:sz="0" w:space="0" w:color="auto"/>
        <w:bottom w:val="none" w:sz="0" w:space="0" w:color="auto"/>
        <w:right w:val="none" w:sz="0" w:space="0" w:color="auto"/>
      </w:divBdr>
    </w:div>
    <w:div w:id="19494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t.edu/faculty-senate/procedures/ascrc-procedures-201/ascrc-curriculum-review-overview-201.00.pdf" TargetMode="External"/><Relationship Id="rId13" Type="http://schemas.openxmlformats.org/officeDocument/2006/relationships/hyperlink" Target="https://www.umt.edu/provost/faculty/curriculum/default.php" TargetMode="External"/><Relationship Id="rId18" Type="http://schemas.openxmlformats.org/officeDocument/2006/relationships/hyperlink" Target="mailto:kimber.mckay@mso.umt.edu" TargetMode="External"/><Relationship Id="rId26" Type="http://schemas.openxmlformats.org/officeDocument/2006/relationships/hyperlink" Target="mailto:camie.foos@mso.umt.edu" TargetMode="External"/><Relationship Id="rId3" Type="http://schemas.openxmlformats.org/officeDocument/2006/relationships/settings" Target="settings.xml"/><Relationship Id="rId21" Type="http://schemas.openxmlformats.org/officeDocument/2006/relationships/hyperlink" Target="https://login.umt.edu/idp/profile/cas/login?execution=e1s1" TargetMode="External"/><Relationship Id="rId7" Type="http://schemas.openxmlformats.org/officeDocument/2006/relationships/image" Target="media/image1.png"/><Relationship Id="rId12" Type="http://schemas.openxmlformats.org/officeDocument/2006/relationships/hyperlink" Target="mailto:hadley.jackson@mso.umt.edu" TargetMode="External"/><Relationship Id="rId17" Type="http://schemas.openxmlformats.org/officeDocument/2006/relationships/hyperlink" Target="https://www.umt.edu/provost/faculty/curriculum/docs/curriculum-approval-handbook.pdf" TargetMode="External"/><Relationship Id="rId25" Type="http://schemas.openxmlformats.org/officeDocument/2006/relationships/hyperlink" Target="https://www.umt.edu/faculty-senate/documents/forms/fs-dual-degree-creation-form_11-21.docx" TargetMode="External"/><Relationship Id="rId2" Type="http://schemas.openxmlformats.org/officeDocument/2006/relationships/styles" Target="styles.xml"/><Relationship Id="rId16" Type="http://schemas.openxmlformats.org/officeDocument/2006/relationships/hyperlink" Target="https://mus.edu/board/meetings/Forms/FormsInfo.html" TargetMode="External"/><Relationship Id="rId20" Type="http://schemas.openxmlformats.org/officeDocument/2006/relationships/hyperlink" Target="mailto:hadley.jackson@mso.umt.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ber.mckay@mso.umt.edu" TargetMode="External"/><Relationship Id="rId24" Type="http://schemas.openxmlformats.org/officeDocument/2006/relationships/hyperlink" Target="https://www.umt.edu/faculty-senate/documents/forms/fs-prog-mod-form_11-21.docx" TargetMode="External"/><Relationship Id="rId5" Type="http://schemas.openxmlformats.org/officeDocument/2006/relationships/footnotes" Target="footnotes.xml"/><Relationship Id="rId15" Type="http://schemas.openxmlformats.org/officeDocument/2006/relationships/hyperlink" Target="mailto:hadley.jackson@mso.umt.edu" TargetMode="External"/><Relationship Id="rId23" Type="http://schemas.openxmlformats.org/officeDocument/2006/relationships/hyperlink" Target="mailto:camie.foos@mso.umt.edu" TargetMode="External"/><Relationship Id="rId28" Type="http://schemas.openxmlformats.org/officeDocument/2006/relationships/footer" Target="footer1.xml"/><Relationship Id="rId10" Type="http://schemas.openxmlformats.org/officeDocument/2006/relationships/hyperlink" Target="https://www.umt.edu/provost/faculty/curriculum/docs/curriculum-approval-handbook.pdf" TargetMode="External"/><Relationship Id="rId19" Type="http://schemas.openxmlformats.org/officeDocument/2006/relationships/hyperlink" Target="mailto:hadley.jackson@mso.umt.edu" TargetMode="External"/><Relationship Id="rId4" Type="http://schemas.openxmlformats.org/officeDocument/2006/relationships/webSettings" Target="webSettings.xml"/><Relationship Id="rId9" Type="http://schemas.openxmlformats.org/officeDocument/2006/relationships/hyperlink" Target="https://www.umt.edu/provost/faculty/curriculum/default.php" TargetMode="External"/><Relationship Id="rId14" Type="http://schemas.openxmlformats.org/officeDocument/2006/relationships/hyperlink" Target="mailto:kimber.mckay@mso.umt.edu" TargetMode="External"/><Relationship Id="rId22" Type="http://schemas.openxmlformats.org/officeDocument/2006/relationships/hyperlink" Target="https://www.umt.edu/faculty-senate/procedures/ascrc-procedures-201/course-evaluating-criteria-201.30.1.pdf" TargetMode="External"/><Relationship Id="rId27" Type="http://schemas.openxmlformats.org/officeDocument/2006/relationships/hyperlink" Target="https://www.umt.edu/faculty-senate/procedures/ascrc-procedures-201/curriculum-change-evaluation-criteria-201.30.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Faculty Senate</Company>
  <LinksUpToDate>false</LinksUpToDate>
  <CharactersWithSpaces>5502</CharactersWithSpaces>
  <SharedDoc>false</SharedDoc>
  <HLinks>
    <vt:vector size="18" baseType="variant">
      <vt:variant>
        <vt:i4>1835021</vt:i4>
      </vt:variant>
      <vt:variant>
        <vt:i4>6</vt:i4>
      </vt:variant>
      <vt:variant>
        <vt:i4>0</vt:i4>
      </vt:variant>
      <vt:variant>
        <vt:i4>5</vt:i4>
      </vt:variant>
      <vt:variant>
        <vt:lpwstr>http://www.umt.edu/provost/curriculum.htm</vt:lpwstr>
      </vt:variant>
      <vt:variant>
        <vt:lpwstr/>
      </vt:variant>
      <vt:variant>
        <vt:i4>3801110</vt:i4>
      </vt:variant>
      <vt:variant>
        <vt:i4>3</vt:i4>
      </vt:variant>
      <vt:variant>
        <vt:i4>0</vt:i4>
      </vt:variant>
      <vt:variant>
        <vt:i4>5</vt:i4>
      </vt:variant>
      <vt:variant>
        <vt:lpwstr>mailto:camie.foos@mso.umt.edu</vt:lpwstr>
      </vt:variant>
      <vt:variant>
        <vt:lpwstr/>
      </vt:variant>
      <vt:variant>
        <vt:i4>4128832</vt:i4>
      </vt:variant>
      <vt:variant>
        <vt:i4>0</vt:i4>
      </vt:variant>
      <vt:variant>
        <vt:i4>0</vt:i4>
      </vt:variant>
      <vt:variant>
        <vt:i4>5</vt:i4>
      </vt:variant>
      <vt:variant>
        <vt:lpwstr>http://www.umt.edu/facultysenate/main/forms_instructions.htm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camie.foos</dc:creator>
  <cp:lastModifiedBy>Foos, Camie L</cp:lastModifiedBy>
  <cp:revision>2</cp:revision>
  <cp:lastPrinted>2016-04-22T18:48:00Z</cp:lastPrinted>
  <dcterms:created xsi:type="dcterms:W3CDTF">2022-12-04T19:43:00Z</dcterms:created>
  <dcterms:modified xsi:type="dcterms:W3CDTF">2022-12-04T19:43:00Z</dcterms:modified>
</cp:coreProperties>
</file>