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DC" w:rsidRDefault="008727DC" w:rsidP="008727DC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31257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moved Backgroun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5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7DC" w:rsidRDefault="008727DC" w:rsidP="008727DC">
      <w:pPr>
        <w:jc w:val="center"/>
        <w:rPr>
          <w:rFonts w:ascii="Arial" w:hAnsi="Arial" w:cs="Arial"/>
          <w:b/>
          <w:sz w:val="24"/>
        </w:rPr>
      </w:pPr>
    </w:p>
    <w:p w:rsidR="00802C88" w:rsidRPr="008727DC" w:rsidRDefault="008727DC" w:rsidP="008727DC">
      <w:pPr>
        <w:jc w:val="center"/>
        <w:rPr>
          <w:rFonts w:ascii="Calibri" w:hAnsi="Calibri" w:cs="Calibri"/>
          <w:b/>
          <w:sz w:val="28"/>
        </w:rPr>
      </w:pPr>
      <w:r w:rsidRPr="008727DC">
        <w:rPr>
          <w:rFonts w:ascii="Calibri" w:hAnsi="Calibri" w:cs="Calibri"/>
          <w:b/>
          <w:sz w:val="28"/>
        </w:rPr>
        <w:t>PROFESSIONAL BEHAVIORS</w:t>
      </w:r>
    </w:p>
    <w:p w:rsidR="008727DC" w:rsidRPr="008727DC" w:rsidRDefault="008727DC" w:rsidP="008727DC">
      <w:pPr>
        <w:rPr>
          <w:sz w:val="20"/>
        </w:rPr>
      </w:pPr>
      <w:r w:rsidRPr="008727DC">
        <w:rPr>
          <w:sz w:val="20"/>
        </w:rPr>
        <w:t>The behavior of professional educators impacts students, families, colleagues, and communities. Whether preparing to become a teacher or advancing in the profession, it is important to realize that our actions and attitudes can greatly affect those we serve.</w:t>
      </w:r>
    </w:p>
    <w:p w:rsidR="008727DC" w:rsidRDefault="008727DC" w:rsidP="008727DC">
      <w:pPr>
        <w:rPr>
          <w:sz w:val="20"/>
        </w:rPr>
      </w:pPr>
      <w:r w:rsidRPr="008727DC">
        <w:rPr>
          <w:sz w:val="20"/>
        </w:rPr>
        <w:t>Teacher education candidates and advanced students at the University of Montana will exemplify the following professional behaviors, both in classes and during clinical experiences:</w:t>
      </w:r>
    </w:p>
    <w:p w:rsidR="008727DC" w:rsidRPr="008727DC" w:rsidRDefault="008727DC" w:rsidP="008727DC">
      <w:pPr>
        <w:pStyle w:val="ListParagraph"/>
        <w:numPr>
          <w:ilvl w:val="0"/>
          <w:numId w:val="1"/>
        </w:numPr>
        <w:rPr>
          <w:b/>
          <w:sz w:val="20"/>
        </w:rPr>
      </w:pPr>
      <w:r w:rsidRPr="008727DC">
        <w:rPr>
          <w:b/>
          <w:sz w:val="20"/>
        </w:rPr>
        <w:t>VALUES LEARNING</w:t>
      </w:r>
    </w:p>
    <w:p w:rsidR="008727DC" w:rsidRPr="008727DC" w:rsidRDefault="008727DC" w:rsidP="008727DC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8727DC">
        <w:rPr>
          <w:sz w:val="20"/>
          <w:u w:val="single"/>
        </w:rPr>
        <w:t>Attendance</w:t>
      </w:r>
    </w:p>
    <w:p w:rsidR="008727DC" w:rsidRDefault="008727DC" w:rsidP="008727DC">
      <w:pPr>
        <w:pStyle w:val="ListParagraph"/>
        <w:numPr>
          <w:ilvl w:val="0"/>
          <w:numId w:val="4"/>
        </w:numPr>
        <w:rPr>
          <w:sz w:val="20"/>
        </w:rPr>
      </w:pPr>
      <w:r w:rsidRPr="008727DC">
        <w:rPr>
          <w:sz w:val="20"/>
        </w:rPr>
        <w:t>Meets all attendance requirements and is on time.</w:t>
      </w:r>
    </w:p>
    <w:p w:rsidR="008727DC" w:rsidRPr="008727DC" w:rsidRDefault="008727DC" w:rsidP="008727DC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8727DC">
        <w:rPr>
          <w:sz w:val="20"/>
          <w:u w:val="single"/>
        </w:rPr>
        <w:t>Class participation</w:t>
      </w:r>
    </w:p>
    <w:p w:rsidR="008727DC" w:rsidRDefault="008727DC" w:rsidP="008727DC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Demonstrates active engagement; participates in and facilitates discussions and activities.</w:t>
      </w:r>
    </w:p>
    <w:p w:rsidR="008727DC" w:rsidRDefault="008727DC" w:rsidP="008727DC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Responds voluntarily to questions and uses higher-level questioning.</w:t>
      </w:r>
    </w:p>
    <w:p w:rsidR="008727DC" w:rsidRPr="008727DC" w:rsidRDefault="008727DC" w:rsidP="008727DC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8727DC">
        <w:rPr>
          <w:sz w:val="20"/>
          <w:u w:val="single"/>
        </w:rPr>
        <w:t>Class preparation and performance</w:t>
      </w:r>
    </w:p>
    <w:p w:rsidR="008727DC" w:rsidRDefault="008727DC" w:rsidP="008727D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Meets assigned expectations consistently and demonstrates a solid work ethic.</w:t>
      </w:r>
    </w:p>
    <w:p w:rsidR="008727DC" w:rsidRDefault="008727DC" w:rsidP="008727D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Holds high expectations for self and others.</w:t>
      </w:r>
    </w:p>
    <w:p w:rsidR="008727DC" w:rsidRDefault="008727DC" w:rsidP="008727D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Incorporates feedback.</w:t>
      </w:r>
    </w:p>
    <w:p w:rsidR="008727DC" w:rsidRPr="008727DC" w:rsidRDefault="008727DC" w:rsidP="008727DC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8727DC">
        <w:rPr>
          <w:sz w:val="20"/>
          <w:u w:val="single"/>
        </w:rPr>
        <w:t>Communication</w:t>
      </w:r>
    </w:p>
    <w:p w:rsidR="008727DC" w:rsidRDefault="008727DC" w:rsidP="008727DC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Speaks with civility and courtesy that is appropriate to the audience.</w:t>
      </w:r>
    </w:p>
    <w:p w:rsidR="008727DC" w:rsidRDefault="008727DC" w:rsidP="008727DC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Responds to feedback in an appropriate manner.</w:t>
      </w:r>
    </w:p>
    <w:p w:rsidR="008727DC" w:rsidRDefault="008727DC" w:rsidP="008727DC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Demonstrates active listening and seeks clarity.</w:t>
      </w:r>
    </w:p>
    <w:p w:rsidR="008727DC" w:rsidRPr="008727DC" w:rsidRDefault="008727DC" w:rsidP="008727DC">
      <w:pPr>
        <w:pStyle w:val="ListParagraph"/>
        <w:ind w:left="1800"/>
        <w:rPr>
          <w:sz w:val="12"/>
        </w:rPr>
      </w:pPr>
    </w:p>
    <w:p w:rsidR="008727DC" w:rsidRPr="008727DC" w:rsidRDefault="008727DC" w:rsidP="008727DC">
      <w:pPr>
        <w:pStyle w:val="ListParagraph"/>
        <w:numPr>
          <w:ilvl w:val="0"/>
          <w:numId w:val="1"/>
        </w:numPr>
        <w:rPr>
          <w:b/>
          <w:sz w:val="20"/>
        </w:rPr>
      </w:pPr>
      <w:r w:rsidRPr="008727DC">
        <w:rPr>
          <w:b/>
          <w:sz w:val="20"/>
        </w:rPr>
        <w:t>VALUES PERSONAL INTEGRITY</w:t>
      </w:r>
    </w:p>
    <w:p w:rsidR="008727DC" w:rsidRPr="008727DC" w:rsidRDefault="008727DC" w:rsidP="008727DC">
      <w:pPr>
        <w:pStyle w:val="ListParagraph"/>
        <w:numPr>
          <w:ilvl w:val="0"/>
          <w:numId w:val="7"/>
        </w:numPr>
        <w:rPr>
          <w:sz w:val="20"/>
          <w:u w:val="single"/>
        </w:rPr>
      </w:pPr>
      <w:r w:rsidRPr="008727DC">
        <w:rPr>
          <w:sz w:val="20"/>
          <w:u w:val="single"/>
        </w:rPr>
        <w:t>Emotional stability</w:t>
      </w:r>
    </w:p>
    <w:p w:rsidR="008727DC" w:rsidRDefault="008727DC" w:rsidP="008727D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Displays emotional maturity, compassion, and empathy.</w:t>
      </w:r>
    </w:p>
    <w:p w:rsidR="008727DC" w:rsidRPr="008727DC" w:rsidRDefault="008727DC" w:rsidP="008727DC">
      <w:pPr>
        <w:pStyle w:val="ListParagraph"/>
        <w:numPr>
          <w:ilvl w:val="0"/>
          <w:numId w:val="7"/>
        </w:numPr>
        <w:rPr>
          <w:sz w:val="20"/>
          <w:u w:val="single"/>
        </w:rPr>
      </w:pPr>
      <w:r w:rsidRPr="008727DC">
        <w:rPr>
          <w:sz w:val="20"/>
          <w:u w:val="single"/>
        </w:rPr>
        <w:t>Ethical behavior</w:t>
      </w:r>
    </w:p>
    <w:p w:rsidR="008727DC" w:rsidRDefault="008727DC" w:rsidP="008727DC">
      <w:pPr>
        <w:pStyle w:val="ListParagraph"/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honest and trustworthy and respects confidentiality.</w:t>
      </w:r>
    </w:p>
    <w:p w:rsidR="008727DC" w:rsidRDefault="008727DC" w:rsidP="008727D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Is dedicated to the welfare of others.</w:t>
      </w:r>
    </w:p>
    <w:p w:rsidR="008727DC" w:rsidRDefault="008727DC" w:rsidP="008727D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Accepts responsibility for personal behaviors and actions.</w:t>
      </w:r>
    </w:p>
    <w:p w:rsidR="008727DC" w:rsidRPr="008727DC" w:rsidRDefault="008727DC" w:rsidP="008727DC">
      <w:pPr>
        <w:pStyle w:val="ListParagraph"/>
        <w:ind w:left="1800"/>
        <w:rPr>
          <w:sz w:val="12"/>
        </w:rPr>
      </w:pPr>
    </w:p>
    <w:p w:rsidR="008727DC" w:rsidRPr="008727DC" w:rsidRDefault="008727DC" w:rsidP="008727DC">
      <w:pPr>
        <w:pStyle w:val="ListParagraph"/>
        <w:numPr>
          <w:ilvl w:val="0"/>
          <w:numId w:val="1"/>
        </w:numPr>
        <w:rPr>
          <w:b/>
          <w:sz w:val="20"/>
        </w:rPr>
      </w:pPr>
      <w:r w:rsidRPr="008727DC">
        <w:rPr>
          <w:b/>
          <w:sz w:val="20"/>
        </w:rPr>
        <w:t>VALUES DIVERSITY</w:t>
      </w:r>
    </w:p>
    <w:p w:rsidR="008727DC" w:rsidRPr="008727DC" w:rsidRDefault="008727DC" w:rsidP="008727DC">
      <w:pPr>
        <w:pStyle w:val="ListParagraph"/>
        <w:numPr>
          <w:ilvl w:val="0"/>
          <w:numId w:val="9"/>
        </w:numPr>
        <w:rPr>
          <w:sz w:val="20"/>
          <w:u w:val="single"/>
        </w:rPr>
      </w:pPr>
      <w:r w:rsidRPr="008727DC">
        <w:rPr>
          <w:sz w:val="20"/>
          <w:u w:val="single"/>
        </w:rPr>
        <w:t>Respect for others</w:t>
      </w:r>
    </w:p>
    <w:p w:rsidR="008727DC" w:rsidRDefault="008727DC" w:rsidP="008727DC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Works willingly within a diverse learning community.</w:t>
      </w:r>
    </w:p>
    <w:p w:rsidR="008727DC" w:rsidRDefault="008727DC" w:rsidP="008727DC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Demonstrates fairness and the belief that all students can learn.</w:t>
      </w:r>
    </w:p>
    <w:p w:rsidR="008727DC" w:rsidRPr="008727DC" w:rsidRDefault="008727DC" w:rsidP="008727DC">
      <w:pPr>
        <w:pStyle w:val="ListParagraph"/>
        <w:ind w:left="1800"/>
        <w:rPr>
          <w:sz w:val="12"/>
        </w:rPr>
      </w:pPr>
    </w:p>
    <w:p w:rsidR="008727DC" w:rsidRPr="008727DC" w:rsidRDefault="008727DC" w:rsidP="008727DC">
      <w:pPr>
        <w:pStyle w:val="ListParagraph"/>
        <w:numPr>
          <w:ilvl w:val="0"/>
          <w:numId w:val="1"/>
        </w:numPr>
        <w:rPr>
          <w:b/>
          <w:sz w:val="20"/>
        </w:rPr>
      </w:pPr>
      <w:r w:rsidRPr="008727DC">
        <w:rPr>
          <w:b/>
          <w:sz w:val="20"/>
        </w:rPr>
        <w:t>VALUES COLLABORATION</w:t>
      </w:r>
    </w:p>
    <w:p w:rsidR="008727DC" w:rsidRPr="008727DC" w:rsidRDefault="008727DC" w:rsidP="008727DC">
      <w:pPr>
        <w:pStyle w:val="ListParagraph"/>
        <w:numPr>
          <w:ilvl w:val="0"/>
          <w:numId w:val="11"/>
        </w:numPr>
        <w:rPr>
          <w:sz w:val="20"/>
          <w:u w:val="single"/>
        </w:rPr>
      </w:pPr>
      <w:r w:rsidRPr="008727DC">
        <w:rPr>
          <w:sz w:val="20"/>
          <w:u w:val="single"/>
        </w:rPr>
        <w:t>Reciprocity</w:t>
      </w:r>
    </w:p>
    <w:p w:rsidR="008727DC" w:rsidRDefault="008727DC" w:rsidP="008727DC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Is receptive to the ideas of others.</w:t>
      </w:r>
    </w:p>
    <w:p w:rsidR="008727DC" w:rsidRDefault="008727DC" w:rsidP="008727DC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Works with others to improve the educational experience. </w:t>
      </w:r>
    </w:p>
    <w:p w:rsidR="008727DC" w:rsidRPr="008727DC" w:rsidRDefault="008727DC" w:rsidP="008727DC">
      <w:pPr>
        <w:pStyle w:val="ListParagraph"/>
        <w:ind w:left="1800"/>
        <w:rPr>
          <w:sz w:val="12"/>
        </w:rPr>
      </w:pPr>
    </w:p>
    <w:p w:rsidR="008727DC" w:rsidRDefault="008727DC" w:rsidP="008727D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VALUES PROFESSIONALISM</w:t>
      </w:r>
    </w:p>
    <w:p w:rsidR="008727DC" w:rsidRPr="008727DC" w:rsidRDefault="008727DC" w:rsidP="008727DC">
      <w:pPr>
        <w:pStyle w:val="ListParagraph"/>
        <w:numPr>
          <w:ilvl w:val="0"/>
          <w:numId w:val="13"/>
        </w:numPr>
        <w:rPr>
          <w:sz w:val="20"/>
          <w:u w:val="single"/>
        </w:rPr>
      </w:pPr>
      <w:r w:rsidRPr="008727DC">
        <w:rPr>
          <w:sz w:val="20"/>
          <w:u w:val="single"/>
        </w:rPr>
        <w:t>Professional ethics</w:t>
      </w:r>
    </w:p>
    <w:p w:rsidR="008727DC" w:rsidRDefault="008727DC" w:rsidP="008727DC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Consistently follows school rules, policies, and dress codes.</w:t>
      </w:r>
    </w:p>
    <w:p w:rsidR="008727DC" w:rsidRDefault="008727DC" w:rsidP="008727DC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Presents oneself in a professional manner appropriate to the time, place, and type of teaching/learning activities. </w:t>
      </w:r>
    </w:p>
    <w:p w:rsidR="008727DC" w:rsidRDefault="008727DC" w:rsidP="008727DC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Adheres to the Professional Educators of Montana Code of Ethics.</w:t>
      </w:r>
    </w:p>
    <w:p w:rsidR="008727DC" w:rsidRPr="008727DC" w:rsidRDefault="008727DC" w:rsidP="008727DC">
      <w:pPr>
        <w:pStyle w:val="ListParagraph"/>
        <w:ind w:left="1800"/>
        <w:rPr>
          <w:sz w:val="12"/>
        </w:rPr>
      </w:pPr>
    </w:p>
    <w:p w:rsidR="008727DC" w:rsidRPr="008727DC" w:rsidRDefault="008727DC" w:rsidP="008727DC">
      <w:pPr>
        <w:pStyle w:val="ListParagraph"/>
        <w:numPr>
          <w:ilvl w:val="0"/>
          <w:numId w:val="13"/>
        </w:numPr>
        <w:rPr>
          <w:sz w:val="20"/>
          <w:u w:val="single"/>
        </w:rPr>
      </w:pPr>
      <w:r w:rsidRPr="008727DC">
        <w:rPr>
          <w:sz w:val="20"/>
          <w:u w:val="single"/>
        </w:rPr>
        <w:t>Professional development and involvement</w:t>
      </w:r>
    </w:p>
    <w:p w:rsidR="008727DC" w:rsidRDefault="008727DC" w:rsidP="008727D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Participates actively in professional development, conferences, and workshops.</w:t>
      </w:r>
    </w:p>
    <w:p w:rsidR="008727DC" w:rsidRDefault="008727DC" w:rsidP="008727DC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Utilizes information gained from these events, resources, and publications to inform teaching and professional practice. </w:t>
      </w:r>
    </w:p>
    <w:p w:rsidR="008727DC" w:rsidRPr="008727DC" w:rsidRDefault="008727DC" w:rsidP="008727DC">
      <w:pPr>
        <w:jc w:val="center"/>
        <w:rPr>
          <w:rFonts w:ascii="Calibri" w:hAnsi="Calibri" w:cs="Calibri"/>
          <w:b/>
          <w:sz w:val="28"/>
          <w:szCs w:val="20"/>
        </w:rPr>
      </w:pPr>
      <w:r w:rsidRPr="008727DC">
        <w:rPr>
          <w:rFonts w:ascii="Calibri" w:hAnsi="Calibri" w:cs="Calibri"/>
          <w:b/>
          <w:sz w:val="28"/>
          <w:szCs w:val="20"/>
        </w:rPr>
        <w:lastRenderedPageBreak/>
        <w:t>PROFESSIONAL BEHAVIOR PROTOCOL</w:t>
      </w:r>
    </w:p>
    <w:p w:rsidR="008727DC" w:rsidRPr="008727DC" w:rsidRDefault="008727DC" w:rsidP="008727DC">
      <w:p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If a professional education unit faculty member is concerned regarding the behavior of a student in the field or in classes, the following procedures will be followed:</w:t>
      </w:r>
    </w:p>
    <w:p w:rsidR="008727DC" w:rsidRPr="008727DC" w:rsidRDefault="008727DC" w:rsidP="008727D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The candidate will be notified regarding the behavioral concern in a verifiable manner.</w:t>
      </w:r>
    </w:p>
    <w:p w:rsidR="008727DC" w:rsidRPr="008727DC" w:rsidRDefault="008727DC" w:rsidP="008727D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 xml:space="preserve">If the professional education unit faculty member, in consultation with the candidate’s advisor and/or department chair of </w:t>
      </w:r>
      <w:r w:rsidRPr="008727DC">
        <w:rPr>
          <w:rFonts w:ascii="Calibri" w:hAnsi="Calibri" w:cs="Calibri"/>
          <w:sz w:val="20"/>
          <w:szCs w:val="20"/>
        </w:rPr>
        <w:t>Teaching and Learning</w:t>
      </w:r>
      <w:r w:rsidRPr="008727DC">
        <w:rPr>
          <w:rFonts w:ascii="Calibri" w:hAnsi="Calibri" w:cs="Calibri"/>
          <w:sz w:val="20"/>
          <w:szCs w:val="20"/>
        </w:rPr>
        <w:t>, considers the issue to be serious, a professional behavior form may be generated.</w:t>
      </w:r>
      <w:r w:rsidRPr="008727DC">
        <w:rPr>
          <w:rFonts w:ascii="Calibri" w:hAnsi="Calibri" w:cs="Calibri"/>
          <w:sz w:val="20"/>
          <w:szCs w:val="20"/>
        </w:rPr>
        <w:t xml:space="preserve"> </w:t>
      </w:r>
      <w:r w:rsidRPr="008727DC">
        <w:rPr>
          <w:rFonts w:ascii="Calibri" w:hAnsi="Calibri" w:cs="Calibri"/>
          <w:sz w:val="20"/>
          <w:szCs w:val="20"/>
        </w:rPr>
        <w:t>The professional education unit faculty member will sign the form. The student has a right to respond to the form.</w:t>
      </w:r>
    </w:p>
    <w:p w:rsidR="008727DC" w:rsidRDefault="008727DC" w:rsidP="008727D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 xml:space="preserve">If the chair of </w:t>
      </w:r>
      <w:r w:rsidRPr="008727DC">
        <w:rPr>
          <w:rFonts w:ascii="Calibri" w:hAnsi="Calibri" w:cs="Calibri"/>
          <w:sz w:val="20"/>
          <w:szCs w:val="20"/>
        </w:rPr>
        <w:t>Teaching and Learning</w:t>
      </w:r>
      <w:r w:rsidRPr="008727DC">
        <w:rPr>
          <w:rFonts w:ascii="Calibri" w:hAnsi="Calibri" w:cs="Calibri"/>
          <w:sz w:val="20"/>
          <w:szCs w:val="20"/>
        </w:rPr>
        <w:t xml:space="preserve"> thinks the infraction is serious enough to merit consideration of general misconduct, the associate dean will be notified.</w:t>
      </w: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PROCEDURE FOR ADDRESSING PROFESSIONAL BEHAVIOR FORM</w:t>
      </w: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Professional education unit faculty may do one or more of the following regarding the behavioral infraction. The severity of the infraction may determine the entry point in the procedure.</w:t>
      </w:r>
    </w:p>
    <w:p w:rsidR="008727DC" w:rsidRPr="008727DC" w:rsidRDefault="008727DC" w:rsidP="008727DC">
      <w:pPr>
        <w:pStyle w:val="ListParagraph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A professional behavior form is considered sufficient because the student demonstrates responsibility for making suggested changes.</w:t>
      </w:r>
    </w:p>
    <w:p w:rsidR="008727DC" w:rsidRDefault="008727DC" w:rsidP="008727DC">
      <w:pPr>
        <w:pStyle w:val="ListParagraph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Professional education unit faculty may deem that additional support is necessary to help rectify attitudes and behaviors. Appropriate support might include coaching and/or professional counseling.</w:t>
      </w:r>
    </w:p>
    <w:p w:rsidR="008727DC" w:rsidRDefault="008727DC" w:rsidP="008727DC">
      <w:pPr>
        <w:pStyle w:val="ListParagraph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8727DC">
        <w:rPr>
          <w:rFonts w:ascii="Calibri" w:hAnsi="Calibri" w:cs="Calibri"/>
          <w:sz w:val="20"/>
          <w:szCs w:val="20"/>
        </w:rPr>
        <w:t>If professional education unit faculty does not see improvement in the student’s behavior, if the student has accrued multiple behavioral alert forms and/or if the professional education unit faculty considers the behavioral infraction(s) serious, the student may be removed from the teacher education program. If the student desires to do so, he/she may then follow the appeal process.</w:t>
      </w: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rPr>
          <w:rFonts w:ascii="Calibri" w:hAnsi="Calibri" w:cs="Calibri"/>
          <w:sz w:val="20"/>
          <w:szCs w:val="20"/>
        </w:rPr>
      </w:pPr>
    </w:p>
    <w:p w:rsidR="008727DC" w:rsidRDefault="008727DC" w:rsidP="008727DC">
      <w:pP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lastRenderedPageBreak/>
        <w:t>PROFESSIONAL BEHAVIOR FORM</w:t>
      </w:r>
    </w:p>
    <w:p w:rsidR="008727DC" w:rsidRPr="008727DC" w:rsidRDefault="008727DC" w:rsidP="008727DC">
      <w:pPr>
        <w:spacing w:line="360" w:lineRule="auto"/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This form acknowledges that professional education unit faculty has concerns regarding the</w:t>
      </w:r>
      <w:r w:rsidRPr="008727DC">
        <w:rPr>
          <w:rFonts w:ascii="Calibri" w:hAnsi="Calibri" w:cs="Calibri"/>
          <w:szCs w:val="20"/>
        </w:rPr>
        <w:t xml:space="preserve"> </w:t>
      </w:r>
      <w:r w:rsidRPr="008727DC">
        <w:rPr>
          <w:rFonts w:ascii="Calibri" w:hAnsi="Calibri" w:cs="Calibri"/>
          <w:szCs w:val="20"/>
        </w:rPr>
        <w:t>behavior of</w:t>
      </w:r>
      <w:r w:rsidRPr="008727DC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_______</w:t>
      </w:r>
      <w:r w:rsidRPr="008727DC">
        <w:rPr>
          <w:rFonts w:ascii="Calibri" w:hAnsi="Calibri" w:cs="Calibri"/>
          <w:szCs w:val="20"/>
        </w:rPr>
        <w:t>___</w:t>
      </w:r>
      <w:r w:rsidR="00A92BA6" w:rsidRPr="008727DC">
        <w:rPr>
          <w:rFonts w:ascii="Calibri" w:hAnsi="Calibri" w:cs="Calibri"/>
          <w:szCs w:val="20"/>
        </w:rPr>
        <w:t xml:space="preserve"> </w:t>
      </w:r>
      <w:r w:rsidRPr="008727DC">
        <w:rPr>
          <w:rFonts w:ascii="Calibri" w:hAnsi="Calibri" w:cs="Calibri"/>
          <w:szCs w:val="20"/>
        </w:rPr>
        <w:t xml:space="preserve">_____, </w:t>
      </w:r>
      <w:r w:rsidRPr="008727DC">
        <w:rPr>
          <w:rFonts w:ascii="Calibri" w:hAnsi="Calibri" w:cs="Calibri"/>
          <w:szCs w:val="20"/>
        </w:rPr>
        <w:t>a student who is in the teacher education program or</w:t>
      </w:r>
      <w:r w:rsidRPr="008727DC">
        <w:rPr>
          <w:rFonts w:ascii="Calibri" w:hAnsi="Calibri" w:cs="Calibri"/>
          <w:szCs w:val="20"/>
        </w:rPr>
        <w:t xml:space="preserve"> </w:t>
      </w:r>
      <w:r w:rsidRPr="008727DC">
        <w:rPr>
          <w:rFonts w:ascii="Calibri" w:hAnsi="Calibri" w:cs="Calibri"/>
          <w:szCs w:val="20"/>
        </w:rPr>
        <w:t>identified as a pre-education major.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1.</w:t>
      </w:r>
      <w:r w:rsidRPr="008727DC">
        <w:rPr>
          <w:rFonts w:ascii="Calibri" w:hAnsi="Calibri" w:cs="Calibri"/>
          <w:szCs w:val="20"/>
        </w:rPr>
        <w:tab/>
        <w:t>Describe the specific behavior exhibited by the student:</w:t>
      </w:r>
    </w:p>
    <w:p w:rsidR="008727DC" w:rsidRDefault="008727DC" w:rsidP="008727DC">
      <w:pPr>
        <w:rPr>
          <w:rFonts w:ascii="Calibri" w:hAnsi="Calibri" w:cs="Calibri"/>
          <w:szCs w:val="20"/>
        </w:rPr>
      </w:pPr>
    </w:p>
    <w:p w:rsidR="00AC6CB4" w:rsidRPr="008727DC" w:rsidRDefault="00AC6CB4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2.</w:t>
      </w:r>
      <w:r w:rsidRPr="008727DC">
        <w:rPr>
          <w:rFonts w:ascii="Calibri" w:hAnsi="Calibri" w:cs="Calibri"/>
          <w:szCs w:val="20"/>
        </w:rPr>
        <w:tab/>
        <w:t>Identify the expectations(s) that have not been met: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3.</w:t>
      </w:r>
      <w:r w:rsidRPr="008727DC">
        <w:rPr>
          <w:rFonts w:ascii="Calibri" w:hAnsi="Calibri" w:cs="Calibri"/>
          <w:szCs w:val="20"/>
        </w:rPr>
        <w:tab/>
        <w:t>Specify strategies for rectifying attitudes/behaviors:</w:t>
      </w:r>
    </w:p>
    <w:p w:rsidR="008727DC" w:rsidRDefault="008727DC" w:rsidP="008727DC">
      <w:pPr>
        <w:rPr>
          <w:rFonts w:ascii="Calibri" w:hAnsi="Calibri" w:cs="Calibri"/>
          <w:szCs w:val="20"/>
        </w:rPr>
      </w:pPr>
    </w:p>
    <w:p w:rsidR="00AC6CB4" w:rsidRPr="008727DC" w:rsidRDefault="00AC6CB4" w:rsidP="008727DC">
      <w:pPr>
        <w:rPr>
          <w:rFonts w:ascii="Calibri" w:hAnsi="Calibri" w:cs="Calibri"/>
          <w:szCs w:val="20"/>
        </w:rPr>
      </w:pPr>
      <w:bookmarkStart w:id="0" w:name="_GoBack"/>
      <w:bookmarkEnd w:id="0"/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4.</w:t>
      </w:r>
      <w:r w:rsidRPr="008727DC">
        <w:rPr>
          <w:rFonts w:ascii="Calibri" w:hAnsi="Calibri" w:cs="Calibri"/>
          <w:szCs w:val="20"/>
        </w:rPr>
        <w:tab/>
        <w:t>Further comments and/or concerns: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        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I, </w:t>
      </w:r>
      <w:r w:rsidRPr="008727DC">
        <w:rPr>
          <w:rFonts w:ascii="Calibri" w:hAnsi="Calibri" w:cs="Calibri"/>
          <w:szCs w:val="20"/>
        </w:rPr>
        <w:t>___________________________________</w:t>
      </w:r>
      <w:proofErr w:type="gramStart"/>
      <w:r w:rsidRPr="008727DC">
        <w:rPr>
          <w:rFonts w:ascii="Calibri" w:hAnsi="Calibri" w:cs="Calibri"/>
          <w:szCs w:val="20"/>
        </w:rPr>
        <w:t>_(</w:t>
      </w:r>
      <w:proofErr w:type="gramEnd"/>
      <w:r w:rsidRPr="008727DC">
        <w:rPr>
          <w:rFonts w:ascii="Calibri" w:hAnsi="Calibri" w:cs="Calibri"/>
          <w:szCs w:val="20"/>
        </w:rPr>
        <w:t>student name</w:t>
      </w:r>
      <w:r w:rsidRPr="008727DC">
        <w:rPr>
          <w:rFonts w:ascii="Calibri" w:hAnsi="Calibri" w:cs="Calibri"/>
          <w:szCs w:val="20"/>
        </w:rPr>
        <w:t>)</w:t>
      </w:r>
      <w:r w:rsidRPr="008727DC">
        <w:rPr>
          <w:rFonts w:ascii="Calibri" w:hAnsi="Calibri" w:cs="Calibri"/>
          <w:szCs w:val="20"/>
        </w:rPr>
        <w:t xml:space="preserve"> received this professional behavior form and discussed it with education unit faculty in the teacher education program at The University of Montana.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Teacher Candidate Signature: </w:t>
      </w:r>
      <w:r w:rsidRPr="008727DC">
        <w:rPr>
          <w:rFonts w:ascii="Calibri" w:hAnsi="Calibri" w:cs="Calibri"/>
          <w:szCs w:val="20"/>
        </w:rPr>
        <w:t>_______________________________________________</w:t>
      </w:r>
      <w:r w:rsidRPr="008727DC">
        <w:rPr>
          <w:rFonts w:ascii="Calibri" w:hAnsi="Calibri" w:cs="Calibri"/>
          <w:szCs w:val="20"/>
        </w:rPr>
        <w:tab/>
        <w:t xml:space="preserve">Date: </w:t>
      </w:r>
      <w:r w:rsidRPr="008727DC">
        <w:rPr>
          <w:rFonts w:ascii="Calibri" w:hAnsi="Calibri" w:cs="Calibri"/>
          <w:szCs w:val="20"/>
        </w:rPr>
        <w:t>_____________________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Professional Education Unit Faculty Signature(s): </w:t>
      </w:r>
      <w:r w:rsidRPr="008727DC">
        <w:rPr>
          <w:rFonts w:ascii="Calibri" w:hAnsi="Calibri" w:cs="Calibri"/>
          <w:szCs w:val="20"/>
        </w:rPr>
        <w:t xml:space="preserve">________________________________________ </w:t>
      </w:r>
      <w:r w:rsidRPr="008727DC">
        <w:rPr>
          <w:rFonts w:ascii="Calibri" w:hAnsi="Calibri" w:cs="Calibri"/>
          <w:szCs w:val="20"/>
        </w:rPr>
        <w:t xml:space="preserve">Date: </w:t>
      </w:r>
      <w:r w:rsidRPr="008727DC">
        <w:rPr>
          <w:rFonts w:ascii="Calibri" w:hAnsi="Calibri" w:cs="Calibri"/>
          <w:szCs w:val="20"/>
        </w:rPr>
        <w:t>_____________</w:t>
      </w:r>
      <w:r w:rsidRPr="008727DC">
        <w:rPr>
          <w:rFonts w:ascii="Calibri" w:hAnsi="Calibri" w:cs="Calibri"/>
          <w:szCs w:val="20"/>
        </w:rPr>
        <w:tab/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Chair of Department of </w:t>
      </w:r>
      <w:r w:rsidRPr="008727DC">
        <w:rPr>
          <w:rFonts w:ascii="Calibri" w:hAnsi="Calibri" w:cs="Calibri"/>
          <w:szCs w:val="20"/>
        </w:rPr>
        <w:t>Teaching and Learning</w:t>
      </w:r>
      <w:r w:rsidRPr="008727DC">
        <w:rPr>
          <w:rFonts w:ascii="Calibri" w:hAnsi="Calibri" w:cs="Calibri"/>
          <w:szCs w:val="20"/>
        </w:rPr>
        <w:t xml:space="preserve">: </w:t>
      </w:r>
      <w:r w:rsidRPr="008727DC">
        <w:rPr>
          <w:rFonts w:ascii="Calibri" w:hAnsi="Calibri" w:cs="Calibri"/>
          <w:szCs w:val="20"/>
        </w:rPr>
        <w:t xml:space="preserve">_________________________________________ </w:t>
      </w:r>
      <w:r w:rsidRPr="008727DC">
        <w:rPr>
          <w:rFonts w:ascii="Calibri" w:hAnsi="Calibri" w:cs="Calibri"/>
          <w:szCs w:val="20"/>
        </w:rPr>
        <w:t>Date:</w:t>
      </w:r>
      <w:r w:rsidRPr="008727DC">
        <w:rPr>
          <w:rFonts w:ascii="Calibri" w:hAnsi="Calibri" w:cs="Calibri"/>
          <w:szCs w:val="20"/>
        </w:rPr>
        <w:t xml:space="preserve"> _____________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 xml:space="preserve"> </w:t>
      </w:r>
    </w:p>
    <w:p w:rsidR="008727DC" w:rsidRPr="008727DC" w:rsidRDefault="008727DC" w:rsidP="008727DC">
      <w:pPr>
        <w:rPr>
          <w:rFonts w:ascii="Calibri" w:hAnsi="Calibri" w:cs="Calibri"/>
          <w:szCs w:val="20"/>
        </w:rPr>
      </w:pPr>
    </w:p>
    <w:p w:rsidR="008727DC" w:rsidRPr="008727DC" w:rsidRDefault="008727DC" w:rsidP="008727DC">
      <w:pPr>
        <w:rPr>
          <w:rFonts w:ascii="Calibri" w:hAnsi="Calibri" w:cs="Calibri"/>
          <w:szCs w:val="20"/>
        </w:rPr>
      </w:pPr>
      <w:r w:rsidRPr="008727DC">
        <w:rPr>
          <w:rFonts w:ascii="Calibri" w:hAnsi="Calibri" w:cs="Calibri"/>
          <w:szCs w:val="20"/>
        </w:rPr>
        <w:t>*If the candidate desires, s/he may attach a written response to this alert.</w:t>
      </w:r>
    </w:p>
    <w:sectPr w:rsidR="008727DC" w:rsidRPr="008727DC" w:rsidSect="00872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1D5"/>
    <w:multiLevelType w:val="hybridMultilevel"/>
    <w:tmpl w:val="DB782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93292A"/>
    <w:multiLevelType w:val="hybridMultilevel"/>
    <w:tmpl w:val="FCD04B06"/>
    <w:lvl w:ilvl="0" w:tplc="CC20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C0CD5"/>
    <w:multiLevelType w:val="hybridMultilevel"/>
    <w:tmpl w:val="269A326E"/>
    <w:lvl w:ilvl="0" w:tplc="C6D8F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E4D44"/>
    <w:multiLevelType w:val="hybridMultilevel"/>
    <w:tmpl w:val="C9A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362"/>
    <w:multiLevelType w:val="hybridMultilevel"/>
    <w:tmpl w:val="C54A536C"/>
    <w:lvl w:ilvl="0" w:tplc="66A8B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34614"/>
    <w:multiLevelType w:val="hybridMultilevel"/>
    <w:tmpl w:val="70DE84BE"/>
    <w:lvl w:ilvl="0" w:tplc="4C2E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7995"/>
    <w:multiLevelType w:val="hybridMultilevel"/>
    <w:tmpl w:val="3B4AE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6B1E2E"/>
    <w:multiLevelType w:val="hybridMultilevel"/>
    <w:tmpl w:val="10D64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B12C91"/>
    <w:multiLevelType w:val="hybridMultilevel"/>
    <w:tmpl w:val="9BC43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5702E1"/>
    <w:multiLevelType w:val="hybridMultilevel"/>
    <w:tmpl w:val="3564C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F7476B"/>
    <w:multiLevelType w:val="hybridMultilevel"/>
    <w:tmpl w:val="50D22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2B3E08"/>
    <w:multiLevelType w:val="hybridMultilevel"/>
    <w:tmpl w:val="DD743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A068C0"/>
    <w:multiLevelType w:val="hybridMultilevel"/>
    <w:tmpl w:val="1C707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A3D34"/>
    <w:multiLevelType w:val="hybridMultilevel"/>
    <w:tmpl w:val="435EF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F16C89"/>
    <w:multiLevelType w:val="hybridMultilevel"/>
    <w:tmpl w:val="E5164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350EB9"/>
    <w:multiLevelType w:val="hybridMultilevel"/>
    <w:tmpl w:val="19A6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90F"/>
    <w:multiLevelType w:val="hybridMultilevel"/>
    <w:tmpl w:val="D9484B2E"/>
    <w:lvl w:ilvl="0" w:tplc="176C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6"/>
  </w:num>
  <w:num w:numId="14">
    <w:abstractNumId w:val="9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C"/>
    <w:rsid w:val="003F58CA"/>
    <w:rsid w:val="004E747E"/>
    <w:rsid w:val="008727DC"/>
    <w:rsid w:val="00926EE9"/>
    <w:rsid w:val="00A92BA6"/>
    <w:rsid w:val="00A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5240D00"/>
  <w15:chartTrackingRefBased/>
  <w15:docId w15:val="{1CC75D82-4B0F-42E9-9D18-E1BEEED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4335</Characters>
  <Application>Microsoft Office Word</Application>
  <DocSecurity>0</DocSecurity>
  <Lines>111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Kiley, Anna</dc:creator>
  <cp:keywords/>
  <dc:description/>
  <cp:lastModifiedBy>Kiley, Anna</cp:lastModifiedBy>
  <cp:revision>2</cp:revision>
  <dcterms:created xsi:type="dcterms:W3CDTF">2024-05-15T14:43:00Z</dcterms:created>
  <dcterms:modified xsi:type="dcterms:W3CDTF">2024-05-15T14:43:00Z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79aca11f-e7df-4f75-9dee-df76024414a0</vt:lpwstr>
  </property>
</Properties>
</file>