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0A18" w14:textId="77777777" w:rsidR="008E156E" w:rsidRDefault="008E156E" w:rsidP="008E156E">
      <w:pPr>
        <w:pStyle w:val="Heading7"/>
        <w:spacing w:before="240" w:after="60" w:line="240" w:lineRule="auto"/>
        <w:jc w:val="center"/>
        <w:rPr>
          <w:b/>
          <w:i w:val="0"/>
          <w:sz w:val="36"/>
          <w:szCs w:val="36"/>
        </w:rPr>
      </w:pPr>
    </w:p>
    <w:p w14:paraId="254A9D8B" w14:textId="77777777" w:rsidR="008E156E" w:rsidRDefault="008E156E" w:rsidP="008E156E">
      <w:pPr>
        <w:pStyle w:val="Heading7"/>
        <w:spacing w:before="240" w:after="60" w:line="240" w:lineRule="auto"/>
        <w:jc w:val="center"/>
        <w:rPr>
          <w:b/>
          <w:i w:val="0"/>
          <w:sz w:val="36"/>
          <w:szCs w:val="36"/>
        </w:rPr>
      </w:pPr>
    </w:p>
    <w:p w14:paraId="764F13EC" w14:textId="77777777" w:rsidR="008E156E" w:rsidRDefault="008E156E" w:rsidP="008E156E">
      <w:pPr>
        <w:pStyle w:val="Heading7"/>
        <w:spacing w:before="240" w:after="60" w:line="240" w:lineRule="auto"/>
        <w:jc w:val="center"/>
        <w:rPr>
          <w:b/>
          <w:i w:val="0"/>
          <w:sz w:val="36"/>
          <w:szCs w:val="36"/>
        </w:rPr>
      </w:pPr>
    </w:p>
    <w:p w14:paraId="6C1A30A7" w14:textId="3A8AB503" w:rsidR="008E156E" w:rsidRDefault="008E156E" w:rsidP="008E156E">
      <w:pPr>
        <w:pStyle w:val="Heading7"/>
        <w:spacing w:before="240" w:after="60" w:line="240" w:lineRule="auto"/>
        <w:jc w:val="center"/>
        <w:rPr>
          <w:b/>
          <w:i w:val="0"/>
          <w:sz w:val="36"/>
          <w:szCs w:val="36"/>
        </w:rPr>
      </w:pPr>
      <w:r w:rsidRPr="003A4998">
        <w:rPr>
          <w:b/>
          <w:i w:val="0"/>
          <w:sz w:val="36"/>
          <w:szCs w:val="36"/>
        </w:rPr>
        <w:t>Department of Biomedical and Pharmaceutical Sciences</w:t>
      </w:r>
    </w:p>
    <w:p w14:paraId="43C9754C" w14:textId="77777777" w:rsidR="008E156E" w:rsidRDefault="008E156E" w:rsidP="008E156E">
      <w:pPr>
        <w:pStyle w:val="Heading7"/>
        <w:spacing w:before="240" w:after="60" w:line="240" w:lineRule="auto"/>
        <w:jc w:val="center"/>
        <w:rPr>
          <w:b/>
          <w:i w:val="0"/>
          <w:sz w:val="36"/>
          <w:szCs w:val="36"/>
        </w:rPr>
      </w:pPr>
      <w:r>
        <w:rPr>
          <w:b/>
          <w:i w:val="0"/>
          <w:sz w:val="36"/>
          <w:szCs w:val="36"/>
        </w:rPr>
        <w:t>Graduate Student Handbook</w:t>
      </w:r>
    </w:p>
    <w:p w14:paraId="22A5BD67" w14:textId="77777777" w:rsidR="008E156E" w:rsidRDefault="008E156E" w:rsidP="008E156E">
      <w:pPr>
        <w:jc w:val="center"/>
      </w:pPr>
    </w:p>
    <w:p w14:paraId="4B5FD542" w14:textId="77777777" w:rsidR="008E156E" w:rsidRDefault="008E156E" w:rsidP="008E156E">
      <w:pPr>
        <w:jc w:val="center"/>
      </w:pPr>
    </w:p>
    <w:p w14:paraId="368531B3" w14:textId="77777777" w:rsidR="008E156E" w:rsidRDefault="008E156E" w:rsidP="008E156E">
      <w:pPr>
        <w:jc w:val="center"/>
        <w:rPr>
          <w:b/>
          <w:bCs/>
          <w:sz w:val="36"/>
          <w:szCs w:val="36"/>
        </w:rPr>
      </w:pPr>
      <w:r>
        <w:rPr>
          <w:b/>
          <w:bCs/>
          <w:sz w:val="36"/>
          <w:szCs w:val="36"/>
        </w:rPr>
        <w:t>University of Montana</w:t>
      </w:r>
    </w:p>
    <w:p w14:paraId="2ED06902" w14:textId="77777777" w:rsidR="008E156E" w:rsidRDefault="008E156E" w:rsidP="008E156E">
      <w:pPr>
        <w:jc w:val="center"/>
        <w:rPr>
          <w:b/>
          <w:bCs/>
          <w:sz w:val="36"/>
          <w:szCs w:val="36"/>
        </w:rPr>
      </w:pPr>
    </w:p>
    <w:p w14:paraId="0C59486C" w14:textId="77777777" w:rsidR="008E156E" w:rsidRPr="00E134BC" w:rsidRDefault="008E156E" w:rsidP="008E156E">
      <w:pPr>
        <w:jc w:val="center"/>
        <w:rPr>
          <w:b/>
          <w:bCs/>
          <w:sz w:val="36"/>
          <w:szCs w:val="36"/>
        </w:rPr>
      </w:pPr>
      <w:r>
        <w:rPr>
          <w:b/>
          <w:bCs/>
          <w:sz w:val="36"/>
          <w:szCs w:val="36"/>
        </w:rPr>
        <w:t>2023-2024</w:t>
      </w:r>
    </w:p>
    <w:p w14:paraId="583C10C7" w14:textId="77777777" w:rsidR="008E156E" w:rsidRDefault="008E156E" w:rsidP="008E156E">
      <w:pPr>
        <w:jc w:val="center"/>
      </w:pPr>
    </w:p>
    <w:p w14:paraId="135C8F51" w14:textId="77777777" w:rsidR="008E156E" w:rsidRDefault="008E156E" w:rsidP="008E156E">
      <w:pPr>
        <w:jc w:val="center"/>
      </w:pPr>
    </w:p>
    <w:p w14:paraId="60F2D4EA" w14:textId="77777777" w:rsidR="008E156E" w:rsidRDefault="008E156E" w:rsidP="008E156E">
      <w:pPr>
        <w:jc w:val="center"/>
      </w:pPr>
    </w:p>
    <w:p w14:paraId="09763C2F" w14:textId="31BC0525" w:rsidR="008E156E" w:rsidRDefault="008E156E" w:rsidP="008E156E">
      <w:pPr>
        <w:widowControl/>
        <w:adjustRightInd/>
        <w:spacing w:line="240" w:lineRule="auto"/>
        <w:jc w:val="center"/>
        <w:textAlignment w:val="auto"/>
        <w:rPr>
          <w:b/>
          <w:iCs/>
          <w:sz w:val="36"/>
          <w:szCs w:val="36"/>
        </w:rPr>
      </w:pPr>
      <w:r>
        <w:rPr>
          <w:b/>
          <w:iCs/>
          <w:sz w:val="36"/>
          <w:szCs w:val="36"/>
        </w:rPr>
        <w:br w:type="page"/>
      </w:r>
    </w:p>
    <w:p w14:paraId="33A39066" w14:textId="77777777" w:rsidR="00BB1102" w:rsidRPr="003A4998" w:rsidRDefault="00D2330E" w:rsidP="008E156E">
      <w:pPr>
        <w:pStyle w:val="Heading7"/>
        <w:spacing w:before="240" w:after="60" w:line="240" w:lineRule="auto"/>
        <w:ind w:left="0"/>
        <w:rPr>
          <w:b/>
          <w:i w:val="0"/>
          <w:sz w:val="36"/>
          <w:szCs w:val="36"/>
        </w:rPr>
      </w:pPr>
      <w:r w:rsidRPr="00B4229E">
        <w:rPr>
          <w:b/>
          <w:i w:val="0"/>
          <w:sz w:val="36"/>
          <w:szCs w:val="36"/>
        </w:rPr>
        <w:lastRenderedPageBreak/>
        <w:fldChar w:fldCharType="begin"/>
      </w:r>
      <w:r w:rsidRPr="003A4998">
        <w:rPr>
          <w:b/>
          <w:i w:val="0"/>
          <w:sz w:val="36"/>
          <w:szCs w:val="36"/>
        </w:rPr>
        <w:instrText xml:space="preserve"> TOC \o "1-5" \f \h \z \t "Handbook Heading 1,1,Handbook Heading 2,2,Handbook Heading 3,3,Handbook Heading 4,4,Handbook Heading 5,5" </w:instrText>
      </w:r>
      <w:r w:rsidRPr="00B4229E">
        <w:rPr>
          <w:b/>
          <w:i w:val="0"/>
          <w:sz w:val="36"/>
          <w:szCs w:val="36"/>
        </w:rPr>
        <w:fldChar w:fldCharType="separate"/>
      </w:r>
      <w:hyperlink w:anchor="_Toc239757000" w:history="1"/>
    </w:p>
    <w:p w14:paraId="24E764F6" w14:textId="77777777" w:rsidR="00B425C6" w:rsidRPr="00B4229E" w:rsidRDefault="00B425C6" w:rsidP="006A186A">
      <w:pPr>
        <w:spacing w:before="240" w:after="60" w:line="240" w:lineRule="auto"/>
        <w:jc w:val="center"/>
        <w:rPr>
          <w:b/>
          <w:smallCaps/>
          <w:sz w:val="36"/>
          <w:szCs w:val="36"/>
        </w:rPr>
      </w:pPr>
      <w:r w:rsidRPr="00B4229E">
        <w:rPr>
          <w:b/>
          <w:smallCaps/>
          <w:sz w:val="36"/>
          <w:szCs w:val="36"/>
        </w:rPr>
        <w:t>Table of Contents</w:t>
      </w:r>
    </w:p>
    <w:p w14:paraId="5C18E4EB" w14:textId="40A5832A" w:rsidR="00B425C6" w:rsidRPr="00B4229E" w:rsidRDefault="00B4229E" w:rsidP="00981A98">
      <w:pPr>
        <w:pStyle w:val="ColorfulList-Accent11"/>
        <w:widowControl/>
        <w:numPr>
          <w:ilvl w:val="0"/>
          <w:numId w:val="13"/>
        </w:numPr>
        <w:adjustRightInd/>
        <w:spacing w:before="240" w:after="60" w:line="240" w:lineRule="auto"/>
        <w:contextualSpacing w:val="0"/>
        <w:jc w:val="left"/>
        <w:textAlignment w:val="auto"/>
        <w:rPr>
          <w:rFonts w:ascii="Times New Roman" w:hAnsi="Times New Roman"/>
          <w:smallCaps/>
          <w:sz w:val="32"/>
          <w:szCs w:val="32"/>
        </w:rPr>
      </w:pPr>
      <w:r>
        <w:rPr>
          <w:rFonts w:ascii="Times New Roman" w:hAnsi="Times New Roman"/>
          <w:smallCaps/>
          <w:sz w:val="32"/>
          <w:szCs w:val="32"/>
        </w:rPr>
        <w:t>General</w:t>
      </w:r>
      <w:r w:rsidR="00C656BF">
        <w:rPr>
          <w:rFonts w:ascii="Times New Roman" w:hAnsi="Times New Roman"/>
          <w:smallCaps/>
          <w:sz w:val="32"/>
          <w:szCs w:val="32"/>
        </w:rPr>
        <w:t xml:space="preserve"> </w:t>
      </w:r>
      <w:r>
        <w:rPr>
          <w:rFonts w:ascii="Times New Roman" w:hAnsi="Times New Roman"/>
          <w:smallCaps/>
          <w:sz w:val="32"/>
          <w:szCs w:val="32"/>
        </w:rPr>
        <w:t>Informati</w:t>
      </w:r>
      <w:r w:rsidR="00C656BF">
        <w:rPr>
          <w:rFonts w:ascii="Times New Roman" w:hAnsi="Times New Roman"/>
          <w:smallCaps/>
          <w:sz w:val="32"/>
          <w:szCs w:val="32"/>
        </w:rPr>
        <w:t>on</w:t>
      </w:r>
      <w:r w:rsidR="00C656BF" w:rsidRPr="00B4229E">
        <w:rPr>
          <w:rFonts w:ascii="Times New Roman" w:hAnsi="Times New Roman"/>
          <w:sz w:val="24"/>
          <w:szCs w:val="24"/>
        </w:rPr>
        <w:t>………………………………........</w:t>
      </w:r>
      <w:r w:rsidR="00C656BF">
        <w:rPr>
          <w:rFonts w:ascii="Times New Roman" w:hAnsi="Times New Roman"/>
          <w:sz w:val="24"/>
          <w:szCs w:val="24"/>
        </w:rPr>
        <w:t>...</w:t>
      </w:r>
      <w:r w:rsidR="00C656BF" w:rsidRPr="00B4229E">
        <w:rPr>
          <w:rFonts w:ascii="Times New Roman" w:hAnsi="Times New Roman"/>
          <w:sz w:val="24"/>
          <w:szCs w:val="24"/>
        </w:rPr>
        <w:t>..</w:t>
      </w:r>
      <w:r w:rsidR="00C656BF">
        <w:rPr>
          <w:rFonts w:ascii="Times New Roman" w:hAnsi="Times New Roman"/>
          <w:sz w:val="24"/>
          <w:szCs w:val="24"/>
        </w:rPr>
        <w:t>.</w:t>
      </w:r>
      <w:r w:rsidR="00C656BF" w:rsidRPr="00B4229E">
        <w:rPr>
          <w:rFonts w:ascii="Times New Roman" w:hAnsi="Times New Roman"/>
          <w:sz w:val="24"/>
          <w:szCs w:val="24"/>
        </w:rPr>
        <w:t>...</w:t>
      </w:r>
      <w:r w:rsidR="00C656BF">
        <w:rPr>
          <w:rFonts w:ascii="Times New Roman" w:hAnsi="Times New Roman"/>
          <w:sz w:val="24"/>
          <w:szCs w:val="24"/>
        </w:rPr>
        <w:t>..............</w:t>
      </w:r>
      <w:r w:rsidR="00492F62">
        <w:rPr>
          <w:rFonts w:ascii="Times New Roman" w:hAnsi="Times New Roman"/>
          <w:sz w:val="24"/>
          <w:szCs w:val="24"/>
        </w:rPr>
        <w:t>.</w:t>
      </w:r>
      <w:r w:rsidR="00C656BF">
        <w:rPr>
          <w:rFonts w:ascii="Times New Roman" w:hAnsi="Times New Roman"/>
          <w:sz w:val="24"/>
          <w:szCs w:val="24"/>
        </w:rPr>
        <w:t>.......</w:t>
      </w:r>
      <w:r w:rsidR="008E156E">
        <w:rPr>
          <w:rFonts w:ascii="Times New Roman" w:hAnsi="Times New Roman"/>
          <w:sz w:val="24"/>
          <w:szCs w:val="24"/>
        </w:rPr>
        <w:t>5</w:t>
      </w:r>
    </w:p>
    <w:p w14:paraId="4212E403" w14:textId="77777777" w:rsidR="00981A98" w:rsidRDefault="00492F62" w:rsidP="00981A98">
      <w:pPr>
        <w:pStyle w:val="ColorfulList-Accent11"/>
        <w:spacing w:before="240" w:after="60" w:line="240" w:lineRule="auto"/>
        <w:ind w:firstLine="360"/>
        <w:contextualSpacing w:val="0"/>
        <w:jc w:val="left"/>
        <w:rPr>
          <w:rFonts w:ascii="Times New Roman" w:hAnsi="Times New Roman"/>
          <w:sz w:val="24"/>
          <w:szCs w:val="24"/>
        </w:rPr>
      </w:pPr>
      <w:r>
        <w:rPr>
          <w:rFonts w:ascii="Times New Roman" w:hAnsi="Times New Roman"/>
          <w:smallCaps/>
          <w:sz w:val="32"/>
          <w:szCs w:val="32"/>
          <w14:shadow w14:blurRad="50800" w14:dist="38100" w14:dir="2700000" w14:sx="100000" w14:sy="100000" w14:kx="0" w14:ky="0" w14:algn="tl">
            <w14:srgbClr w14:val="000000">
              <w14:alpha w14:val="60000"/>
            </w14:srgbClr>
          </w14:shadow>
        </w:rPr>
        <w:tab/>
      </w:r>
      <w:r w:rsidR="00C656BF">
        <w:rPr>
          <w:rFonts w:ascii="Times New Roman" w:hAnsi="Times New Roman"/>
          <w:sz w:val="24"/>
          <w:szCs w:val="24"/>
        </w:rPr>
        <w:t>Mission</w:t>
      </w:r>
      <w:r w:rsidR="00981A98">
        <w:rPr>
          <w:rFonts w:ascii="Times New Roman" w:hAnsi="Times New Roman"/>
          <w:sz w:val="24"/>
          <w:szCs w:val="24"/>
        </w:rPr>
        <w:t xml:space="preserve"> </w:t>
      </w:r>
      <w:r w:rsidR="00C656BF">
        <w:rPr>
          <w:rFonts w:ascii="Times New Roman" w:hAnsi="Times New Roman"/>
          <w:sz w:val="24"/>
          <w:szCs w:val="24"/>
        </w:rPr>
        <w:t>Statement</w:t>
      </w:r>
      <w:r w:rsidR="00B425C6" w:rsidRPr="00B4229E">
        <w:rPr>
          <w:rFonts w:ascii="Times New Roman" w:hAnsi="Times New Roman"/>
          <w:sz w:val="24"/>
          <w:szCs w:val="24"/>
        </w:rPr>
        <w:t>……………………………………</w:t>
      </w:r>
      <w:r w:rsidR="00981A98">
        <w:rPr>
          <w:rFonts w:ascii="Times New Roman" w:hAnsi="Times New Roman"/>
          <w:sz w:val="24"/>
          <w:szCs w:val="24"/>
        </w:rPr>
        <w:t>………………………</w:t>
      </w:r>
      <w:r>
        <w:rPr>
          <w:rFonts w:ascii="Times New Roman" w:hAnsi="Times New Roman"/>
          <w:sz w:val="24"/>
          <w:szCs w:val="24"/>
        </w:rPr>
        <w:t>…</w:t>
      </w:r>
      <w:r w:rsidR="00981A98">
        <w:rPr>
          <w:rFonts w:ascii="Times New Roman" w:hAnsi="Times New Roman"/>
          <w:sz w:val="24"/>
          <w:szCs w:val="24"/>
        </w:rPr>
        <w:t>……</w:t>
      </w:r>
      <w:r>
        <w:rPr>
          <w:rFonts w:ascii="Times New Roman" w:hAnsi="Times New Roman"/>
          <w:sz w:val="24"/>
          <w:szCs w:val="24"/>
        </w:rPr>
        <w:t>5</w:t>
      </w:r>
    </w:p>
    <w:p w14:paraId="69C21C5B" w14:textId="77777777" w:rsidR="00B76FFC" w:rsidRDefault="00981A98" w:rsidP="00AC4C53">
      <w:pPr>
        <w:pStyle w:val="ColorfulList-Accent11"/>
        <w:spacing w:before="240" w:after="60" w:line="240" w:lineRule="auto"/>
        <w:ind w:left="1080" w:firstLine="360"/>
        <w:contextualSpacing w:val="0"/>
        <w:jc w:val="left"/>
        <w:rPr>
          <w:rFonts w:ascii="Times New Roman" w:hAnsi="Times New Roman"/>
          <w:sz w:val="24"/>
          <w:szCs w:val="24"/>
        </w:rPr>
      </w:pPr>
      <w:r>
        <w:rPr>
          <w:rFonts w:ascii="Times New Roman" w:hAnsi="Times New Roman"/>
          <w:sz w:val="24"/>
          <w:szCs w:val="24"/>
        </w:rPr>
        <w:t>Gra</w:t>
      </w:r>
      <w:bookmarkStart w:id="0" w:name="_Hlk67485465"/>
      <w:r w:rsidR="00C656BF">
        <w:rPr>
          <w:rFonts w:ascii="Times New Roman" w:hAnsi="Times New Roman"/>
          <w:sz w:val="24"/>
          <w:szCs w:val="24"/>
        </w:rPr>
        <w:t>duate Programs and Research</w:t>
      </w:r>
      <w:r>
        <w:rPr>
          <w:rFonts w:ascii="Times New Roman" w:hAnsi="Times New Roman"/>
          <w:sz w:val="24"/>
          <w:szCs w:val="24"/>
        </w:rPr>
        <w:t>…………………………………….………</w:t>
      </w:r>
      <w:r w:rsidR="00492F62">
        <w:rPr>
          <w:rFonts w:ascii="Times New Roman" w:hAnsi="Times New Roman"/>
          <w:sz w:val="24"/>
          <w:szCs w:val="24"/>
        </w:rPr>
        <w:t>……</w:t>
      </w:r>
      <w:r>
        <w:rPr>
          <w:rFonts w:ascii="Times New Roman" w:hAnsi="Times New Roman"/>
          <w:sz w:val="24"/>
          <w:szCs w:val="24"/>
        </w:rPr>
        <w:t>…5</w:t>
      </w:r>
    </w:p>
    <w:p w14:paraId="56C6C405" w14:textId="77777777" w:rsidR="00C656BF" w:rsidRPr="00B4229E" w:rsidRDefault="00492F62" w:rsidP="00AC4C53">
      <w:pPr>
        <w:pStyle w:val="ColorfulList-Accent11"/>
        <w:spacing w:before="240" w:after="60" w:line="240" w:lineRule="auto"/>
        <w:ind w:left="1080"/>
        <w:contextualSpacing w:val="0"/>
        <w:jc w:val="left"/>
        <w:rPr>
          <w:rFonts w:ascii="Times New Roman" w:hAnsi="Times New Roman"/>
          <w:sz w:val="24"/>
          <w:szCs w:val="24"/>
        </w:rPr>
      </w:pPr>
      <w:r>
        <w:rPr>
          <w:rFonts w:ascii="Times New Roman" w:hAnsi="Times New Roman"/>
          <w:sz w:val="24"/>
          <w:szCs w:val="24"/>
        </w:rPr>
        <w:tab/>
      </w:r>
      <w:r w:rsidR="00C656BF">
        <w:rPr>
          <w:rFonts w:ascii="Times New Roman" w:hAnsi="Times New Roman"/>
          <w:sz w:val="24"/>
          <w:szCs w:val="24"/>
        </w:rPr>
        <w:t>Administration</w:t>
      </w:r>
      <w:r w:rsidR="00C656BF" w:rsidRPr="00B4229E">
        <w:rPr>
          <w:rFonts w:ascii="Times New Roman" w:hAnsi="Times New Roman"/>
          <w:sz w:val="24"/>
          <w:szCs w:val="24"/>
        </w:rPr>
        <w:t>………………………………........</w:t>
      </w:r>
      <w:r w:rsidR="00C656BF">
        <w:rPr>
          <w:rFonts w:ascii="Times New Roman" w:hAnsi="Times New Roman"/>
          <w:sz w:val="24"/>
          <w:szCs w:val="24"/>
        </w:rPr>
        <w:t>...</w:t>
      </w:r>
      <w:r w:rsidR="00C656BF" w:rsidRPr="00B4229E">
        <w:rPr>
          <w:rFonts w:ascii="Times New Roman" w:hAnsi="Times New Roman"/>
          <w:sz w:val="24"/>
          <w:szCs w:val="24"/>
        </w:rPr>
        <w:t>..</w:t>
      </w:r>
      <w:r w:rsidR="00C656BF">
        <w:rPr>
          <w:rFonts w:ascii="Times New Roman" w:hAnsi="Times New Roman"/>
          <w:sz w:val="24"/>
          <w:szCs w:val="24"/>
        </w:rPr>
        <w:t>.</w:t>
      </w:r>
      <w:r w:rsidR="00C656BF" w:rsidRPr="00B4229E">
        <w:rPr>
          <w:rFonts w:ascii="Times New Roman" w:hAnsi="Times New Roman"/>
          <w:sz w:val="24"/>
          <w:szCs w:val="24"/>
        </w:rPr>
        <w:t>...</w:t>
      </w:r>
      <w:r w:rsidR="00C656BF">
        <w:rPr>
          <w:rFonts w:ascii="Times New Roman" w:hAnsi="Times New Roman"/>
          <w:sz w:val="24"/>
          <w:szCs w:val="24"/>
        </w:rPr>
        <w:t>..................................</w:t>
      </w:r>
      <w:r>
        <w:rPr>
          <w:rFonts w:ascii="Times New Roman" w:hAnsi="Times New Roman"/>
          <w:sz w:val="24"/>
          <w:szCs w:val="24"/>
        </w:rPr>
        <w:t>....</w:t>
      </w:r>
      <w:r w:rsidR="00C656BF">
        <w:rPr>
          <w:rFonts w:ascii="Times New Roman" w:hAnsi="Times New Roman"/>
          <w:sz w:val="24"/>
          <w:szCs w:val="24"/>
        </w:rPr>
        <w:t>.......</w:t>
      </w:r>
      <w:r w:rsidR="00981A98">
        <w:rPr>
          <w:rFonts w:ascii="Times New Roman" w:hAnsi="Times New Roman"/>
          <w:sz w:val="24"/>
          <w:szCs w:val="24"/>
        </w:rPr>
        <w:t>6</w:t>
      </w:r>
    </w:p>
    <w:bookmarkEnd w:id="0"/>
    <w:p w14:paraId="225AE26A" w14:textId="77777777" w:rsidR="00B425C6" w:rsidRPr="00B4229E" w:rsidRDefault="00C656BF" w:rsidP="006A186A">
      <w:pPr>
        <w:pStyle w:val="ColorfulList-Accent11"/>
        <w:widowControl/>
        <w:numPr>
          <w:ilvl w:val="0"/>
          <w:numId w:val="13"/>
        </w:numPr>
        <w:adjustRightInd/>
        <w:spacing w:before="240" w:after="60" w:line="240" w:lineRule="auto"/>
        <w:contextualSpacing w:val="0"/>
        <w:jc w:val="left"/>
        <w:textAlignment w:val="auto"/>
        <w:rPr>
          <w:rFonts w:ascii="Times New Roman" w:hAnsi="Times New Roman"/>
          <w:smallCaps/>
          <w:sz w:val="32"/>
          <w:szCs w:val="32"/>
        </w:rPr>
      </w:pPr>
      <w:r>
        <w:rPr>
          <w:rFonts w:ascii="Times New Roman" w:hAnsi="Times New Roman"/>
          <w:smallCaps/>
          <w:sz w:val="32"/>
          <w:szCs w:val="32"/>
        </w:rPr>
        <w:t>Gr</w:t>
      </w:r>
      <w:r w:rsidR="00B4229E">
        <w:rPr>
          <w:rFonts w:ascii="Times New Roman" w:hAnsi="Times New Roman"/>
          <w:smallCaps/>
          <w:sz w:val="32"/>
          <w:szCs w:val="32"/>
        </w:rPr>
        <w:t>aduate Student Oversight</w:t>
      </w:r>
      <w:r w:rsidR="00780301">
        <w:rPr>
          <w:rFonts w:ascii="Times New Roman" w:hAnsi="Times New Roman"/>
          <w:smallCaps/>
          <w:sz w:val="32"/>
          <w:szCs w:val="32"/>
        </w:rPr>
        <w:t xml:space="preserve"> </w:t>
      </w:r>
      <w:r w:rsidRPr="00B4229E">
        <w:rPr>
          <w:rFonts w:ascii="Times New Roman" w:hAnsi="Times New Roman"/>
          <w:smallCaps/>
          <w:sz w:val="32"/>
          <w:szCs w:val="32"/>
        </w:rPr>
        <w:t xml:space="preserve">and </w:t>
      </w:r>
      <w:r>
        <w:rPr>
          <w:rFonts w:ascii="Times New Roman" w:hAnsi="Times New Roman"/>
          <w:smallCaps/>
          <w:sz w:val="32"/>
          <w:szCs w:val="32"/>
        </w:rPr>
        <w:t xml:space="preserve">Advisory </w:t>
      </w:r>
      <w:r w:rsidR="00B4229E">
        <w:rPr>
          <w:rFonts w:ascii="Times New Roman" w:hAnsi="Times New Roman"/>
          <w:smallCaps/>
          <w:sz w:val="32"/>
          <w:szCs w:val="32"/>
        </w:rPr>
        <w:t>Committee</w:t>
      </w:r>
      <w:r>
        <w:rPr>
          <w:rFonts w:ascii="Times New Roman" w:hAnsi="Times New Roman"/>
          <w:smallCaps/>
          <w:sz w:val="32"/>
          <w:szCs w:val="32"/>
        </w:rPr>
        <w:t>s</w:t>
      </w:r>
      <w:r>
        <w:rPr>
          <w:rFonts w:ascii="Times New Roman" w:hAnsi="Times New Roman"/>
          <w:smallCaps/>
          <w:sz w:val="24"/>
          <w:szCs w:val="24"/>
        </w:rPr>
        <w:t>...</w:t>
      </w:r>
      <w:r w:rsidR="00492F62">
        <w:rPr>
          <w:rFonts w:ascii="Times New Roman" w:hAnsi="Times New Roman"/>
          <w:smallCaps/>
          <w:sz w:val="24"/>
          <w:szCs w:val="24"/>
        </w:rPr>
        <w:t>7</w:t>
      </w:r>
    </w:p>
    <w:p w14:paraId="13ACB3E2"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67629B">
        <w:rPr>
          <w:rFonts w:ascii="Times New Roman" w:hAnsi="Times New Roman"/>
          <w:smallCaps/>
          <w:sz w:val="32"/>
          <w:szCs w:val="32"/>
          <w14:shadow w14:blurRad="50800" w14:dist="38100" w14:dir="2700000" w14:sx="100000" w14:sy="100000" w14:kx="0" w14:ky="0" w14:algn="tl">
            <w14:srgbClr w14:val="000000">
              <w14:alpha w14:val="60000"/>
            </w14:srgbClr>
          </w14:shadow>
        </w:rPr>
        <w:tab/>
      </w:r>
      <w:r w:rsidRPr="00B4229E">
        <w:rPr>
          <w:rFonts w:ascii="Times New Roman" w:hAnsi="Times New Roman"/>
          <w:sz w:val="24"/>
          <w:szCs w:val="24"/>
        </w:rPr>
        <w:t>Program Directors…………………………………………………………........</w:t>
      </w:r>
      <w:r w:rsidR="00C656BF">
        <w:rPr>
          <w:rFonts w:ascii="Times New Roman" w:hAnsi="Times New Roman"/>
          <w:sz w:val="24"/>
          <w:szCs w:val="24"/>
        </w:rPr>
        <w:t>...</w:t>
      </w:r>
      <w:r w:rsidRPr="00B4229E">
        <w:rPr>
          <w:rFonts w:ascii="Times New Roman" w:hAnsi="Times New Roman"/>
          <w:sz w:val="24"/>
          <w:szCs w:val="24"/>
        </w:rPr>
        <w:t>..</w:t>
      </w:r>
      <w:r w:rsidR="002664B1">
        <w:rPr>
          <w:rFonts w:ascii="Times New Roman" w:hAnsi="Times New Roman"/>
          <w:sz w:val="24"/>
          <w:szCs w:val="24"/>
        </w:rPr>
        <w:t>.</w:t>
      </w:r>
      <w:r w:rsidRPr="00B4229E">
        <w:rPr>
          <w:rFonts w:ascii="Times New Roman" w:hAnsi="Times New Roman"/>
          <w:sz w:val="24"/>
          <w:szCs w:val="24"/>
        </w:rPr>
        <w:t>..</w:t>
      </w:r>
      <w:r w:rsidR="00A777C2" w:rsidRPr="00B4229E">
        <w:rPr>
          <w:rFonts w:ascii="Times New Roman" w:hAnsi="Times New Roman"/>
          <w:sz w:val="24"/>
          <w:szCs w:val="24"/>
        </w:rPr>
        <w:t>.</w:t>
      </w:r>
      <w:r w:rsidR="00492F62">
        <w:rPr>
          <w:rFonts w:ascii="Times New Roman" w:hAnsi="Times New Roman"/>
          <w:sz w:val="24"/>
          <w:szCs w:val="24"/>
        </w:rPr>
        <w:t>7</w:t>
      </w:r>
    </w:p>
    <w:p w14:paraId="637DA17E"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The Graduate School……………………………………………………...……...</w:t>
      </w:r>
      <w:r w:rsidR="002664B1">
        <w:rPr>
          <w:rFonts w:ascii="Times New Roman" w:hAnsi="Times New Roman"/>
          <w:sz w:val="24"/>
          <w:szCs w:val="24"/>
        </w:rPr>
        <w:t>.</w:t>
      </w:r>
      <w:r w:rsidR="00C656BF">
        <w:rPr>
          <w:rFonts w:ascii="Times New Roman" w:hAnsi="Times New Roman"/>
          <w:sz w:val="24"/>
          <w:szCs w:val="24"/>
        </w:rPr>
        <w:t>....</w:t>
      </w:r>
      <w:r w:rsidRPr="00B4229E">
        <w:rPr>
          <w:rFonts w:ascii="Times New Roman" w:hAnsi="Times New Roman"/>
          <w:sz w:val="24"/>
          <w:szCs w:val="24"/>
        </w:rPr>
        <w:t>.</w:t>
      </w:r>
      <w:r w:rsidR="00A777C2" w:rsidRPr="00B4229E">
        <w:rPr>
          <w:rFonts w:ascii="Times New Roman" w:hAnsi="Times New Roman"/>
          <w:sz w:val="24"/>
          <w:szCs w:val="24"/>
        </w:rPr>
        <w:t>.</w:t>
      </w:r>
      <w:r w:rsidR="00492F62">
        <w:rPr>
          <w:rFonts w:ascii="Times New Roman" w:hAnsi="Times New Roman"/>
          <w:sz w:val="24"/>
          <w:szCs w:val="24"/>
        </w:rPr>
        <w:t>7</w:t>
      </w:r>
    </w:p>
    <w:p w14:paraId="65A9480C"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Research Advisor……………………………………………………………….....</w:t>
      </w:r>
      <w:r w:rsidR="00C656BF">
        <w:rPr>
          <w:rFonts w:ascii="Times New Roman" w:hAnsi="Times New Roman"/>
          <w:sz w:val="24"/>
          <w:szCs w:val="24"/>
        </w:rPr>
        <w:t>....</w:t>
      </w:r>
      <w:r w:rsidR="00A777C2" w:rsidRPr="00B4229E">
        <w:rPr>
          <w:rFonts w:ascii="Times New Roman" w:hAnsi="Times New Roman"/>
          <w:sz w:val="24"/>
          <w:szCs w:val="24"/>
        </w:rPr>
        <w:t>.</w:t>
      </w:r>
      <w:r w:rsidR="00492F62">
        <w:rPr>
          <w:rFonts w:ascii="Times New Roman" w:hAnsi="Times New Roman"/>
          <w:sz w:val="24"/>
          <w:szCs w:val="24"/>
        </w:rPr>
        <w:t>7</w:t>
      </w:r>
    </w:p>
    <w:p w14:paraId="2A3DD611"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Advisory Committee…………………………………………………………….…</w:t>
      </w:r>
      <w:r w:rsidR="00C656BF">
        <w:rPr>
          <w:rFonts w:ascii="Times New Roman" w:hAnsi="Times New Roman"/>
          <w:sz w:val="24"/>
          <w:szCs w:val="24"/>
        </w:rPr>
        <w:t>…</w:t>
      </w:r>
      <w:r w:rsidR="00492F62">
        <w:rPr>
          <w:rFonts w:ascii="Times New Roman" w:hAnsi="Times New Roman"/>
          <w:sz w:val="24"/>
          <w:szCs w:val="24"/>
        </w:rPr>
        <w:t>8</w:t>
      </w:r>
    </w:p>
    <w:p w14:paraId="214A1E9F"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r>
      <w:r w:rsidRPr="00B4229E">
        <w:rPr>
          <w:rFonts w:ascii="Times New Roman" w:hAnsi="Times New Roman"/>
          <w:sz w:val="24"/>
          <w:szCs w:val="24"/>
        </w:rPr>
        <w:tab/>
        <w:t>Change of Personnel on the Advisory Committee……………………</w:t>
      </w:r>
      <w:r w:rsidR="00C656BF">
        <w:rPr>
          <w:rFonts w:ascii="Times New Roman" w:hAnsi="Times New Roman"/>
          <w:sz w:val="24"/>
          <w:szCs w:val="24"/>
        </w:rPr>
        <w:t>…</w:t>
      </w:r>
      <w:r w:rsidRPr="00B4229E">
        <w:rPr>
          <w:rFonts w:ascii="Times New Roman" w:hAnsi="Times New Roman"/>
          <w:sz w:val="24"/>
          <w:szCs w:val="24"/>
        </w:rPr>
        <w:t>…</w:t>
      </w:r>
      <w:r w:rsidR="00C656BF">
        <w:rPr>
          <w:rFonts w:ascii="Times New Roman" w:hAnsi="Times New Roman"/>
          <w:sz w:val="24"/>
          <w:szCs w:val="24"/>
        </w:rPr>
        <w:t>…</w:t>
      </w:r>
      <w:r w:rsidRPr="00B4229E">
        <w:rPr>
          <w:rFonts w:ascii="Times New Roman" w:hAnsi="Times New Roman"/>
          <w:sz w:val="24"/>
          <w:szCs w:val="24"/>
        </w:rPr>
        <w:t>...</w:t>
      </w:r>
      <w:r w:rsidR="00887059" w:rsidRPr="00B4229E">
        <w:rPr>
          <w:rFonts w:ascii="Times New Roman" w:hAnsi="Times New Roman"/>
          <w:sz w:val="24"/>
          <w:szCs w:val="24"/>
        </w:rPr>
        <w:t>.</w:t>
      </w:r>
      <w:r w:rsidR="00C656BF">
        <w:rPr>
          <w:rFonts w:ascii="Times New Roman" w:hAnsi="Times New Roman"/>
          <w:sz w:val="24"/>
          <w:szCs w:val="24"/>
        </w:rPr>
        <w:t>..</w:t>
      </w:r>
      <w:r w:rsidR="00492F62">
        <w:rPr>
          <w:rFonts w:ascii="Times New Roman" w:hAnsi="Times New Roman"/>
          <w:sz w:val="24"/>
          <w:szCs w:val="24"/>
        </w:rPr>
        <w:t>8</w:t>
      </w:r>
    </w:p>
    <w:p w14:paraId="33858870" w14:textId="77777777" w:rsidR="000177F6" w:rsidRDefault="000177F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Student Rights and Responsibilities……………………………………</w:t>
      </w:r>
      <w:r w:rsidR="00115F5B">
        <w:rPr>
          <w:rFonts w:ascii="Times New Roman" w:hAnsi="Times New Roman"/>
          <w:sz w:val="24"/>
          <w:szCs w:val="24"/>
        </w:rPr>
        <w:t>..</w:t>
      </w:r>
      <w:r w:rsidRPr="00B4229E">
        <w:rPr>
          <w:rFonts w:ascii="Times New Roman" w:hAnsi="Times New Roman"/>
          <w:sz w:val="24"/>
          <w:szCs w:val="24"/>
        </w:rPr>
        <w:t>………</w:t>
      </w:r>
      <w:r w:rsidR="00C656BF">
        <w:rPr>
          <w:rFonts w:ascii="Times New Roman" w:hAnsi="Times New Roman"/>
          <w:sz w:val="24"/>
          <w:szCs w:val="24"/>
        </w:rPr>
        <w:t>…</w:t>
      </w:r>
      <w:r w:rsidRPr="00B4229E">
        <w:rPr>
          <w:rFonts w:ascii="Times New Roman" w:hAnsi="Times New Roman"/>
          <w:sz w:val="24"/>
          <w:szCs w:val="24"/>
        </w:rPr>
        <w:t>…</w:t>
      </w:r>
      <w:r w:rsidR="00492F62">
        <w:rPr>
          <w:rFonts w:ascii="Times New Roman" w:hAnsi="Times New Roman"/>
          <w:sz w:val="24"/>
          <w:szCs w:val="24"/>
        </w:rPr>
        <w:t>9</w:t>
      </w:r>
    </w:p>
    <w:p w14:paraId="24CFFFE4" w14:textId="77777777" w:rsidR="00560EB6" w:rsidRDefault="009D3A84"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sidR="00180F82">
        <w:rPr>
          <w:rFonts w:ascii="Times New Roman" w:hAnsi="Times New Roman"/>
          <w:sz w:val="24"/>
          <w:szCs w:val="24"/>
        </w:rPr>
        <w:t>Student Conduct Code</w:t>
      </w:r>
      <w:r>
        <w:rPr>
          <w:rFonts w:ascii="Times New Roman" w:hAnsi="Times New Roman"/>
          <w:sz w:val="24"/>
          <w:szCs w:val="24"/>
        </w:rPr>
        <w:t>…………………………………………………………</w:t>
      </w:r>
      <w:r w:rsidR="00C656BF">
        <w:rPr>
          <w:rFonts w:ascii="Times New Roman" w:hAnsi="Times New Roman"/>
          <w:sz w:val="24"/>
          <w:szCs w:val="24"/>
        </w:rPr>
        <w:t>…</w:t>
      </w:r>
      <w:r w:rsidR="00180F82">
        <w:rPr>
          <w:rFonts w:ascii="Times New Roman" w:hAnsi="Times New Roman"/>
          <w:sz w:val="24"/>
          <w:szCs w:val="24"/>
        </w:rPr>
        <w:t>…...</w:t>
      </w:r>
      <w:r w:rsidR="00492F62">
        <w:rPr>
          <w:rFonts w:ascii="Times New Roman" w:hAnsi="Times New Roman"/>
          <w:sz w:val="24"/>
          <w:szCs w:val="24"/>
        </w:rPr>
        <w:t>9</w:t>
      </w:r>
    </w:p>
    <w:p w14:paraId="5A988114" w14:textId="77777777" w:rsidR="00115F5B" w:rsidRPr="00AC4C53" w:rsidRDefault="00B425C6" w:rsidP="006A186A">
      <w:pPr>
        <w:pStyle w:val="ColorfulList-Accent11"/>
        <w:widowControl/>
        <w:numPr>
          <w:ilvl w:val="0"/>
          <w:numId w:val="13"/>
        </w:numPr>
        <w:adjustRightInd/>
        <w:spacing w:before="240" w:after="60" w:line="240" w:lineRule="auto"/>
        <w:contextualSpacing w:val="0"/>
        <w:jc w:val="left"/>
        <w:textAlignment w:val="auto"/>
        <w:rPr>
          <w:rFonts w:ascii="Times New Roman" w:hAnsi="Times New Roman"/>
          <w:sz w:val="24"/>
          <w:szCs w:val="24"/>
        </w:rPr>
      </w:pPr>
      <w:r w:rsidRPr="00C656BF">
        <w:rPr>
          <w:rFonts w:ascii="Times New Roman" w:hAnsi="Times New Roman"/>
          <w:smallCaps/>
          <w:sz w:val="32"/>
          <w:szCs w:val="32"/>
        </w:rPr>
        <w:t>Teaching and Researc</w:t>
      </w:r>
      <w:r w:rsidR="00B4229E" w:rsidRPr="00C656BF">
        <w:rPr>
          <w:rFonts w:ascii="Times New Roman" w:hAnsi="Times New Roman"/>
          <w:smallCaps/>
          <w:sz w:val="32"/>
          <w:szCs w:val="32"/>
        </w:rPr>
        <w:t>h Assistantships (TA’s &amp; RA’s)</w:t>
      </w:r>
      <w:r w:rsidR="00C656BF" w:rsidRPr="00C656BF">
        <w:rPr>
          <w:rFonts w:ascii="Times New Roman" w:hAnsi="Times New Roman"/>
          <w:smallCaps/>
          <w:sz w:val="24"/>
          <w:szCs w:val="24"/>
        </w:rPr>
        <w:t>…</w:t>
      </w:r>
      <w:r w:rsidR="00C1458B">
        <w:rPr>
          <w:rFonts w:ascii="Times New Roman" w:hAnsi="Times New Roman"/>
          <w:smallCaps/>
          <w:sz w:val="24"/>
          <w:szCs w:val="24"/>
        </w:rPr>
        <w:t>…</w:t>
      </w:r>
      <w:r w:rsidR="00C656BF" w:rsidRPr="00C656BF">
        <w:rPr>
          <w:rFonts w:ascii="Times New Roman" w:hAnsi="Times New Roman"/>
          <w:smallCaps/>
          <w:sz w:val="24"/>
          <w:szCs w:val="24"/>
        </w:rPr>
        <w:t>…</w:t>
      </w:r>
      <w:r w:rsidR="00C1458B">
        <w:rPr>
          <w:rFonts w:ascii="Times New Roman" w:hAnsi="Times New Roman"/>
          <w:smallCaps/>
          <w:sz w:val="24"/>
          <w:szCs w:val="24"/>
        </w:rPr>
        <w:t>9</w:t>
      </w:r>
      <w:r w:rsidRPr="00C656BF">
        <w:rPr>
          <w:rFonts w:ascii="Times New Roman" w:hAnsi="Times New Roman"/>
          <w:smallCaps/>
          <w:sz w:val="32"/>
          <w:szCs w:val="32"/>
          <w14:shadow w14:blurRad="50800" w14:dist="38100" w14:dir="2700000" w14:sx="100000" w14:sy="100000" w14:kx="0" w14:ky="0" w14:algn="tl">
            <w14:srgbClr w14:val="000000">
              <w14:alpha w14:val="60000"/>
            </w14:srgbClr>
          </w14:shadow>
        </w:rPr>
        <w:tab/>
      </w:r>
    </w:p>
    <w:p w14:paraId="279CBF66" w14:textId="77777777" w:rsidR="00B425C6" w:rsidRPr="00C656BF" w:rsidRDefault="00B425C6" w:rsidP="00AC4C53">
      <w:pPr>
        <w:pStyle w:val="ColorfulList-Accent11"/>
        <w:widowControl/>
        <w:adjustRightInd/>
        <w:spacing w:after="60" w:line="240" w:lineRule="auto"/>
        <w:ind w:left="1080"/>
        <w:contextualSpacing w:val="0"/>
        <w:jc w:val="left"/>
        <w:textAlignment w:val="auto"/>
        <w:rPr>
          <w:rFonts w:ascii="Times New Roman" w:hAnsi="Times New Roman"/>
          <w:sz w:val="24"/>
          <w:szCs w:val="24"/>
        </w:rPr>
      </w:pPr>
      <w:r w:rsidRPr="00C656BF">
        <w:rPr>
          <w:rFonts w:ascii="Times New Roman" w:hAnsi="Times New Roman"/>
          <w:sz w:val="24"/>
          <w:szCs w:val="24"/>
        </w:rPr>
        <w:t>Teaching Assistantship Responsibilities………………</w:t>
      </w:r>
      <w:r w:rsidR="00C656BF" w:rsidRPr="00C656BF">
        <w:rPr>
          <w:rFonts w:ascii="Times New Roman" w:hAnsi="Times New Roman"/>
          <w:sz w:val="24"/>
          <w:szCs w:val="24"/>
        </w:rPr>
        <w:t>……</w:t>
      </w:r>
      <w:r w:rsidRPr="00C656BF">
        <w:rPr>
          <w:rFonts w:ascii="Times New Roman" w:hAnsi="Times New Roman"/>
          <w:sz w:val="24"/>
          <w:szCs w:val="24"/>
        </w:rPr>
        <w:t>…</w:t>
      </w:r>
      <w:r w:rsidR="009D3A84" w:rsidRPr="00C656BF">
        <w:rPr>
          <w:rFonts w:ascii="Times New Roman" w:hAnsi="Times New Roman"/>
          <w:sz w:val="24"/>
          <w:szCs w:val="24"/>
        </w:rPr>
        <w:t>………………</w:t>
      </w:r>
      <w:r w:rsidR="00115F5B">
        <w:rPr>
          <w:rFonts w:ascii="Times New Roman" w:hAnsi="Times New Roman"/>
          <w:sz w:val="24"/>
          <w:szCs w:val="24"/>
        </w:rPr>
        <w:t>…</w:t>
      </w:r>
      <w:r w:rsidR="009D3A84" w:rsidRPr="00C656BF">
        <w:rPr>
          <w:rFonts w:ascii="Times New Roman" w:hAnsi="Times New Roman"/>
          <w:sz w:val="24"/>
          <w:szCs w:val="24"/>
        </w:rPr>
        <w:t>…</w:t>
      </w:r>
      <w:r w:rsidR="00C656BF" w:rsidRPr="00C656BF">
        <w:rPr>
          <w:rFonts w:ascii="Times New Roman" w:hAnsi="Times New Roman"/>
          <w:sz w:val="24"/>
          <w:szCs w:val="24"/>
        </w:rPr>
        <w:t>…</w:t>
      </w:r>
      <w:r w:rsidR="00C656BF">
        <w:rPr>
          <w:rFonts w:ascii="Times New Roman" w:hAnsi="Times New Roman"/>
          <w:sz w:val="24"/>
          <w:szCs w:val="24"/>
        </w:rPr>
        <w:t>.</w:t>
      </w:r>
      <w:r w:rsidR="009D3A84" w:rsidRPr="00C656BF">
        <w:rPr>
          <w:rFonts w:ascii="Times New Roman" w:hAnsi="Times New Roman"/>
          <w:sz w:val="24"/>
          <w:szCs w:val="24"/>
        </w:rPr>
        <w:t>.</w:t>
      </w:r>
      <w:r w:rsidR="00C656BF">
        <w:rPr>
          <w:rFonts w:ascii="Times New Roman" w:hAnsi="Times New Roman"/>
          <w:sz w:val="24"/>
          <w:szCs w:val="24"/>
        </w:rPr>
        <w:t>.</w:t>
      </w:r>
      <w:r w:rsidR="00C1458B">
        <w:rPr>
          <w:rFonts w:ascii="Times New Roman" w:hAnsi="Times New Roman"/>
          <w:sz w:val="24"/>
          <w:szCs w:val="24"/>
        </w:rPr>
        <w:t>10</w:t>
      </w:r>
    </w:p>
    <w:p w14:paraId="43676B72"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r>
      <w:r w:rsidR="00353F9D">
        <w:rPr>
          <w:rFonts w:ascii="Times New Roman" w:hAnsi="Times New Roman"/>
          <w:sz w:val="24"/>
          <w:szCs w:val="24"/>
        </w:rPr>
        <w:tab/>
      </w:r>
      <w:r w:rsidRPr="00B4229E">
        <w:rPr>
          <w:rFonts w:ascii="Times New Roman" w:hAnsi="Times New Roman"/>
          <w:sz w:val="24"/>
          <w:szCs w:val="24"/>
        </w:rPr>
        <w:t>All TA’s are Expected to……………………………………</w:t>
      </w:r>
      <w:r w:rsidR="00C656BF" w:rsidRPr="00B4229E">
        <w:rPr>
          <w:rFonts w:ascii="Times New Roman" w:hAnsi="Times New Roman"/>
          <w:sz w:val="24"/>
          <w:szCs w:val="24"/>
        </w:rPr>
        <w:t>…</w:t>
      </w:r>
      <w:r w:rsidR="00C656BF">
        <w:rPr>
          <w:rFonts w:ascii="Times New Roman" w:hAnsi="Times New Roman"/>
          <w:sz w:val="24"/>
          <w:szCs w:val="24"/>
        </w:rPr>
        <w:t>..</w:t>
      </w:r>
      <w:r w:rsidRPr="00B4229E">
        <w:rPr>
          <w:rFonts w:ascii="Times New Roman" w:hAnsi="Times New Roman"/>
          <w:sz w:val="24"/>
          <w:szCs w:val="24"/>
        </w:rPr>
        <w:t>…</w:t>
      </w:r>
      <w:r w:rsidR="00353F9D">
        <w:rPr>
          <w:rFonts w:ascii="Times New Roman" w:hAnsi="Times New Roman"/>
          <w:sz w:val="24"/>
          <w:szCs w:val="24"/>
        </w:rPr>
        <w:t>………</w:t>
      </w:r>
      <w:r w:rsidR="00542C38">
        <w:rPr>
          <w:rFonts w:ascii="Times New Roman" w:hAnsi="Times New Roman"/>
          <w:sz w:val="24"/>
          <w:szCs w:val="24"/>
        </w:rPr>
        <w:t>…</w:t>
      </w:r>
      <w:r w:rsidR="00353F9D">
        <w:rPr>
          <w:rFonts w:ascii="Times New Roman" w:hAnsi="Times New Roman"/>
          <w:sz w:val="24"/>
          <w:szCs w:val="24"/>
        </w:rPr>
        <w:t>….</w:t>
      </w:r>
      <w:r w:rsidR="00542C38">
        <w:rPr>
          <w:rFonts w:ascii="Times New Roman" w:hAnsi="Times New Roman"/>
          <w:sz w:val="24"/>
          <w:szCs w:val="24"/>
        </w:rPr>
        <w:t>10</w:t>
      </w:r>
    </w:p>
    <w:p w14:paraId="7191C183" w14:textId="77777777" w:rsidR="00B425C6" w:rsidRPr="0067629B" w:rsidRDefault="00B425C6" w:rsidP="006A186A">
      <w:pPr>
        <w:pStyle w:val="ColorfulList-Accent11"/>
        <w:widowControl/>
        <w:numPr>
          <w:ilvl w:val="0"/>
          <w:numId w:val="13"/>
        </w:numPr>
        <w:adjustRightInd/>
        <w:spacing w:before="240" w:after="60" w:line="240" w:lineRule="auto"/>
        <w:contextualSpacing w:val="0"/>
        <w:jc w:val="left"/>
        <w:textAlignment w:val="auto"/>
        <w:rPr>
          <w:rFonts w:ascii="Times New Roman" w:hAnsi="Times New Roman"/>
          <w:smallCaps/>
          <w:sz w:val="32"/>
          <w:szCs w:val="32"/>
          <w14:shadow w14:blurRad="50800" w14:dist="38100" w14:dir="2700000" w14:sx="100000" w14:sy="100000" w14:kx="0" w14:ky="0" w14:algn="tl">
            <w14:srgbClr w14:val="000000">
              <w14:alpha w14:val="60000"/>
            </w14:srgbClr>
          </w14:shadow>
        </w:rPr>
      </w:pPr>
      <w:r w:rsidRPr="00B4229E">
        <w:rPr>
          <w:rFonts w:ascii="Times New Roman" w:hAnsi="Times New Roman"/>
          <w:smallCaps/>
          <w:sz w:val="32"/>
          <w:szCs w:val="32"/>
        </w:rPr>
        <w:t>Degree Program Standards</w:t>
      </w:r>
      <w:r w:rsidR="00282B0C">
        <w:rPr>
          <w:rFonts w:ascii="Times New Roman" w:hAnsi="Times New Roman"/>
          <w:smallCaps/>
          <w:sz w:val="32"/>
          <w:szCs w:val="32"/>
        </w:rPr>
        <w:t xml:space="preserve"> for M.S. and </w:t>
      </w:r>
      <w:r w:rsidR="00282B0C" w:rsidRPr="00B4229E">
        <w:rPr>
          <w:rFonts w:ascii="Times New Roman" w:hAnsi="Times New Roman"/>
          <w:smallCaps/>
          <w:sz w:val="32"/>
          <w:szCs w:val="32"/>
        </w:rPr>
        <w:t>P</w:t>
      </w:r>
      <w:r w:rsidR="00282B0C" w:rsidRPr="00B4229E">
        <w:rPr>
          <w:rFonts w:ascii="Times New Roman" w:hAnsi="Times New Roman"/>
          <w:sz w:val="32"/>
          <w:szCs w:val="32"/>
        </w:rPr>
        <w:t>h</w:t>
      </w:r>
      <w:r w:rsidR="00282B0C" w:rsidRPr="00B4229E">
        <w:rPr>
          <w:rFonts w:ascii="Times New Roman" w:hAnsi="Times New Roman"/>
          <w:smallCaps/>
          <w:sz w:val="32"/>
          <w:szCs w:val="32"/>
        </w:rPr>
        <w:t xml:space="preserve">.D. </w:t>
      </w:r>
      <w:r w:rsidR="00B4229E" w:rsidRPr="00C656BF">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Pr="00C656BF">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00C656BF" w:rsidRPr="00C656BF">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Pr="00C656BF">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009B04D4">
        <w:rPr>
          <w:rFonts w:ascii="Times New Roman" w:hAnsi="Times New Roman"/>
          <w:smallCaps/>
          <w:sz w:val="24"/>
          <w:szCs w:val="24"/>
          <w14:shadow w14:blurRad="50800" w14:dist="38100" w14:dir="2700000" w14:sx="100000" w14:sy="100000" w14:kx="0" w14:ky="0" w14:algn="tl">
            <w14:srgbClr w14:val="000000">
              <w14:alpha w14:val="60000"/>
            </w14:srgbClr>
          </w14:shadow>
        </w:rPr>
        <w:t>10</w:t>
      </w:r>
    </w:p>
    <w:p w14:paraId="7FB9BB44" w14:textId="77777777" w:rsidR="00B425C6" w:rsidRPr="00B4229E" w:rsidRDefault="009B04D4" w:rsidP="006A186A">
      <w:pPr>
        <w:pStyle w:val="ColorfulList-Accent11"/>
        <w:spacing w:before="240" w:after="60" w:line="240" w:lineRule="auto"/>
        <w:ind w:left="1080"/>
        <w:contextualSpacing w:val="0"/>
        <w:rPr>
          <w:rFonts w:ascii="Times New Roman" w:hAnsi="Times New Roman"/>
          <w:sz w:val="24"/>
          <w:szCs w:val="32"/>
        </w:rPr>
      </w:pPr>
      <w:r>
        <w:rPr>
          <w:rFonts w:ascii="Times New Roman" w:hAnsi="Times New Roman"/>
          <w:smallCaps/>
          <w:sz w:val="32"/>
          <w:szCs w:val="32"/>
          <w14:shadow w14:blurRad="50800" w14:dist="38100" w14:dir="2700000" w14:sx="100000" w14:sy="100000" w14:kx="0" w14:ky="0" w14:algn="tl">
            <w14:srgbClr w14:val="000000">
              <w14:alpha w14:val="60000"/>
            </w14:srgbClr>
          </w14:shadow>
        </w:rPr>
        <w:tab/>
      </w:r>
      <w:r w:rsidR="00B425C6" w:rsidRPr="00B4229E">
        <w:rPr>
          <w:rFonts w:ascii="Times New Roman" w:hAnsi="Times New Roman"/>
          <w:sz w:val="24"/>
          <w:szCs w:val="32"/>
        </w:rPr>
        <w:t>General Description…………………………………………………………</w:t>
      </w:r>
      <w:r w:rsidR="00C656BF">
        <w:rPr>
          <w:rFonts w:ascii="Times New Roman" w:hAnsi="Times New Roman"/>
          <w:sz w:val="24"/>
          <w:szCs w:val="32"/>
        </w:rPr>
        <w:t>…</w:t>
      </w:r>
      <w:r>
        <w:rPr>
          <w:rFonts w:ascii="Times New Roman" w:hAnsi="Times New Roman"/>
          <w:sz w:val="24"/>
          <w:szCs w:val="32"/>
        </w:rPr>
        <w:t>….</w:t>
      </w:r>
      <w:r w:rsidR="00C656BF">
        <w:rPr>
          <w:rFonts w:ascii="Times New Roman" w:hAnsi="Times New Roman"/>
          <w:sz w:val="24"/>
          <w:szCs w:val="32"/>
        </w:rPr>
        <w:t>.</w:t>
      </w:r>
      <w:r w:rsidR="00B425C6" w:rsidRPr="00B4229E">
        <w:rPr>
          <w:rFonts w:ascii="Times New Roman" w:hAnsi="Times New Roman"/>
          <w:sz w:val="24"/>
          <w:szCs w:val="32"/>
        </w:rPr>
        <w:t>..</w:t>
      </w:r>
      <w:r>
        <w:rPr>
          <w:rFonts w:ascii="Times New Roman" w:hAnsi="Times New Roman"/>
          <w:sz w:val="24"/>
          <w:szCs w:val="32"/>
        </w:rPr>
        <w:t>10</w:t>
      </w:r>
    </w:p>
    <w:p w14:paraId="13522980" w14:textId="77777777" w:rsidR="009B04D4" w:rsidRDefault="009B04D4" w:rsidP="006A186A">
      <w:pPr>
        <w:pStyle w:val="ColorfulList-Accent11"/>
        <w:spacing w:before="240" w:after="60" w:line="240" w:lineRule="auto"/>
        <w:ind w:left="1080"/>
        <w:contextualSpacing w:val="0"/>
        <w:rPr>
          <w:rFonts w:ascii="Times New Roman" w:hAnsi="Times New Roman"/>
          <w:sz w:val="24"/>
          <w:szCs w:val="32"/>
        </w:rPr>
      </w:pPr>
      <w:r>
        <w:rPr>
          <w:rFonts w:ascii="Times New Roman" w:hAnsi="Times New Roman"/>
          <w:sz w:val="24"/>
          <w:szCs w:val="32"/>
        </w:rPr>
        <w:tab/>
        <w:t>Gr</w:t>
      </w:r>
      <w:r w:rsidR="00B425C6" w:rsidRPr="00B4229E">
        <w:rPr>
          <w:rFonts w:ascii="Times New Roman" w:hAnsi="Times New Roman"/>
          <w:sz w:val="24"/>
          <w:szCs w:val="32"/>
        </w:rPr>
        <w:t>aduation Requirements…………………………………….…</w:t>
      </w:r>
      <w:r w:rsidR="00C656BF">
        <w:rPr>
          <w:rFonts w:ascii="Times New Roman" w:hAnsi="Times New Roman"/>
          <w:sz w:val="24"/>
          <w:szCs w:val="32"/>
        </w:rPr>
        <w:t>…</w:t>
      </w:r>
      <w:r>
        <w:rPr>
          <w:rFonts w:ascii="Times New Roman" w:hAnsi="Times New Roman"/>
          <w:sz w:val="24"/>
          <w:szCs w:val="32"/>
        </w:rPr>
        <w:t>…………..….</w:t>
      </w:r>
      <w:r w:rsidR="00B425C6" w:rsidRPr="00B4229E">
        <w:rPr>
          <w:rFonts w:ascii="Times New Roman" w:hAnsi="Times New Roman"/>
          <w:sz w:val="24"/>
          <w:szCs w:val="32"/>
        </w:rPr>
        <w:t>...</w:t>
      </w:r>
      <w:r>
        <w:rPr>
          <w:rFonts w:ascii="Times New Roman" w:hAnsi="Times New Roman"/>
          <w:sz w:val="24"/>
          <w:szCs w:val="32"/>
        </w:rPr>
        <w:t>10</w:t>
      </w:r>
    </w:p>
    <w:p w14:paraId="520EC879" w14:textId="77777777" w:rsidR="00B425C6" w:rsidRPr="00B4229E" w:rsidRDefault="00180F82" w:rsidP="00AC4C53">
      <w:pPr>
        <w:pStyle w:val="ColorfulList-Accent11"/>
        <w:spacing w:before="240" w:after="60" w:line="240" w:lineRule="auto"/>
        <w:ind w:left="1080" w:firstLine="360"/>
        <w:contextualSpacing w:val="0"/>
        <w:rPr>
          <w:rFonts w:ascii="Times New Roman" w:hAnsi="Times New Roman"/>
          <w:sz w:val="24"/>
          <w:szCs w:val="32"/>
        </w:rPr>
      </w:pPr>
      <w:r>
        <w:rPr>
          <w:rFonts w:ascii="Times New Roman" w:hAnsi="Times New Roman"/>
          <w:sz w:val="24"/>
          <w:szCs w:val="32"/>
        </w:rPr>
        <w:t>Course Waivers</w:t>
      </w:r>
      <w:r w:rsidR="00B425C6" w:rsidRPr="00B4229E">
        <w:rPr>
          <w:rFonts w:ascii="Times New Roman" w:hAnsi="Times New Roman"/>
          <w:sz w:val="24"/>
          <w:szCs w:val="32"/>
        </w:rPr>
        <w:t>…………………………………………....</w:t>
      </w:r>
      <w:r w:rsidR="002664B1">
        <w:rPr>
          <w:rFonts w:ascii="Times New Roman" w:hAnsi="Times New Roman"/>
          <w:sz w:val="24"/>
          <w:szCs w:val="32"/>
        </w:rPr>
        <w:t>.</w:t>
      </w:r>
      <w:r>
        <w:rPr>
          <w:rFonts w:ascii="Times New Roman" w:hAnsi="Times New Roman"/>
          <w:sz w:val="24"/>
          <w:szCs w:val="32"/>
        </w:rPr>
        <w:t>.....................................</w:t>
      </w:r>
      <w:r w:rsidR="0016455B" w:rsidRPr="00B4229E">
        <w:rPr>
          <w:rFonts w:ascii="Times New Roman" w:hAnsi="Times New Roman"/>
          <w:sz w:val="24"/>
          <w:szCs w:val="32"/>
        </w:rPr>
        <w:t>.</w:t>
      </w:r>
      <w:r w:rsidR="009B04D4">
        <w:rPr>
          <w:rFonts w:ascii="Times New Roman" w:hAnsi="Times New Roman"/>
          <w:sz w:val="24"/>
          <w:szCs w:val="32"/>
        </w:rPr>
        <w:t>11</w:t>
      </w:r>
    </w:p>
    <w:p w14:paraId="1C2DB3E8"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32"/>
        </w:rPr>
      </w:pPr>
      <w:r w:rsidRPr="00B4229E">
        <w:rPr>
          <w:rFonts w:ascii="Times New Roman" w:hAnsi="Times New Roman"/>
          <w:sz w:val="24"/>
          <w:szCs w:val="32"/>
        </w:rPr>
        <w:tab/>
      </w:r>
      <w:r w:rsidR="00386231">
        <w:rPr>
          <w:rFonts w:ascii="Times New Roman" w:hAnsi="Times New Roman"/>
          <w:sz w:val="24"/>
          <w:szCs w:val="32"/>
        </w:rPr>
        <w:t>Graduate School Policies</w:t>
      </w:r>
      <w:r w:rsidRPr="00B4229E">
        <w:rPr>
          <w:rFonts w:ascii="Times New Roman" w:hAnsi="Times New Roman"/>
          <w:sz w:val="24"/>
          <w:szCs w:val="32"/>
        </w:rPr>
        <w:t>……………………………………………………</w:t>
      </w:r>
      <w:r w:rsidR="00386231">
        <w:rPr>
          <w:rFonts w:ascii="Times New Roman" w:hAnsi="Times New Roman"/>
          <w:sz w:val="24"/>
          <w:szCs w:val="32"/>
        </w:rPr>
        <w:t>..</w:t>
      </w:r>
      <w:r w:rsidR="000177F6" w:rsidRPr="00B4229E">
        <w:rPr>
          <w:rFonts w:ascii="Times New Roman" w:hAnsi="Times New Roman"/>
          <w:sz w:val="24"/>
          <w:szCs w:val="32"/>
        </w:rPr>
        <w:t>…</w:t>
      </w:r>
      <w:r w:rsidR="002664B1">
        <w:rPr>
          <w:rFonts w:ascii="Times New Roman" w:hAnsi="Times New Roman"/>
          <w:sz w:val="24"/>
          <w:szCs w:val="32"/>
        </w:rPr>
        <w:t>.</w:t>
      </w:r>
      <w:r w:rsidR="000177F6" w:rsidRPr="00B4229E">
        <w:rPr>
          <w:rFonts w:ascii="Times New Roman" w:hAnsi="Times New Roman"/>
          <w:sz w:val="24"/>
          <w:szCs w:val="32"/>
        </w:rPr>
        <w:t>...</w:t>
      </w:r>
      <w:r w:rsidR="00180F82">
        <w:rPr>
          <w:rFonts w:ascii="Times New Roman" w:hAnsi="Times New Roman"/>
          <w:sz w:val="24"/>
          <w:szCs w:val="32"/>
        </w:rPr>
        <w:t>..</w:t>
      </w:r>
      <w:r w:rsidR="009B04D4">
        <w:rPr>
          <w:rFonts w:ascii="Times New Roman" w:hAnsi="Times New Roman"/>
          <w:sz w:val="24"/>
          <w:szCs w:val="32"/>
        </w:rPr>
        <w:t>11</w:t>
      </w:r>
    </w:p>
    <w:p w14:paraId="205B9EFA" w14:textId="77777777" w:rsidR="00B425C6" w:rsidRDefault="00B425C6" w:rsidP="006A186A">
      <w:pPr>
        <w:pStyle w:val="ColorfulList-Accent11"/>
        <w:spacing w:before="240" w:after="60" w:line="240" w:lineRule="auto"/>
        <w:ind w:left="1080"/>
        <w:contextualSpacing w:val="0"/>
        <w:rPr>
          <w:rFonts w:ascii="Times New Roman" w:hAnsi="Times New Roman"/>
          <w:sz w:val="24"/>
          <w:szCs w:val="32"/>
        </w:rPr>
      </w:pPr>
      <w:r w:rsidRPr="00B4229E">
        <w:rPr>
          <w:rFonts w:ascii="Times New Roman" w:hAnsi="Times New Roman"/>
          <w:sz w:val="24"/>
          <w:szCs w:val="32"/>
        </w:rPr>
        <w:tab/>
        <w:t>Degree</w:t>
      </w:r>
      <w:r w:rsidR="00061925">
        <w:rPr>
          <w:rFonts w:ascii="Times New Roman" w:hAnsi="Times New Roman"/>
          <w:sz w:val="24"/>
          <w:szCs w:val="32"/>
        </w:rPr>
        <w:t xml:space="preserve"> Standards</w:t>
      </w:r>
      <w:r w:rsidRPr="00B4229E">
        <w:rPr>
          <w:rFonts w:ascii="Times New Roman" w:hAnsi="Times New Roman"/>
          <w:sz w:val="24"/>
          <w:szCs w:val="32"/>
        </w:rPr>
        <w:t>……………………………</w:t>
      </w:r>
      <w:r w:rsidR="002664B1">
        <w:rPr>
          <w:rFonts w:ascii="Times New Roman" w:hAnsi="Times New Roman"/>
          <w:sz w:val="24"/>
          <w:szCs w:val="32"/>
        </w:rPr>
        <w:t>.</w:t>
      </w:r>
      <w:r w:rsidRPr="00B4229E">
        <w:rPr>
          <w:rFonts w:ascii="Times New Roman" w:hAnsi="Times New Roman"/>
          <w:sz w:val="24"/>
          <w:szCs w:val="32"/>
        </w:rPr>
        <w:t>…</w:t>
      </w:r>
      <w:r w:rsidR="00061925">
        <w:rPr>
          <w:rFonts w:ascii="Times New Roman" w:hAnsi="Times New Roman"/>
          <w:sz w:val="24"/>
          <w:szCs w:val="32"/>
        </w:rPr>
        <w:t>…………………………………...</w:t>
      </w:r>
      <w:r w:rsidR="009B04D4">
        <w:rPr>
          <w:rFonts w:ascii="Times New Roman" w:hAnsi="Times New Roman"/>
          <w:sz w:val="24"/>
          <w:szCs w:val="32"/>
        </w:rPr>
        <w:t>11</w:t>
      </w:r>
    </w:p>
    <w:p w14:paraId="75EEB289" w14:textId="2D0EE80C" w:rsidR="00061925" w:rsidRPr="00B4229E" w:rsidRDefault="00061925" w:rsidP="006A186A">
      <w:pPr>
        <w:pStyle w:val="ColorfulList-Accent11"/>
        <w:spacing w:before="240" w:after="60" w:line="240" w:lineRule="auto"/>
        <w:ind w:left="1080" w:firstLine="360"/>
        <w:contextualSpacing w:val="0"/>
        <w:rPr>
          <w:rFonts w:ascii="Times New Roman" w:hAnsi="Times New Roman"/>
          <w:sz w:val="24"/>
          <w:szCs w:val="32"/>
        </w:rPr>
      </w:pPr>
      <w:r>
        <w:rPr>
          <w:rFonts w:ascii="Times New Roman" w:hAnsi="Times New Roman"/>
          <w:sz w:val="24"/>
          <w:szCs w:val="32"/>
        </w:rPr>
        <w:lastRenderedPageBreak/>
        <w:t>Program Governance</w:t>
      </w:r>
      <w:r w:rsidR="00386231">
        <w:rPr>
          <w:rFonts w:ascii="Times New Roman" w:hAnsi="Times New Roman"/>
          <w:sz w:val="24"/>
          <w:szCs w:val="32"/>
        </w:rPr>
        <w:t xml:space="preserve"> </w:t>
      </w:r>
      <w:r w:rsidR="004556A1">
        <w:rPr>
          <w:rFonts w:ascii="Times New Roman" w:hAnsi="Times New Roman"/>
          <w:sz w:val="24"/>
          <w:szCs w:val="32"/>
        </w:rPr>
        <w:t>……….</w:t>
      </w:r>
      <w:r>
        <w:rPr>
          <w:rFonts w:ascii="Times New Roman" w:hAnsi="Times New Roman"/>
          <w:sz w:val="24"/>
          <w:szCs w:val="32"/>
        </w:rPr>
        <w:t>……………………………………………</w:t>
      </w:r>
      <w:r w:rsidR="00DE61B7">
        <w:rPr>
          <w:rFonts w:ascii="Times New Roman" w:hAnsi="Times New Roman"/>
          <w:sz w:val="24"/>
          <w:szCs w:val="32"/>
        </w:rPr>
        <w:t>..</w:t>
      </w:r>
      <w:r>
        <w:rPr>
          <w:rFonts w:ascii="Times New Roman" w:hAnsi="Times New Roman"/>
          <w:sz w:val="24"/>
          <w:szCs w:val="32"/>
        </w:rPr>
        <w:t>………..</w:t>
      </w:r>
      <w:r w:rsidR="009B04D4">
        <w:rPr>
          <w:rFonts w:ascii="Times New Roman" w:hAnsi="Times New Roman"/>
          <w:sz w:val="24"/>
          <w:szCs w:val="32"/>
        </w:rPr>
        <w:t>11</w:t>
      </w:r>
    </w:p>
    <w:p w14:paraId="61442A2D" w14:textId="77777777" w:rsidR="00B425C6" w:rsidRPr="00B4229E" w:rsidRDefault="00A777C2" w:rsidP="006A186A">
      <w:pPr>
        <w:pStyle w:val="ColorfulList-Accent11"/>
        <w:spacing w:before="240" w:after="60" w:line="240" w:lineRule="auto"/>
        <w:ind w:left="1080"/>
        <w:contextualSpacing w:val="0"/>
        <w:rPr>
          <w:rFonts w:ascii="Times New Roman" w:hAnsi="Times New Roman"/>
          <w:sz w:val="24"/>
          <w:szCs w:val="32"/>
        </w:rPr>
      </w:pPr>
      <w:r w:rsidRPr="00B4229E">
        <w:rPr>
          <w:rFonts w:ascii="Times New Roman" w:hAnsi="Times New Roman"/>
          <w:sz w:val="24"/>
          <w:szCs w:val="32"/>
        </w:rPr>
        <w:tab/>
        <w:t>Course Requirement</w:t>
      </w:r>
      <w:r w:rsidR="00B425C6" w:rsidRPr="00B4229E">
        <w:rPr>
          <w:rFonts w:ascii="Times New Roman" w:hAnsi="Times New Roman"/>
          <w:sz w:val="24"/>
          <w:szCs w:val="32"/>
        </w:rPr>
        <w:t>s……………………………………………………………</w:t>
      </w:r>
      <w:r w:rsidR="00061925">
        <w:rPr>
          <w:rFonts w:ascii="Times New Roman" w:hAnsi="Times New Roman"/>
          <w:sz w:val="24"/>
          <w:szCs w:val="32"/>
        </w:rPr>
        <w:t>…</w:t>
      </w:r>
      <w:r w:rsidRPr="00B4229E">
        <w:rPr>
          <w:rFonts w:ascii="Times New Roman" w:hAnsi="Times New Roman"/>
          <w:sz w:val="24"/>
          <w:szCs w:val="32"/>
        </w:rPr>
        <w:t>..</w:t>
      </w:r>
      <w:r w:rsidR="009B04D4">
        <w:rPr>
          <w:rFonts w:ascii="Times New Roman" w:hAnsi="Times New Roman"/>
          <w:sz w:val="24"/>
          <w:szCs w:val="32"/>
        </w:rPr>
        <w:t>12</w:t>
      </w:r>
    </w:p>
    <w:p w14:paraId="0F12FCA8"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32"/>
        </w:rPr>
      </w:pPr>
      <w:r w:rsidRPr="00B4229E">
        <w:rPr>
          <w:rFonts w:ascii="Times New Roman" w:hAnsi="Times New Roman"/>
          <w:sz w:val="24"/>
          <w:szCs w:val="32"/>
        </w:rPr>
        <w:tab/>
        <w:t xml:space="preserve">      General Information………………………………………………………</w:t>
      </w:r>
      <w:r w:rsidR="002664B1">
        <w:rPr>
          <w:rFonts w:ascii="Times New Roman" w:hAnsi="Times New Roman"/>
          <w:sz w:val="24"/>
          <w:szCs w:val="32"/>
        </w:rPr>
        <w:t>.</w:t>
      </w:r>
      <w:r w:rsidRPr="00B4229E">
        <w:rPr>
          <w:rFonts w:ascii="Times New Roman" w:hAnsi="Times New Roman"/>
          <w:sz w:val="24"/>
          <w:szCs w:val="32"/>
        </w:rPr>
        <w:t>…</w:t>
      </w:r>
      <w:r w:rsidR="00061925">
        <w:rPr>
          <w:rFonts w:ascii="Times New Roman" w:hAnsi="Times New Roman"/>
          <w:sz w:val="24"/>
          <w:szCs w:val="32"/>
        </w:rPr>
        <w:t>….</w:t>
      </w:r>
      <w:r w:rsidR="009B04D4">
        <w:rPr>
          <w:rFonts w:ascii="Times New Roman" w:hAnsi="Times New Roman"/>
          <w:sz w:val="24"/>
          <w:szCs w:val="32"/>
        </w:rPr>
        <w:t>12</w:t>
      </w:r>
    </w:p>
    <w:p w14:paraId="6673799E" w14:textId="77777777" w:rsidR="00B425C6" w:rsidRPr="00B4229E" w:rsidRDefault="00B425C6" w:rsidP="006A186A">
      <w:pPr>
        <w:pStyle w:val="ColorfulList-Accent11"/>
        <w:spacing w:before="240" w:after="60" w:line="240" w:lineRule="auto"/>
        <w:ind w:left="1080"/>
        <w:contextualSpacing w:val="0"/>
        <w:rPr>
          <w:rFonts w:ascii="Times New Roman" w:hAnsi="Times New Roman"/>
          <w:sz w:val="24"/>
          <w:szCs w:val="32"/>
        </w:rPr>
      </w:pPr>
      <w:r w:rsidRPr="00B4229E">
        <w:rPr>
          <w:rFonts w:ascii="Times New Roman" w:hAnsi="Times New Roman"/>
          <w:sz w:val="24"/>
          <w:szCs w:val="32"/>
        </w:rPr>
        <w:tab/>
      </w:r>
      <w:r w:rsidRPr="00B4229E">
        <w:rPr>
          <w:rFonts w:ascii="Times New Roman" w:hAnsi="Times New Roman"/>
          <w:sz w:val="24"/>
          <w:szCs w:val="32"/>
        </w:rPr>
        <w:tab/>
      </w:r>
      <w:r w:rsidR="00AA207A">
        <w:rPr>
          <w:rFonts w:ascii="Times New Roman" w:hAnsi="Times New Roman"/>
          <w:sz w:val="24"/>
          <w:szCs w:val="32"/>
        </w:rPr>
        <w:t>N</w:t>
      </w:r>
      <w:r w:rsidRPr="00B4229E">
        <w:rPr>
          <w:rFonts w:ascii="Times New Roman" w:hAnsi="Times New Roman"/>
          <w:sz w:val="24"/>
          <w:szCs w:val="32"/>
        </w:rPr>
        <w:t>otes on Special Courses…………………………………………………..…</w:t>
      </w:r>
      <w:r w:rsidR="00061925">
        <w:rPr>
          <w:rFonts w:ascii="Times New Roman" w:hAnsi="Times New Roman"/>
          <w:sz w:val="24"/>
          <w:szCs w:val="32"/>
        </w:rPr>
        <w:t>…</w:t>
      </w:r>
      <w:r w:rsidR="00920406">
        <w:rPr>
          <w:rFonts w:ascii="Times New Roman" w:hAnsi="Times New Roman"/>
          <w:sz w:val="24"/>
          <w:szCs w:val="32"/>
        </w:rPr>
        <w:t>13</w:t>
      </w:r>
    </w:p>
    <w:p w14:paraId="770D9243" w14:textId="77777777" w:rsidR="00AA207A" w:rsidRDefault="00000000">
      <w:pPr>
        <w:pStyle w:val="TOC3"/>
        <w:rPr>
          <w:rStyle w:val="Hyperlink"/>
          <w:rFonts w:ascii="Calibri" w:eastAsia="Calibri" w:hAnsi="Calibri"/>
          <w:noProof w:val="0"/>
          <w:color w:val="auto"/>
          <w:sz w:val="22"/>
          <w:szCs w:val="22"/>
        </w:rPr>
      </w:pPr>
      <w:hyperlink w:anchor="_Toc239757044" w:history="1">
        <w:r w:rsidR="00AA207A" w:rsidRPr="00B4229E">
          <w:rPr>
            <w:rStyle w:val="Hyperlink"/>
          </w:rPr>
          <w:t>M.S.</w:t>
        </w:r>
      </w:hyperlink>
      <w:r w:rsidR="00AA207A" w:rsidRPr="00B4229E">
        <w:rPr>
          <w:rStyle w:val="Hyperlink"/>
          <w:color w:val="auto"/>
        </w:rPr>
        <w:t xml:space="preserve"> in Pharmaceuti</w:t>
      </w:r>
      <w:r w:rsidR="00AA207A">
        <w:rPr>
          <w:rStyle w:val="Hyperlink"/>
          <w:color w:val="auto"/>
        </w:rPr>
        <w:t>cal Sciences and Drug Design………………………</w:t>
      </w:r>
      <w:r w:rsidR="00626AD3">
        <w:rPr>
          <w:rStyle w:val="Hyperlink"/>
          <w:color w:val="auto"/>
        </w:rPr>
        <w:t>…….</w:t>
      </w:r>
      <w:r w:rsidR="00920406">
        <w:rPr>
          <w:rStyle w:val="Hyperlink"/>
          <w:color w:val="auto"/>
        </w:rPr>
        <w:t>.....</w:t>
      </w:r>
      <w:r w:rsidR="00AA207A" w:rsidRPr="00B4229E">
        <w:rPr>
          <w:rStyle w:val="Hyperlink"/>
          <w:color w:val="auto"/>
        </w:rPr>
        <w:t>.</w:t>
      </w:r>
      <w:r w:rsidR="00920406">
        <w:rPr>
          <w:rStyle w:val="Hyperlink"/>
          <w:color w:val="auto"/>
        </w:rPr>
        <w:t>15</w:t>
      </w:r>
    </w:p>
    <w:p w14:paraId="5EB11BCF" w14:textId="77777777" w:rsidR="00AA207A" w:rsidRDefault="00AA207A" w:rsidP="006A186A">
      <w:pPr>
        <w:spacing w:before="240" w:after="60" w:line="240" w:lineRule="auto"/>
        <w:ind w:left="1080" w:firstLine="360"/>
        <w:rPr>
          <w:rStyle w:val="Hyperlink"/>
          <w:color w:val="auto"/>
          <w:sz w:val="24"/>
          <w:szCs w:val="24"/>
        </w:rPr>
      </w:pPr>
      <w:r w:rsidRPr="00AA207A">
        <w:rPr>
          <w:sz w:val="24"/>
          <w:szCs w:val="24"/>
        </w:rPr>
        <w:t xml:space="preserve">Ph.D. </w:t>
      </w:r>
      <w:r w:rsidRPr="00AA207A">
        <w:rPr>
          <w:rStyle w:val="Hyperlink"/>
          <w:color w:val="auto"/>
          <w:sz w:val="24"/>
          <w:szCs w:val="24"/>
        </w:rPr>
        <w:t>in Pharmaceutical Sciences and Drug Design</w:t>
      </w:r>
      <w:r w:rsidR="00626AD3">
        <w:rPr>
          <w:rStyle w:val="Hyperlink"/>
          <w:color w:val="auto"/>
          <w:sz w:val="24"/>
          <w:szCs w:val="24"/>
        </w:rPr>
        <w:t>……………………….……….1</w:t>
      </w:r>
      <w:r w:rsidR="00920406">
        <w:rPr>
          <w:rStyle w:val="Hyperlink"/>
          <w:color w:val="auto"/>
          <w:sz w:val="24"/>
          <w:szCs w:val="24"/>
        </w:rPr>
        <w:t>5</w:t>
      </w:r>
    </w:p>
    <w:p w14:paraId="4B84BD9F" w14:textId="77777777" w:rsidR="000D08CB" w:rsidRPr="00AC4C53" w:rsidRDefault="000D08CB" w:rsidP="00AC4C53">
      <w:pPr>
        <w:tabs>
          <w:tab w:val="left" w:pos="1123"/>
        </w:tabs>
        <w:spacing w:before="240" w:after="60" w:line="240" w:lineRule="auto"/>
        <w:ind w:left="1123"/>
        <w:rPr>
          <w:smallCaps/>
          <w:sz w:val="32"/>
          <w:szCs w:val="32"/>
        </w:rPr>
      </w:pPr>
      <w:r>
        <w:rPr>
          <w:sz w:val="24"/>
          <w:szCs w:val="24"/>
        </w:rPr>
        <w:tab/>
        <w:t>Pharm.D./M.S. in Pharmaceutical Sciences and Drug Design………………..……</w:t>
      </w:r>
      <w:r w:rsidR="00115F5B">
        <w:rPr>
          <w:sz w:val="24"/>
          <w:szCs w:val="24"/>
        </w:rPr>
        <w:t>.</w:t>
      </w:r>
      <w:r w:rsidRPr="00AC4C53">
        <w:rPr>
          <w:smallCaps/>
          <w:sz w:val="24"/>
          <w:szCs w:val="24"/>
        </w:rPr>
        <w:t>15</w:t>
      </w:r>
    </w:p>
    <w:p w14:paraId="3E6B6C68" w14:textId="77777777" w:rsidR="00AA207A" w:rsidRDefault="00000000">
      <w:pPr>
        <w:pStyle w:val="TOC3"/>
        <w:rPr>
          <w:rStyle w:val="Hyperlink"/>
          <w:noProof w:val="0"/>
          <w:color w:val="auto"/>
          <w:sz w:val="20"/>
          <w:szCs w:val="20"/>
        </w:rPr>
      </w:pPr>
      <w:hyperlink w:anchor="_Toc239757045" w:history="1">
        <w:r w:rsidR="00AA207A">
          <w:rPr>
            <w:rStyle w:val="Hyperlink"/>
          </w:rPr>
          <w:t>M.S.</w:t>
        </w:r>
      </w:hyperlink>
      <w:r w:rsidR="00AA207A">
        <w:rPr>
          <w:rStyle w:val="Hyperlink"/>
        </w:rPr>
        <w:t xml:space="preserve"> </w:t>
      </w:r>
      <w:r w:rsidR="00AA207A" w:rsidRPr="00B04E65">
        <w:rPr>
          <w:rStyle w:val="Hyperlink"/>
          <w:color w:val="auto"/>
        </w:rPr>
        <w:t>in</w:t>
      </w:r>
      <w:r w:rsidR="00626AD3">
        <w:rPr>
          <w:rStyle w:val="Hyperlink"/>
          <w:color w:val="auto"/>
        </w:rPr>
        <w:t xml:space="preserve"> </w:t>
      </w:r>
      <w:r w:rsidR="00AA207A" w:rsidRPr="00B04E65">
        <w:rPr>
          <w:rStyle w:val="Hyperlink"/>
          <w:color w:val="auto"/>
        </w:rPr>
        <w:t>Toxicology……………………………………………………</w:t>
      </w:r>
      <w:r w:rsidR="00626AD3">
        <w:rPr>
          <w:rStyle w:val="Hyperlink"/>
          <w:color w:val="auto"/>
        </w:rPr>
        <w:t>……..</w:t>
      </w:r>
      <w:r w:rsidR="00AA207A" w:rsidRPr="00B04E65">
        <w:rPr>
          <w:rStyle w:val="Hyperlink"/>
          <w:color w:val="auto"/>
        </w:rPr>
        <w:t>…..</w:t>
      </w:r>
      <w:r w:rsidR="00AA207A">
        <w:rPr>
          <w:rStyle w:val="Hyperlink"/>
          <w:color w:val="auto"/>
        </w:rPr>
        <w:t>.</w:t>
      </w:r>
      <w:r w:rsidR="00AA207A" w:rsidRPr="00B04E65">
        <w:rPr>
          <w:rStyle w:val="Hyperlink"/>
          <w:color w:val="auto"/>
        </w:rPr>
        <w:t>…</w:t>
      </w:r>
      <w:r w:rsidR="00920406">
        <w:rPr>
          <w:rStyle w:val="Hyperlink"/>
          <w:color w:val="auto"/>
        </w:rPr>
        <w:t>16</w:t>
      </w:r>
    </w:p>
    <w:p w14:paraId="3A2A9DFC" w14:textId="77777777" w:rsidR="00AA207A" w:rsidRPr="00AA207A" w:rsidRDefault="00000000" w:rsidP="006A186A">
      <w:pPr>
        <w:spacing w:before="240" w:after="60" w:line="240" w:lineRule="auto"/>
        <w:ind w:left="1080" w:firstLine="360"/>
        <w:rPr>
          <w:sz w:val="24"/>
          <w:szCs w:val="24"/>
        </w:rPr>
      </w:pPr>
      <w:hyperlink w:anchor="_Toc239757045" w:history="1">
        <w:r w:rsidR="00AA207A" w:rsidRPr="00AA207A">
          <w:rPr>
            <w:rStyle w:val="Hyperlink"/>
            <w:sz w:val="24"/>
            <w:szCs w:val="24"/>
          </w:rPr>
          <w:t>Ph.D.</w:t>
        </w:r>
      </w:hyperlink>
      <w:r w:rsidR="00AA207A" w:rsidRPr="00AA207A">
        <w:rPr>
          <w:rStyle w:val="Hyperlink"/>
          <w:sz w:val="24"/>
          <w:szCs w:val="24"/>
        </w:rPr>
        <w:t xml:space="preserve"> </w:t>
      </w:r>
      <w:r w:rsidR="00AA207A" w:rsidRPr="00AA207A">
        <w:rPr>
          <w:rStyle w:val="Hyperlink"/>
          <w:color w:val="auto"/>
          <w:sz w:val="24"/>
          <w:szCs w:val="24"/>
        </w:rPr>
        <w:t>in Toxicology</w:t>
      </w:r>
      <w:r w:rsidR="00626AD3">
        <w:rPr>
          <w:rStyle w:val="Hyperlink"/>
          <w:color w:val="auto"/>
          <w:sz w:val="24"/>
          <w:szCs w:val="24"/>
        </w:rPr>
        <w:t>…………………………………………………………………</w:t>
      </w:r>
      <w:r w:rsidR="00920406">
        <w:rPr>
          <w:rStyle w:val="Hyperlink"/>
          <w:color w:val="auto"/>
          <w:sz w:val="24"/>
          <w:szCs w:val="24"/>
        </w:rPr>
        <w:t>16</w:t>
      </w:r>
    </w:p>
    <w:p w14:paraId="5EE2C8CD" w14:textId="14188272" w:rsidR="00B425C6" w:rsidRPr="0067629B" w:rsidRDefault="00115F5B" w:rsidP="00AC4C53">
      <w:pPr>
        <w:tabs>
          <w:tab w:val="left" w:pos="1123"/>
        </w:tabs>
        <w:spacing w:before="240" w:after="60" w:line="240" w:lineRule="auto"/>
        <w:rPr>
          <w:smallCaps/>
          <w:sz w:val="32"/>
          <w:szCs w:val="32"/>
          <w14:shadow w14:blurRad="50800" w14:dist="38100" w14:dir="2700000" w14:sx="100000" w14:sy="100000" w14:kx="0" w14:ky="0" w14:algn="tl">
            <w14:srgbClr w14:val="000000">
              <w14:alpha w14:val="60000"/>
            </w14:srgbClr>
          </w14:shadow>
        </w:rPr>
      </w:pPr>
      <w:r>
        <w:rPr>
          <w:smallCaps/>
          <w:sz w:val="32"/>
          <w:szCs w:val="32"/>
        </w:rPr>
        <w:t xml:space="preserve">       V.    </w:t>
      </w:r>
      <w:r w:rsidR="00B425C6" w:rsidRPr="00B4229E">
        <w:rPr>
          <w:smallCaps/>
          <w:sz w:val="32"/>
          <w:szCs w:val="32"/>
        </w:rPr>
        <w:t>Milestones</w:t>
      </w:r>
      <w:r w:rsidR="006103D1">
        <w:rPr>
          <w:smallCaps/>
          <w:sz w:val="32"/>
          <w:szCs w:val="32"/>
        </w:rPr>
        <w:t xml:space="preserve"> for M.S. and Ph.D.</w:t>
      </w:r>
      <w:r w:rsidR="00B425C6" w:rsidRPr="002C47D7">
        <w:rPr>
          <w:smallCaps/>
          <w:sz w:val="24"/>
          <w:szCs w:val="24"/>
          <w14:shadow w14:blurRad="50800" w14:dist="38100" w14:dir="2700000" w14:sx="100000" w14:sy="100000" w14:kx="0" w14:ky="0" w14:algn="tl">
            <w14:srgbClr w14:val="000000">
              <w14:alpha w14:val="60000"/>
            </w14:srgbClr>
          </w14:shadow>
        </w:rPr>
        <w:t>……………</w:t>
      </w:r>
      <w:r>
        <w:rPr>
          <w:smallCaps/>
          <w:sz w:val="24"/>
          <w:szCs w:val="24"/>
          <w14:shadow w14:blurRad="50800" w14:dist="38100" w14:dir="2700000" w14:sx="100000" w14:sy="100000" w14:kx="0" w14:ky="0" w14:algn="tl">
            <w14:srgbClr w14:val="000000">
              <w14:alpha w14:val="60000"/>
            </w14:srgbClr>
          </w14:shadow>
        </w:rPr>
        <w:t>..</w:t>
      </w:r>
      <w:r w:rsidR="00B425C6" w:rsidRPr="002C47D7">
        <w:rPr>
          <w:smallCaps/>
          <w:sz w:val="24"/>
          <w:szCs w:val="24"/>
          <w14:shadow w14:blurRad="50800" w14:dist="38100" w14:dir="2700000" w14:sx="100000" w14:sy="100000" w14:kx="0" w14:ky="0" w14:algn="tl">
            <w14:srgbClr w14:val="000000">
              <w14:alpha w14:val="60000"/>
            </w14:srgbClr>
          </w14:shadow>
        </w:rPr>
        <w:t>………</w:t>
      </w:r>
      <w:r w:rsidR="006103D1">
        <w:rPr>
          <w:smallCaps/>
          <w:sz w:val="24"/>
          <w:szCs w:val="24"/>
          <w14:shadow w14:blurRad="50800" w14:dist="38100" w14:dir="2700000" w14:sx="100000" w14:sy="100000" w14:kx="0" w14:ky="0" w14:algn="tl">
            <w14:srgbClr w14:val="000000">
              <w14:alpha w14:val="60000"/>
            </w14:srgbClr>
          </w14:shadow>
        </w:rPr>
        <w:t>….</w:t>
      </w:r>
      <w:r w:rsidR="00BC7E24">
        <w:rPr>
          <w:smallCaps/>
          <w:sz w:val="24"/>
          <w:szCs w:val="24"/>
          <w14:shadow w14:blurRad="50800" w14:dist="38100" w14:dir="2700000" w14:sx="100000" w14:sy="100000" w14:kx="0" w14:ky="0" w14:algn="tl">
            <w14:srgbClr w14:val="000000">
              <w14:alpha w14:val="60000"/>
            </w14:srgbClr>
          </w14:shadow>
        </w:rPr>
        <w:t>…………………</w:t>
      </w:r>
      <w:r w:rsidR="00920406">
        <w:rPr>
          <w:smallCaps/>
          <w:sz w:val="24"/>
          <w:szCs w:val="24"/>
          <w14:shadow w14:blurRad="50800" w14:dist="38100" w14:dir="2700000" w14:sx="100000" w14:sy="100000" w14:kx="0" w14:ky="0" w14:algn="tl">
            <w14:srgbClr w14:val="000000">
              <w14:alpha w14:val="60000"/>
            </w14:srgbClr>
          </w14:shadow>
        </w:rPr>
        <w:t>1</w:t>
      </w:r>
      <w:r w:rsidR="004556A1">
        <w:rPr>
          <w:smallCaps/>
          <w:sz w:val="24"/>
          <w:szCs w:val="24"/>
          <w14:shadow w14:blurRad="50800" w14:dist="38100" w14:dir="2700000" w14:sx="100000" w14:sy="100000" w14:kx="0" w14:ky="0" w14:algn="tl">
            <w14:srgbClr w14:val="000000">
              <w14:alpha w14:val="60000"/>
            </w14:srgbClr>
          </w14:shadow>
        </w:rPr>
        <w:t>7</w:t>
      </w:r>
    </w:p>
    <w:p w14:paraId="3D3E475A" w14:textId="4094D7B8"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67629B">
        <w:rPr>
          <w:rFonts w:ascii="Times New Roman" w:hAnsi="Times New Roman"/>
          <w:smallCaps/>
          <w:sz w:val="32"/>
          <w:szCs w:val="32"/>
          <w14:shadow w14:blurRad="50800" w14:dist="38100" w14:dir="2700000" w14:sx="100000" w14:sy="100000" w14:kx="0" w14:ky="0" w14:algn="tl">
            <w14:srgbClr w14:val="000000">
              <w14:alpha w14:val="60000"/>
            </w14:srgbClr>
          </w14:shadow>
        </w:rPr>
        <w:tab/>
      </w:r>
      <w:r w:rsidRPr="00B4229E">
        <w:rPr>
          <w:rFonts w:ascii="Times New Roman" w:hAnsi="Times New Roman"/>
          <w:sz w:val="24"/>
          <w:szCs w:val="24"/>
        </w:rPr>
        <w:t>Checklist</w:t>
      </w:r>
      <w:r w:rsidR="007533EA">
        <w:rPr>
          <w:rFonts w:ascii="Times New Roman" w:hAnsi="Times New Roman"/>
          <w:sz w:val="24"/>
          <w:szCs w:val="24"/>
        </w:rPr>
        <w:t>s</w:t>
      </w:r>
      <w:r w:rsidRPr="00B4229E">
        <w:rPr>
          <w:rFonts w:ascii="Times New Roman" w:hAnsi="Times New Roman"/>
          <w:sz w:val="24"/>
          <w:szCs w:val="24"/>
        </w:rPr>
        <w:t xml:space="preserve"> and </w:t>
      </w:r>
      <w:r w:rsidR="007533EA">
        <w:rPr>
          <w:rFonts w:ascii="Times New Roman" w:hAnsi="Times New Roman"/>
          <w:sz w:val="24"/>
          <w:szCs w:val="24"/>
        </w:rPr>
        <w:t>Progress</w:t>
      </w:r>
      <w:r w:rsidRPr="00B4229E">
        <w:rPr>
          <w:rFonts w:ascii="Times New Roman" w:hAnsi="Times New Roman"/>
          <w:sz w:val="24"/>
          <w:szCs w:val="24"/>
        </w:rPr>
        <w:t xml:space="preserve"> Report</w:t>
      </w:r>
      <w:r w:rsidR="007533EA">
        <w:rPr>
          <w:rFonts w:ascii="Times New Roman" w:hAnsi="Times New Roman"/>
          <w:sz w:val="24"/>
          <w:szCs w:val="24"/>
        </w:rPr>
        <w:t>s</w:t>
      </w:r>
      <w:r w:rsidRPr="00B4229E">
        <w:rPr>
          <w:rFonts w:ascii="Times New Roman" w:hAnsi="Times New Roman"/>
          <w:sz w:val="24"/>
          <w:szCs w:val="24"/>
        </w:rPr>
        <w:t>………………………………………</w:t>
      </w:r>
      <w:r w:rsidR="007533EA">
        <w:rPr>
          <w:rFonts w:ascii="Times New Roman" w:hAnsi="Times New Roman"/>
          <w:sz w:val="24"/>
          <w:szCs w:val="24"/>
        </w:rPr>
        <w:t>…….</w:t>
      </w:r>
      <w:r w:rsidRPr="00B4229E">
        <w:rPr>
          <w:rFonts w:ascii="Times New Roman" w:hAnsi="Times New Roman"/>
          <w:sz w:val="24"/>
          <w:szCs w:val="24"/>
        </w:rPr>
        <w:t>…</w:t>
      </w:r>
      <w:r w:rsidR="007533EA">
        <w:rPr>
          <w:rFonts w:ascii="Times New Roman" w:hAnsi="Times New Roman"/>
          <w:sz w:val="24"/>
          <w:szCs w:val="24"/>
        </w:rPr>
        <w:t>……1</w:t>
      </w:r>
      <w:r w:rsidR="004556A1">
        <w:rPr>
          <w:rFonts w:ascii="Times New Roman" w:hAnsi="Times New Roman"/>
          <w:sz w:val="24"/>
          <w:szCs w:val="24"/>
        </w:rPr>
        <w:t>7</w:t>
      </w:r>
    </w:p>
    <w:p w14:paraId="19440A3C" w14:textId="7BE2FA4F"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Selection of Advisor and Advisory Committee…………………………...…</w:t>
      </w:r>
      <w:r w:rsidR="007533EA">
        <w:rPr>
          <w:rFonts w:ascii="Times New Roman" w:hAnsi="Times New Roman"/>
          <w:sz w:val="24"/>
          <w:szCs w:val="24"/>
        </w:rPr>
        <w:t>…..</w:t>
      </w:r>
      <w:r w:rsidRPr="00B4229E">
        <w:rPr>
          <w:rFonts w:ascii="Times New Roman" w:hAnsi="Times New Roman"/>
          <w:sz w:val="24"/>
          <w:szCs w:val="24"/>
        </w:rPr>
        <w:t>....</w:t>
      </w:r>
      <w:r w:rsidR="00887059" w:rsidRPr="00B4229E">
        <w:rPr>
          <w:rFonts w:ascii="Times New Roman" w:hAnsi="Times New Roman"/>
          <w:sz w:val="24"/>
          <w:szCs w:val="24"/>
        </w:rPr>
        <w:t>.</w:t>
      </w:r>
      <w:r w:rsidR="007533EA">
        <w:rPr>
          <w:rFonts w:ascii="Times New Roman" w:hAnsi="Times New Roman"/>
          <w:sz w:val="24"/>
          <w:szCs w:val="24"/>
        </w:rPr>
        <w:t>1</w:t>
      </w:r>
      <w:r w:rsidR="004556A1">
        <w:rPr>
          <w:rFonts w:ascii="Times New Roman" w:hAnsi="Times New Roman"/>
          <w:sz w:val="24"/>
          <w:szCs w:val="24"/>
        </w:rPr>
        <w:t>7</w:t>
      </w:r>
    </w:p>
    <w:p w14:paraId="62495EA9" w14:textId="7F8545E3"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Plan of Study……………………………………………………………..............</w:t>
      </w:r>
      <w:r w:rsidR="000177F6" w:rsidRPr="00B4229E">
        <w:rPr>
          <w:rFonts w:ascii="Times New Roman" w:hAnsi="Times New Roman"/>
          <w:sz w:val="24"/>
          <w:szCs w:val="24"/>
        </w:rPr>
        <w:t>.</w:t>
      </w:r>
      <w:r w:rsidR="001D559F">
        <w:rPr>
          <w:rFonts w:ascii="Times New Roman" w:hAnsi="Times New Roman"/>
          <w:sz w:val="24"/>
          <w:szCs w:val="24"/>
        </w:rPr>
        <w:t>....1</w:t>
      </w:r>
      <w:r w:rsidR="004556A1">
        <w:rPr>
          <w:rFonts w:ascii="Times New Roman" w:hAnsi="Times New Roman"/>
          <w:sz w:val="24"/>
          <w:szCs w:val="24"/>
        </w:rPr>
        <w:t>7</w:t>
      </w:r>
    </w:p>
    <w:p w14:paraId="33C16272" w14:textId="7452F3B2"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r>
      <w:r w:rsidR="00F470C8">
        <w:rPr>
          <w:rFonts w:ascii="Times New Roman" w:hAnsi="Times New Roman"/>
          <w:sz w:val="24"/>
          <w:szCs w:val="24"/>
        </w:rPr>
        <w:t>Research Proposal</w:t>
      </w:r>
      <w:r w:rsidR="00472BBA" w:rsidRPr="00B4229E">
        <w:rPr>
          <w:rFonts w:ascii="Times New Roman" w:hAnsi="Times New Roman"/>
          <w:sz w:val="24"/>
          <w:szCs w:val="24"/>
        </w:rPr>
        <w:t>……………………………………</w:t>
      </w:r>
      <w:r w:rsidR="00472BBA">
        <w:rPr>
          <w:rFonts w:ascii="Times New Roman" w:hAnsi="Times New Roman"/>
          <w:sz w:val="24"/>
          <w:szCs w:val="24"/>
        </w:rPr>
        <w:t>…….</w:t>
      </w:r>
      <w:r w:rsidR="00472BBA" w:rsidRPr="00B4229E">
        <w:rPr>
          <w:rFonts w:ascii="Times New Roman" w:hAnsi="Times New Roman"/>
          <w:sz w:val="24"/>
          <w:szCs w:val="24"/>
        </w:rPr>
        <w:t>…</w:t>
      </w:r>
      <w:r w:rsidR="00472BBA">
        <w:rPr>
          <w:rFonts w:ascii="Times New Roman" w:hAnsi="Times New Roman"/>
          <w:sz w:val="24"/>
          <w:szCs w:val="24"/>
        </w:rPr>
        <w:t>……………………..</w:t>
      </w:r>
      <w:r w:rsidR="001D559F">
        <w:rPr>
          <w:rFonts w:ascii="Times New Roman" w:hAnsi="Times New Roman"/>
          <w:sz w:val="24"/>
          <w:szCs w:val="24"/>
        </w:rPr>
        <w:t>1</w:t>
      </w:r>
      <w:r w:rsidR="004556A1">
        <w:rPr>
          <w:rFonts w:ascii="Times New Roman" w:hAnsi="Times New Roman"/>
          <w:sz w:val="24"/>
          <w:szCs w:val="24"/>
        </w:rPr>
        <w:t>8</w:t>
      </w:r>
    </w:p>
    <w:p w14:paraId="1CEA7C38" w14:textId="4BDC6C2D" w:rsidR="00B425C6"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r>
      <w:r w:rsidR="00F470C8">
        <w:rPr>
          <w:rFonts w:ascii="Times New Roman" w:hAnsi="Times New Roman"/>
          <w:sz w:val="24"/>
          <w:szCs w:val="24"/>
        </w:rPr>
        <w:t>Comprehensive Qualifying Exam</w:t>
      </w:r>
      <w:r w:rsidRPr="00B4229E">
        <w:rPr>
          <w:rFonts w:ascii="Times New Roman" w:hAnsi="Times New Roman"/>
          <w:sz w:val="24"/>
          <w:szCs w:val="24"/>
        </w:rPr>
        <w:t>………………………………………………</w:t>
      </w:r>
      <w:r w:rsidR="001D559F">
        <w:rPr>
          <w:rFonts w:ascii="Times New Roman" w:hAnsi="Times New Roman"/>
          <w:sz w:val="24"/>
          <w:szCs w:val="24"/>
        </w:rPr>
        <w:t>….</w:t>
      </w:r>
      <w:r w:rsidRPr="00B4229E">
        <w:rPr>
          <w:rFonts w:ascii="Times New Roman" w:hAnsi="Times New Roman"/>
          <w:sz w:val="24"/>
          <w:szCs w:val="24"/>
        </w:rPr>
        <w:t>..</w:t>
      </w:r>
      <w:r w:rsidR="00780E29">
        <w:rPr>
          <w:rFonts w:ascii="Times New Roman" w:hAnsi="Times New Roman"/>
          <w:sz w:val="24"/>
          <w:szCs w:val="24"/>
        </w:rPr>
        <w:t>18</w:t>
      </w:r>
    </w:p>
    <w:p w14:paraId="3BC82D81" w14:textId="73B79FF2" w:rsidR="00780E29" w:rsidRDefault="00780E29"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Pharmaceutical Sciences and Drug Design……………………………………..19</w:t>
      </w:r>
    </w:p>
    <w:p w14:paraId="562857E4" w14:textId="280F8179" w:rsidR="00780E29" w:rsidRPr="00B4229E" w:rsidRDefault="00780E29"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Toxicology………………………………………………………………………20</w:t>
      </w:r>
    </w:p>
    <w:p w14:paraId="6AAC2AC9" w14:textId="4458CF4B"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Graduation</w:t>
      </w:r>
      <w:r w:rsidR="00E83AFF">
        <w:rPr>
          <w:rFonts w:ascii="Times New Roman" w:hAnsi="Times New Roman"/>
          <w:sz w:val="24"/>
          <w:szCs w:val="24"/>
        </w:rPr>
        <w:t xml:space="preserve"> Application &amp; Checklist</w:t>
      </w:r>
      <w:r w:rsidRPr="00B4229E">
        <w:rPr>
          <w:rFonts w:ascii="Times New Roman" w:hAnsi="Times New Roman"/>
          <w:sz w:val="24"/>
          <w:szCs w:val="24"/>
        </w:rPr>
        <w:t>………………………………………....</w:t>
      </w:r>
      <w:r w:rsidR="00E83AFF">
        <w:rPr>
          <w:rFonts w:ascii="Times New Roman" w:hAnsi="Times New Roman"/>
          <w:sz w:val="24"/>
          <w:szCs w:val="24"/>
        </w:rPr>
        <w:t>..</w:t>
      </w:r>
      <w:r w:rsidRPr="00B4229E">
        <w:rPr>
          <w:rFonts w:ascii="Times New Roman" w:hAnsi="Times New Roman"/>
          <w:sz w:val="24"/>
          <w:szCs w:val="24"/>
        </w:rPr>
        <w:t>.......</w:t>
      </w:r>
      <w:r w:rsidR="000177F6" w:rsidRPr="00B4229E">
        <w:rPr>
          <w:rFonts w:ascii="Times New Roman" w:hAnsi="Times New Roman"/>
          <w:sz w:val="24"/>
          <w:szCs w:val="24"/>
        </w:rPr>
        <w:t>.</w:t>
      </w:r>
      <w:r w:rsidRPr="00B4229E">
        <w:rPr>
          <w:rFonts w:ascii="Times New Roman" w:hAnsi="Times New Roman"/>
          <w:sz w:val="24"/>
          <w:szCs w:val="24"/>
        </w:rPr>
        <w:t>.</w:t>
      </w:r>
      <w:r w:rsidR="002362C1">
        <w:rPr>
          <w:rFonts w:ascii="Times New Roman" w:hAnsi="Times New Roman"/>
          <w:sz w:val="24"/>
          <w:szCs w:val="24"/>
        </w:rPr>
        <w:t>2</w:t>
      </w:r>
      <w:r w:rsidR="00C44637">
        <w:rPr>
          <w:rFonts w:ascii="Times New Roman" w:hAnsi="Times New Roman"/>
          <w:sz w:val="24"/>
          <w:szCs w:val="24"/>
        </w:rPr>
        <w:t>1</w:t>
      </w:r>
    </w:p>
    <w:p w14:paraId="69F254EE" w14:textId="2FD3ED2C" w:rsidR="00B425C6"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r>
      <w:r w:rsidR="006A4DFD">
        <w:rPr>
          <w:rFonts w:ascii="Times New Roman" w:hAnsi="Times New Roman"/>
          <w:sz w:val="24"/>
          <w:szCs w:val="24"/>
        </w:rPr>
        <w:t>Thesis</w:t>
      </w:r>
      <w:r w:rsidRPr="00B4229E">
        <w:rPr>
          <w:rFonts w:ascii="Times New Roman" w:hAnsi="Times New Roman"/>
          <w:sz w:val="24"/>
          <w:szCs w:val="24"/>
        </w:rPr>
        <w:t>…………………………………………………</w:t>
      </w:r>
      <w:r w:rsidR="004C4230">
        <w:rPr>
          <w:rFonts w:ascii="Times New Roman" w:hAnsi="Times New Roman"/>
          <w:sz w:val="24"/>
          <w:szCs w:val="24"/>
        </w:rPr>
        <w:t>………..</w:t>
      </w:r>
      <w:r w:rsidRPr="00B4229E">
        <w:rPr>
          <w:rFonts w:ascii="Times New Roman" w:hAnsi="Times New Roman"/>
          <w:sz w:val="24"/>
          <w:szCs w:val="24"/>
        </w:rPr>
        <w:t>…</w:t>
      </w:r>
      <w:r w:rsidR="004C4230">
        <w:rPr>
          <w:rFonts w:ascii="Times New Roman" w:hAnsi="Times New Roman"/>
          <w:sz w:val="24"/>
          <w:szCs w:val="24"/>
        </w:rPr>
        <w:t>……………….</w:t>
      </w:r>
      <w:r w:rsidR="000177F6" w:rsidRPr="00B4229E">
        <w:rPr>
          <w:rFonts w:ascii="Times New Roman" w:hAnsi="Times New Roman"/>
          <w:sz w:val="24"/>
          <w:szCs w:val="24"/>
        </w:rPr>
        <w:t>..</w:t>
      </w:r>
      <w:r w:rsidRPr="00B4229E">
        <w:rPr>
          <w:rFonts w:ascii="Times New Roman" w:hAnsi="Times New Roman"/>
          <w:sz w:val="24"/>
          <w:szCs w:val="24"/>
        </w:rPr>
        <w:t>.</w:t>
      </w:r>
      <w:r w:rsidR="004C4230">
        <w:rPr>
          <w:rFonts w:ascii="Times New Roman" w:hAnsi="Times New Roman"/>
          <w:sz w:val="24"/>
          <w:szCs w:val="24"/>
        </w:rPr>
        <w:t>2</w:t>
      </w:r>
      <w:r w:rsidR="00C44637">
        <w:rPr>
          <w:rFonts w:ascii="Times New Roman" w:hAnsi="Times New Roman"/>
          <w:sz w:val="24"/>
          <w:szCs w:val="24"/>
        </w:rPr>
        <w:t>1</w:t>
      </w:r>
    </w:p>
    <w:p w14:paraId="10B12E97" w14:textId="07D15FCF" w:rsidR="004C4230" w:rsidRDefault="004C4230"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Draft…………………………………………………………………….……….</w:t>
      </w:r>
      <w:r w:rsidR="002362C1">
        <w:rPr>
          <w:rFonts w:ascii="Times New Roman" w:hAnsi="Times New Roman"/>
          <w:sz w:val="24"/>
          <w:szCs w:val="24"/>
        </w:rPr>
        <w:t>2</w:t>
      </w:r>
      <w:r w:rsidR="00C44637">
        <w:rPr>
          <w:rFonts w:ascii="Times New Roman" w:hAnsi="Times New Roman"/>
          <w:sz w:val="24"/>
          <w:szCs w:val="24"/>
        </w:rPr>
        <w:t>1</w:t>
      </w:r>
    </w:p>
    <w:p w14:paraId="7855218E" w14:textId="4EFA6415" w:rsidR="004C4230" w:rsidRDefault="004C4230"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Defense………………………………………………………………………….</w:t>
      </w:r>
      <w:r w:rsidR="002362C1">
        <w:rPr>
          <w:rFonts w:ascii="Times New Roman" w:hAnsi="Times New Roman"/>
          <w:sz w:val="24"/>
          <w:szCs w:val="24"/>
        </w:rPr>
        <w:t>2</w:t>
      </w:r>
      <w:r w:rsidR="00C44637">
        <w:rPr>
          <w:rFonts w:ascii="Times New Roman" w:hAnsi="Times New Roman"/>
          <w:sz w:val="24"/>
          <w:szCs w:val="24"/>
        </w:rPr>
        <w:t>1</w:t>
      </w:r>
    </w:p>
    <w:p w14:paraId="74F54875" w14:textId="485B6D89" w:rsidR="004C4230" w:rsidRPr="00B4229E" w:rsidRDefault="004C4230"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 Submission…………………………………………………………….…..2</w:t>
      </w:r>
      <w:r w:rsidR="00C44637">
        <w:rPr>
          <w:rFonts w:ascii="Times New Roman" w:hAnsi="Times New Roman"/>
          <w:sz w:val="24"/>
          <w:szCs w:val="24"/>
        </w:rPr>
        <w:t>2</w:t>
      </w:r>
    </w:p>
    <w:p w14:paraId="00E9A4B9" w14:textId="4B4EA797" w:rsidR="00B425C6" w:rsidRPr="00B4229E"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t>Dissertation …</w:t>
      </w:r>
      <w:r w:rsidR="004C4230">
        <w:rPr>
          <w:rFonts w:ascii="Times New Roman" w:hAnsi="Times New Roman"/>
          <w:sz w:val="24"/>
          <w:szCs w:val="24"/>
        </w:rPr>
        <w:t>……………………</w:t>
      </w:r>
      <w:r w:rsidRPr="00B4229E">
        <w:rPr>
          <w:rFonts w:ascii="Times New Roman" w:hAnsi="Times New Roman"/>
          <w:sz w:val="24"/>
          <w:szCs w:val="24"/>
        </w:rPr>
        <w:t>…………………………………………...…</w:t>
      </w:r>
      <w:r w:rsidR="000177F6" w:rsidRPr="00B4229E">
        <w:rPr>
          <w:rFonts w:ascii="Times New Roman" w:hAnsi="Times New Roman"/>
          <w:sz w:val="24"/>
          <w:szCs w:val="24"/>
        </w:rPr>
        <w:t>..</w:t>
      </w:r>
      <w:r w:rsidRPr="00B4229E">
        <w:rPr>
          <w:rFonts w:ascii="Times New Roman" w:hAnsi="Times New Roman"/>
          <w:sz w:val="24"/>
          <w:szCs w:val="24"/>
        </w:rPr>
        <w:t>...</w:t>
      </w:r>
      <w:r w:rsidR="00B94DA5">
        <w:rPr>
          <w:rFonts w:ascii="Times New Roman" w:hAnsi="Times New Roman"/>
          <w:sz w:val="24"/>
          <w:szCs w:val="24"/>
        </w:rPr>
        <w:t>2</w:t>
      </w:r>
      <w:r w:rsidR="00C44637">
        <w:rPr>
          <w:rFonts w:ascii="Times New Roman" w:hAnsi="Times New Roman"/>
          <w:sz w:val="24"/>
          <w:szCs w:val="24"/>
        </w:rPr>
        <w:t>2</w:t>
      </w:r>
    </w:p>
    <w:p w14:paraId="1E60F632" w14:textId="08D950D2" w:rsidR="004C4230" w:rsidRDefault="00B425C6" w:rsidP="006A186A">
      <w:pPr>
        <w:pStyle w:val="ColorfulList-Accent11"/>
        <w:spacing w:before="240" w:after="60" w:line="240" w:lineRule="auto"/>
        <w:ind w:left="1080"/>
        <w:contextualSpacing w:val="0"/>
        <w:rPr>
          <w:rFonts w:ascii="Times New Roman" w:hAnsi="Times New Roman"/>
          <w:sz w:val="24"/>
          <w:szCs w:val="24"/>
        </w:rPr>
      </w:pPr>
      <w:r w:rsidRPr="00B4229E">
        <w:rPr>
          <w:rFonts w:ascii="Times New Roman" w:hAnsi="Times New Roman"/>
          <w:sz w:val="24"/>
          <w:szCs w:val="24"/>
        </w:rPr>
        <w:tab/>
      </w:r>
      <w:r w:rsidR="004C4230">
        <w:rPr>
          <w:rFonts w:ascii="Times New Roman" w:hAnsi="Times New Roman"/>
          <w:sz w:val="24"/>
          <w:szCs w:val="24"/>
        </w:rPr>
        <w:tab/>
        <w:t>Draft……………………………………………………………………………..2</w:t>
      </w:r>
      <w:r w:rsidR="00C44637">
        <w:rPr>
          <w:rFonts w:ascii="Times New Roman" w:hAnsi="Times New Roman"/>
          <w:sz w:val="24"/>
          <w:szCs w:val="24"/>
        </w:rPr>
        <w:t>2</w:t>
      </w:r>
    </w:p>
    <w:p w14:paraId="08D19D5B" w14:textId="1930F7EF" w:rsidR="004C4230" w:rsidRDefault="004C4230"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Defense……………………………………………...……………………….….</w:t>
      </w:r>
      <w:r w:rsidR="001E0E4C">
        <w:rPr>
          <w:rFonts w:ascii="Times New Roman" w:hAnsi="Times New Roman"/>
          <w:sz w:val="24"/>
          <w:szCs w:val="24"/>
        </w:rPr>
        <w:t>2</w:t>
      </w:r>
      <w:r w:rsidR="00C44637">
        <w:rPr>
          <w:rFonts w:ascii="Times New Roman" w:hAnsi="Times New Roman"/>
          <w:sz w:val="24"/>
          <w:szCs w:val="24"/>
        </w:rPr>
        <w:t>2</w:t>
      </w:r>
    </w:p>
    <w:p w14:paraId="6C8E6C15" w14:textId="65EF40B6" w:rsidR="00B425C6" w:rsidRPr="00B4229E" w:rsidRDefault="004C4230" w:rsidP="006A186A">
      <w:pPr>
        <w:pStyle w:val="ColorfulList-Accent11"/>
        <w:spacing w:before="240" w:after="60" w:line="240" w:lineRule="auto"/>
        <w:ind w:left="1080"/>
        <w:contextualSpacing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 Submission</w:t>
      </w:r>
      <w:r w:rsidR="00B425C6" w:rsidRPr="00B4229E">
        <w:rPr>
          <w:rFonts w:ascii="Times New Roman" w:hAnsi="Times New Roman"/>
          <w:sz w:val="24"/>
          <w:szCs w:val="24"/>
        </w:rPr>
        <w:t>……………………………………....</w:t>
      </w:r>
      <w:r>
        <w:rPr>
          <w:rFonts w:ascii="Times New Roman" w:hAnsi="Times New Roman"/>
          <w:sz w:val="24"/>
          <w:szCs w:val="24"/>
        </w:rPr>
        <w:t>.................................</w:t>
      </w:r>
      <w:r w:rsidR="00B425C6" w:rsidRPr="00B4229E">
        <w:rPr>
          <w:rFonts w:ascii="Times New Roman" w:hAnsi="Times New Roman"/>
          <w:sz w:val="24"/>
          <w:szCs w:val="24"/>
        </w:rPr>
        <w:t>.</w:t>
      </w:r>
      <w:r w:rsidR="000177F6" w:rsidRPr="00B4229E">
        <w:rPr>
          <w:rFonts w:ascii="Times New Roman" w:hAnsi="Times New Roman"/>
          <w:sz w:val="24"/>
          <w:szCs w:val="24"/>
        </w:rPr>
        <w:t>.</w:t>
      </w:r>
      <w:r w:rsidR="00B425C6" w:rsidRPr="00B4229E">
        <w:rPr>
          <w:rFonts w:ascii="Times New Roman" w:hAnsi="Times New Roman"/>
          <w:sz w:val="24"/>
          <w:szCs w:val="24"/>
        </w:rPr>
        <w:t>...</w:t>
      </w:r>
      <w:r>
        <w:rPr>
          <w:rFonts w:ascii="Times New Roman" w:hAnsi="Times New Roman"/>
          <w:sz w:val="24"/>
          <w:szCs w:val="24"/>
        </w:rPr>
        <w:t>2</w:t>
      </w:r>
      <w:r w:rsidR="00C44637">
        <w:rPr>
          <w:rFonts w:ascii="Times New Roman" w:hAnsi="Times New Roman"/>
          <w:sz w:val="24"/>
          <w:szCs w:val="24"/>
        </w:rPr>
        <w:t>3</w:t>
      </w:r>
    </w:p>
    <w:p w14:paraId="2ED556C8" w14:textId="5C889CDC" w:rsidR="00BB1102" w:rsidRPr="00B4229E" w:rsidRDefault="00CA2490" w:rsidP="001E0E4C">
      <w:pPr>
        <w:spacing w:before="240" w:after="60" w:line="240" w:lineRule="auto"/>
        <w:ind w:left="360"/>
        <w:rPr>
          <w:sz w:val="24"/>
          <w:szCs w:val="24"/>
        </w:rPr>
      </w:pPr>
      <w:r w:rsidRPr="00B4229E">
        <w:rPr>
          <w:sz w:val="28"/>
          <w:szCs w:val="28"/>
        </w:rPr>
        <w:t xml:space="preserve">VI. </w:t>
      </w:r>
      <w:r w:rsidR="00115F5B">
        <w:rPr>
          <w:sz w:val="28"/>
          <w:szCs w:val="28"/>
        </w:rPr>
        <w:t xml:space="preserve">   </w:t>
      </w:r>
      <w:r w:rsidRPr="00B4229E">
        <w:rPr>
          <w:sz w:val="28"/>
          <w:szCs w:val="28"/>
        </w:rPr>
        <w:t>APPENDICIES</w:t>
      </w:r>
      <w:r w:rsidR="00B4229E" w:rsidRPr="002C47D7">
        <w:rPr>
          <w:sz w:val="24"/>
          <w:szCs w:val="24"/>
        </w:rPr>
        <w:t>……………………………</w:t>
      </w:r>
      <w:r w:rsidRPr="002C47D7">
        <w:rPr>
          <w:sz w:val="24"/>
          <w:szCs w:val="24"/>
        </w:rPr>
        <w:t>…………………</w:t>
      </w:r>
      <w:r w:rsidR="000177F6" w:rsidRPr="002C47D7">
        <w:rPr>
          <w:sz w:val="24"/>
          <w:szCs w:val="24"/>
        </w:rPr>
        <w:t>….</w:t>
      </w:r>
      <w:r w:rsidRPr="002C47D7">
        <w:rPr>
          <w:sz w:val="24"/>
          <w:szCs w:val="24"/>
        </w:rPr>
        <w:t>……</w:t>
      </w:r>
      <w:r w:rsidR="009D3A84" w:rsidRPr="002C47D7">
        <w:rPr>
          <w:sz w:val="24"/>
          <w:szCs w:val="24"/>
        </w:rPr>
        <w:t>...</w:t>
      </w:r>
      <w:r w:rsidR="00E17115">
        <w:rPr>
          <w:sz w:val="24"/>
          <w:szCs w:val="24"/>
        </w:rPr>
        <w:t>..............</w:t>
      </w:r>
      <w:r w:rsidRPr="002C47D7">
        <w:rPr>
          <w:sz w:val="24"/>
          <w:szCs w:val="24"/>
        </w:rPr>
        <w:t>.</w:t>
      </w:r>
      <w:r w:rsidR="00E17115">
        <w:rPr>
          <w:sz w:val="24"/>
          <w:szCs w:val="24"/>
        </w:rPr>
        <w:t>..</w:t>
      </w:r>
      <w:r w:rsidR="004C4230">
        <w:rPr>
          <w:sz w:val="24"/>
          <w:szCs w:val="24"/>
        </w:rPr>
        <w:t>.</w:t>
      </w:r>
      <w:r w:rsidR="00E17115">
        <w:rPr>
          <w:sz w:val="24"/>
          <w:szCs w:val="24"/>
        </w:rPr>
        <w:t>..</w:t>
      </w:r>
      <w:r w:rsidR="001E0E4C">
        <w:rPr>
          <w:sz w:val="24"/>
          <w:szCs w:val="24"/>
        </w:rPr>
        <w:t>.</w:t>
      </w:r>
      <w:r w:rsidR="00E17115">
        <w:rPr>
          <w:sz w:val="24"/>
          <w:szCs w:val="24"/>
        </w:rPr>
        <w:t>.2</w:t>
      </w:r>
      <w:r w:rsidR="00C44637">
        <w:rPr>
          <w:sz w:val="24"/>
          <w:szCs w:val="24"/>
        </w:rPr>
        <w:t>3</w:t>
      </w:r>
      <w:r w:rsidRPr="00B4229E">
        <w:rPr>
          <w:rStyle w:val="Hyperlink"/>
          <w:color w:val="auto"/>
          <w:sz w:val="24"/>
          <w:szCs w:val="24"/>
        </w:rPr>
        <w:t xml:space="preserve"> </w:t>
      </w:r>
    </w:p>
    <w:p w14:paraId="496EFD2A" w14:textId="2ED8ECCA" w:rsidR="00F9565C" w:rsidRPr="002C47D7" w:rsidRDefault="00CA2490" w:rsidP="006A186A">
      <w:pPr>
        <w:pStyle w:val="TOC2"/>
        <w:spacing w:before="240" w:after="60" w:line="240" w:lineRule="auto"/>
        <w:ind w:left="1440"/>
        <w:rPr>
          <w:sz w:val="22"/>
          <w:szCs w:val="22"/>
        </w:rPr>
      </w:pPr>
      <w:r w:rsidRPr="00B4229E">
        <w:rPr>
          <w:rStyle w:val="Hyperlink"/>
          <w:color w:val="auto"/>
        </w:rPr>
        <w:t>Advisory Committee</w:t>
      </w:r>
      <w:r w:rsidR="00E17115">
        <w:rPr>
          <w:rStyle w:val="Hyperlink"/>
          <w:color w:val="auto"/>
        </w:rPr>
        <w:t xml:space="preserve"> Form</w:t>
      </w:r>
      <w:r w:rsidRPr="00B4229E">
        <w:rPr>
          <w:rStyle w:val="Hyperlink"/>
          <w:color w:val="auto"/>
        </w:rPr>
        <w:t>……………………………………………………</w:t>
      </w:r>
      <w:r w:rsidR="004C4230">
        <w:rPr>
          <w:rStyle w:val="Hyperlink"/>
          <w:color w:val="auto"/>
        </w:rPr>
        <w:t>…</w:t>
      </w:r>
      <w:r w:rsidRPr="00B4229E">
        <w:rPr>
          <w:rStyle w:val="Hyperlink"/>
          <w:color w:val="auto"/>
        </w:rPr>
        <w:t>….</w:t>
      </w:r>
      <w:r w:rsidR="00E17115">
        <w:rPr>
          <w:rStyle w:val="Hyperlink"/>
          <w:color w:val="auto"/>
        </w:rPr>
        <w:t>2</w:t>
      </w:r>
      <w:r w:rsidR="00C44637">
        <w:rPr>
          <w:rStyle w:val="Hyperlink"/>
          <w:color w:val="auto"/>
        </w:rPr>
        <w:t>4</w:t>
      </w:r>
    </w:p>
    <w:p w14:paraId="41F30B2D" w14:textId="6DCCCF13" w:rsidR="002C47D7" w:rsidRDefault="002C47D7" w:rsidP="006A186A">
      <w:pPr>
        <w:pStyle w:val="TOC2"/>
        <w:spacing w:before="240" w:after="60" w:line="240" w:lineRule="auto"/>
        <w:ind w:left="1440"/>
        <w:rPr>
          <w:rStyle w:val="Hyperlink"/>
          <w:color w:val="auto"/>
        </w:rPr>
      </w:pPr>
      <w:r w:rsidRPr="009D3A84">
        <w:rPr>
          <w:rStyle w:val="Hyperlink"/>
          <w:color w:val="auto"/>
        </w:rPr>
        <w:t xml:space="preserve">Plan of Study </w:t>
      </w:r>
      <w:r w:rsidR="001E0E4C">
        <w:rPr>
          <w:rStyle w:val="Hyperlink"/>
          <w:color w:val="auto"/>
        </w:rPr>
        <w:t>…………………….</w:t>
      </w:r>
      <w:r w:rsidRPr="009D3A84">
        <w:rPr>
          <w:rStyle w:val="Hyperlink"/>
          <w:color w:val="auto"/>
        </w:rPr>
        <w:t>………………………………</w:t>
      </w:r>
      <w:r w:rsidR="004C4230">
        <w:rPr>
          <w:rStyle w:val="Hyperlink"/>
          <w:color w:val="auto"/>
        </w:rPr>
        <w:t>…</w:t>
      </w:r>
      <w:r w:rsidRPr="009D3A84">
        <w:rPr>
          <w:rStyle w:val="Hyperlink"/>
          <w:color w:val="auto"/>
        </w:rPr>
        <w:t>…………</w:t>
      </w:r>
      <w:r w:rsidR="00E17115">
        <w:rPr>
          <w:rStyle w:val="Hyperlink"/>
          <w:color w:val="auto"/>
        </w:rPr>
        <w:t>.</w:t>
      </w:r>
      <w:r w:rsidR="001E0E4C">
        <w:rPr>
          <w:rStyle w:val="Hyperlink"/>
          <w:color w:val="auto"/>
        </w:rPr>
        <w:t>.</w:t>
      </w:r>
      <w:r w:rsidRPr="009D3A84">
        <w:rPr>
          <w:rStyle w:val="Hyperlink"/>
          <w:color w:val="auto"/>
        </w:rPr>
        <w:t>…</w:t>
      </w:r>
      <w:r w:rsidR="001E0E4C">
        <w:rPr>
          <w:rStyle w:val="Hyperlink"/>
          <w:color w:val="auto"/>
        </w:rPr>
        <w:t>.</w:t>
      </w:r>
      <w:r w:rsidRPr="009D3A84">
        <w:rPr>
          <w:rStyle w:val="Hyperlink"/>
          <w:color w:val="auto"/>
        </w:rPr>
        <w:t>..</w:t>
      </w:r>
      <w:r w:rsidR="00E17115">
        <w:rPr>
          <w:rStyle w:val="Hyperlink"/>
          <w:color w:val="auto"/>
        </w:rPr>
        <w:t>2</w:t>
      </w:r>
      <w:r w:rsidR="00C44637">
        <w:rPr>
          <w:rStyle w:val="Hyperlink"/>
          <w:color w:val="auto"/>
        </w:rPr>
        <w:t>5</w:t>
      </w:r>
    </w:p>
    <w:p w14:paraId="24008BCD" w14:textId="0B392DAC" w:rsidR="00BB1102" w:rsidRPr="00B04E65" w:rsidRDefault="00B04E65" w:rsidP="006A186A">
      <w:pPr>
        <w:pStyle w:val="TOC2"/>
        <w:spacing w:before="240" w:after="60" w:line="240" w:lineRule="auto"/>
        <w:ind w:left="1440"/>
        <w:rPr>
          <w:sz w:val="22"/>
          <w:szCs w:val="22"/>
        </w:rPr>
      </w:pPr>
      <w:r w:rsidRPr="00B04E65">
        <w:rPr>
          <w:rStyle w:val="Hyperlink"/>
          <w:color w:val="auto"/>
        </w:rPr>
        <w:t>Plan of Study Approval</w:t>
      </w:r>
      <w:r w:rsidR="00E17115">
        <w:rPr>
          <w:rStyle w:val="Hyperlink"/>
          <w:color w:val="auto"/>
        </w:rPr>
        <w:t xml:space="preserve"> Form</w:t>
      </w:r>
      <w:r w:rsidRPr="00B04E65">
        <w:rPr>
          <w:rStyle w:val="Hyperlink"/>
          <w:color w:val="auto"/>
        </w:rPr>
        <w:t>……………………………………</w:t>
      </w:r>
      <w:r w:rsidR="004C4230">
        <w:rPr>
          <w:rStyle w:val="Hyperlink"/>
          <w:color w:val="auto"/>
        </w:rPr>
        <w:t>.</w:t>
      </w:r>
      <w:r w:rsidRPr="00B04E65">
        <w:rPr>
          <w:rStyle w:val="Hyperlink"/>
          <w:color w:val="auto"/>
        </w:rPr>
        <w:t>………………</w:t>
      </w:r>
      <w:r w:rsidR="009D3A84">
        <w:rPr>
          <w:rStyle w:val="Hyperlink"/>
          <w:color w:val="auto"/>
        </w:rPr>
        <w:t>...</w:t>
      </w:r>
      <w:r w:rsidRPr="00B04E65">
        <w:rPr>
          <w:rStyle w:val="Hyperlink"/>
          <w:color w:val="auto"/>
        </w:rPr>
        <w:t>..</w:t>
      </w:r>
      <w:r w:rsidR="001E0E4C">
        <w:rPr>
          <w:rStyle w:val="Hyperlink"/>
          <w:color w:val="auto"/>
        </w:rPr>
        <w:t>2</w:t>
      </w:r>
      <w:r w:rsidR="00C44637">
        <w:rPr>
          <w:rStyle w:val="Hyperlink"/>
          <w:color w:val="auto"/>
        </w:rPr>
        <w:t>6</w:t>
      </w:r>
    </w:p>
    <w:p w14:paraId="43FFF1C4" w14:textId="45A6CB67" w:rsidR="00BB1102" w:rsidRPr="00B4229E" w:rsidRDefault="00B04E65" w:rsidP="006A186A">
      <w:pPr>
        <w:pStyle w:val="TOC2"/>
        <w:spacing w:before="240" w:after="60" w:line="240" w:lineRule="auto"/>
        <w:ind w:left="1440"/>
        <w:rPr>
          <w:sz w:val="22"/>
          <w:szCs w:val="22"/>
        </w:rPr>
      </w:pPr>
      <w:r w:rsidRPr="00B04E65">
        <w:rPr>
          <w:rStyle w:val="Hyperlink"/>
          <w:color w:val="auto"/>
        </w:rPr>
        <w:t>Research Proposal Approval</w:t>
      </w:r>
      <w:r w:rsidR="00E17115">
        <w:rPr>
          <w:rStyle w:val="Hyperlink"/>
          <w:color w:val="auto"/>
        </w:rPr>
        <w:t xml:space="preserve"> Form</w:t>
      </w:r>
      <w:r w:rsidRPr="00B04E65">
        <w:rPr>
          <w:rStyle w:val="Hyperlink"/>
          <w:color w:val="auto"/>
        </w:rPr>
        <w:t>………………………………………</w:t>
      </w:r>
      <w:r w:rsidR="004C4230">
        <w:rPr>
          <w:rStyle w:val="Hyperlink"/>
          <w:color w:val="auto"/>
        </w:rPr>
        <w:t>…</w:t>
      </w:r>
      <w:r w:rsidRPr="00B04E65">
        <w:rPr>
          <w:rStyle w:val="Hyperlink"/>
          <w:color w:val="auto"/>
        </w:rPr>
        <w:t>……</w:t>
      </w:r>
      <w:r w:rsidR="009D3A84">
        <w:rPr>
          <w:rStyle w:val="Hyperlink"/>
          <w:color w:val="auto"/>
        </w:rPr>
        <w:t>…</w:t>
      </w:r>
      <w:r w:rsidRPr="00B04E65">
        <w:rPr>
          <w:rStyle w:val="Hyperlink"/>
          <w:color w:val="auto"/>
        </w:rPr>
        <w:t>..</w:t>
      </w:r>
      <w:r w:rsidR="001E0E4C">
        <w:rPr>
          <w:rStyle w:val="Hyperlink"/>
          <w:color w:val="auto"/>
        </w:rPr>
        <w:t>2</w:t>
      </w:r>
      <w:r w:rsidR="00C44637">
        <w:rPr>
          <w:rStyle w:val="Hyperlink"/>
          <w:color w:val="auto"/>
        </w:rPr>
        <w:t>7</w:t>
      </w:r>
    </w:p>
    <w:p w14:paraId="4CEAD22E" w14:textId="458ECC35" w:rsidR="00BB1102" w:rsidRPr="00B4229E" w:rsidRDefault="00B04E65" w:rsidP="006A186A">
      <w:pPr>
        <w:pStyle w:val="TOC2"/>
        <w:spacing w:before="240" w:after="60" w:line="240" w:lineRule="auto"/>
        <w:ind w:left="1440"/>
        <w:rPr>
          <w:sz w:val="22"/>
          <w:szCs w:val="22"/>
        </w:rPr>
      </w:pPr>
      <w:r w:rsidRPr="00B04E65">
        <w:rPr>
          <w:rStyle w:val="Hyperlink"/>
          <w:color w:val="auto"/>
        </w:rPr>
        <w:t>Comprehensive Qualifying Exam</w:t>
      </w:r>
      <w:r w:rsidR="00E17115">
        <w:rPr>
          <w:rStyle w:val="Hyperlink"/>
          <w:color w:val="auto"/>
        </w:rPr>
        <w:t xml:space="preserve"> Form</w:t>
      </w:r>
      <w:r w:rsidRPr="00B04E65">
        <w:rPr>
          <w:rStyle w:val="Hyperlink"/>
          <w:color w:val="auto"/>
        </w:rPr>
        <w:t>………………………………</w:t>
      </w:r>
      <w:r w:rsidR="004C4230">
        <w:rPr>
          <w:rStyle w:val="Hyperlink"/>
          <w:color w:val="auto"/>
        </w:rPr>
        <w:t>..</w:t>
      </w:r>
      <w:r w:rsidRPr="00B04E65">
        <w:rPr>
          <w:rStyle w:val="Hyperlink"/>
          <w:color w:val="auto"/>
        </w:rPr>
        <w:t>…</w:t>
      </w:r>
      <w:r w:rsidR="004C4230">
        <w:rPr>
          <w:rStyle w:val="Hyperlink"/>
          <w:color w:val="auto"/>
        </w:rPr>
        <w:t>..</w:t>
      </w:r>
      <w:r w:rsidRPr="00B04E65">
        <w:rPr>
          <w:rStyle w:val="Hyperlink"/>
          <w:color w:val="auto"/>
        </w:rPr>
        <w:t>……</w:t>
      </w:r>
      <w:r w:rsidR="009D3A84">
        <w:rPr>
          <w:rStyle w:val="Hyperlink"/>
          <w:color w:val="auto"/>
        </w:rPr>
        <w:t>.</w:t>
      </w:r>
      <w:r w:rsidRPr="00B04E65">
        <w:rPr>
          <w:rStyle w:val="Hyperlink"/>
          <w:color w:val="auto"/>
        </w:rPr>
        <w:t>…</w:t>
      </w:r>
      <w:r w:rsidR="00C44637">
        <w:rPr>
          <w:rStyle w:val="Hyperlink"/>
          <w:color w:val="auto"/>
        </w:rPr>
        <w:t>.28</w:t>
      </w:r>
    </w:p>
    <w:p w14:paraId="16D772AA" w14:textId="75621D97" w:rsidR="008E6B47" w:rsidRPr="00E17115" w:rsidRDefault="00B04E65" w:rsidP="0054720B">
      <w:pPr>
        <w:pStyle w:val="TOC2"/>
        <w:spacing w:before="240" w:after="60" w:line="240" w:lineRule="auto"/>
        <w:ind w:left="1440"/>
      </w:pPr>
      <w:r w:rsidRPr="00B04E65">
        <w:rPr>
          <w:rStyle w:val="Hyperlink"/>
          <w:color w:val="auto"/>
        </w:rPr>
        <w:t>Thesis/Dissertation Defense Approval</w:t>
      </w:r>
      <w:r w:rsidR="00E17115">
        <w:rPr>
          <w:rStyle w:val="Hyperlink"/>
          <w:color w:val="auto"/>
        </w:rPr>
        <w:t xml:space="preserve"> Form</w:t>
      </w:r>
      <w:r w:rsidRPr="00B04E65">
        <w:rPr>
          <w:rStyle w:val="Hyperlink"/>
          <w:color w:val="auto"/>
        </w:rPr>
        <w:t>………………………………</w:t>
      </w:r>
      <w:r w:rsidR="004C4230">
        <w:rPr>
          <w:rStyle w:val="Hyperlink"/>
          <w:color w:val="auto"/>
        </w:rPr>
        <w:t>…</w:t>
      </w:r>
      <w:r w:rsidRPr="00B04E65">
        <w:rPr>
          <w:rStyle w:val="Hyperlink"/>
          <w:color w:val="auto"/>
        </w:rPr>
        <w:t>…</w:t>
      </w:r>
      <w:r w:rsidR="00E17115">
        <w:rPr>
          <w:rStyle w:val="Hyperlink"/>
          <w:color w:val="auto"/>
        </w:rPr>
        <w:t>...</w:t>
      </w:r>
      <w:r w:rsidRPr="00B04E65">
        <w:rPr>
          <w:rStyle w:val="Hyperlink"/>
          <w:color w:val="auto"/>
        </w:rPr>
        <w:t>.</w:t>
      </w:r>
      <w:r w:rsidR="009D3A84">
        <w:rPr>
          <w:rStyle w:val="Hyperlink"/>
          <w:color w:val="auto"/>
        </w:rPr>
        <w:t>.</w:t>
      </w:r>
      <w:r w:rsidRPr="00B04E65">
        <w:rPr>
          <w:rStyle w:val="Hyperlink"/>
          <w:color w:val="auto"/>
        </w:rPr>
        <w:t>.</w:t>
      </w:r>
      <w:r w:rsidR="00C44637">
        <w:rPr>
          <w:rStyle w:val="Hyperlink"/>
          <w:color w:val="auto"/>
        </w:rPr>
        <w:t>29</w:t>
      </w:r>
    </w:p>
    <w:p w14:paraId="6256B474" w14:textId="7A0B3937" w:rsidR="00F9565C" w:rsidRPr="00B4229E" w:rsidRDefault="00F9565C" w:rsidP="006A186A">
      <w:pPr>
        <w:spacing w:before="240" w:after="60" w:line="240" w:lineRule="auto"/>
        <w:ind w:left="720"/>
        <w:rPr>
          <w:sz w:val="24"/>
          <w:szCs w:val="24"/>
        </w:rPr>
      </w:pPr>
      <w:r w:rsidRPr="00B4229E">
        <w:rPr>
          <w:sz w:val="24"/>
          <w:szCs w:val="24"/>
        </w:rPr>
        <w:tab/>
      </w:r>
      <w:r w:rsidRPr="00B4229E">
        <w:rPr>
          <w:sz w:val="24"/>
          <w:szCs w:val="24"/>
        </w:rPr>
        <w:tab/>
        <w:t>Graduate Student Progress Checklist</w:t>
      </w:r>
      <w:r w:rsidR="00E17115">
        <w:rPr>
          <w:sz w:val="24"/>
          <w:szCs w:val="24"/>
        </w:rPr>
        <w:t xml:space="preserve"> Form</w:t>
      </w:r>
      <w:r w:rsidRPr="00E17115">
        <w:rPr>
          <w:sz w:val="24"/>
          <w:szCs w:val="24"/>
        </w:rPr>
        <w:t>………………………</w:t>
      </w:r>
      <w:r w:rsidR="00E23ED8" w:rsidRPr="00E17115">
        <w:rPr>
          <w:sz w:val="24"/>
          <w:szCs w:val="24"/>
        </w:rPr>
        <w:t>……………</w:t>
      </w:r>
      <w:r w:rsidR="00E17115" w:rsidRPr="00E17115">
        <w:rPr>
          <w:sz w:val="24"/>
          <w:szCs w:val="24"/>
        </w:rPr>
        <w:t>…</w:t>
      </w:r>
      <w:r w:rsidR="00E23ED8" w:rsidRPr="00E17115">
        <w:rPr>
          <w:sz w:val="24"/>
          <w:szCs w:val="24"/>
        </w:rPr>
        <w:t>…</w:t>
      </w:r>
      <w:r w:rsidR="000A345F" w:rsidRPr="00E17115">
        <w:rPr>
          <w:sz w:val="24"/>
          <w:szCs w:val="24"/>
        </w:rPr>
        <w:t>.</w:t>
      </w:r>
      <w:r w:rsidR="001E0E4C" w:rsidRPr="00E17115">
        <w:rPr>
          <w:sz w:val="24"/>
          <w:szCs w:val="24"/>
        </w:rPr>
        <w:t>3</w:t>
      </w:r>
      <w:r w:rsidR="00C44637">
        <w:rPr>
          <w:sz w:val="24"/>
          <w:szCs w:val="24"/>
        </w:rPr>
        <w:t>0</w:t>
      </w:r>
    </w:p>
    <w:p w14:paraId="3355B808" w14:textId="77777777" w:rsidR="00CD125C" w:rsidRPr="00B4229E" w:rsidRDefault="00D2330E" w:rsidP="006A186A">
      <w:pPr>
        <w:spacing w:before="240" w:after="60" w:line="240" w:lineRule="auto"/>
        <w:rPr>
          <w:sz w:val="24"/>
          <w:szCs w:val="24"/>
        </w:rPr>
        <w:sectPr w:rsidR="00CD125C" w:rsidRPr="00B4229E" w:rsidSect="004B6B7D">
          <w:footerReference w:type="even" r:id="rId8"/>
          <w:footerReference w:type="default" r:id="rId9"/>
          <w:headerReference w:type="first" r:id="rId10"/>
          <w:type w:val="continuous"/>
          <w:pgSz w:w="12240" w:h="15840"/>
          <w:pgMar w:top="1008" w:right="1296" w:bottom="720" w:left="1296" w:header="540" w:footer="720" w:gutter="0"/>
          <w:cols w:space="720"/>
          <w:formProt w:val="0"/>
          <w:titlePg/>
        </w:sectPr>
      </w:pPr>
      <w:r w:rsidRPr="00B4229E">
        <w:rPr>
          <w:b/>
          <w:bCs/>
          <w:noProof/>
          <w:sz w:val="28"/>
        </w:rPr>
        <w:fldChar w:fldCharType="end"/>
      </w:r>
    </w:p>
    <w:p w14:paraId="7A81E857" w14:textId="63DE500A" w:rsidR="00996C27" w:rsidRPr="00B5275E" w:rsidRDefault="00B5275E" w:rsidP="00AC4C53">
      <w:pPr>
        <w:pStyle w:val="Heading2"/>
        <w:spacing w:line="240" w:lineRule="auto"/>
        <w:jc w:val="left"/>
        <w:rPr>
          <w:i w:val="0"/>
        </w:rPr>
      </w:pPr>
      <w:bookmarkStart w:id="1" w:name="_Toc73265619"/>
      <w:bookmarkStart w:id="2" w:name="_Toc239757000"/>
      <w:r>
        <w:rPr>
          <w:i w:val="0"/>
        </w:rPr>
        <w:lastRenderedPageBreak/>
        <w:t>I</w:t>
      </w:r>
      <w:r w:rsidR="00996C27" w:rsidRPr="00B5275E">
        <w:rPr>
          <w:i w:val="0"/>
        </w:rPr>
        <w:t>.</w:t>
      </w:r>
      <w:bookmarkEnd w:id="1"/>
      <w:bookmarkEnd w:id="2"/>
      <w:r w:rsidR="00A05DBC">
        <w:rPr>
          <w:i w:val="0"/>
        </w:rPr>
        <w:t xml:space="preserve"> </w:t>
      </w:r>
      <w:r w:rsidR="00C656BF" w:rsidRPr="00B5275E">
        <w:rPr>
          <w:i w:val="0"/>
        </w:rPr>
        <w:t>GENERAL INFORMATION</w:t>
      </w:r>
      <w:r w:rsidRPr="00B5275E">
        <w:rPr>
          <w:i w:val="0"/>
        </w:rPr>
        <w:t xml:space="preserve"> </w:t>
      </w:r>
    </w:p>
    <w:p w14:paraId="64BB3ED9" w14:textId="77777777" w:rsidR="0054079C" w:rsidRPr="00C656BF" w:rsidRDefault="00996C27" w:rsidP="0010223C">
      <w:pPr>
        <w:pStyle w:val="Heading3"/>
        <w:spacing w:line="288" w:lineRule="auto"/>
        <w:contextualSpacing/>
        <w:jc w:val="left"/>
        <w:rPr>
          <w:i/>
          <w:sz w:val="28"/>
          <w:szCs w:val="28"/>
        </w:rPr>
      </w:pPr>
      <w:r w:rsidRPr="00C656BF">
        <w:rPr>
          <w:i/>
          <w:sz w:val="28"/>
          <w:szCs w:val="28"/>
        </w:rPr>
        <w:t>Mission Statement</w:t>
      </w:r>
    </w:p>
    <w:p w14:paraId="7E6704BD" w14:textId="77777777" w:rsidR="00996C27" w:rsidRPr="004E650C" w:rsidRDefault="00996C27" w:rsidP="0010223C">
      <w:pPr>
        <w:spacing w:before="240" w:after="60" w:line="288" w:lineRule="auto"/>
        <w:contextualSpacing/>
        <w:jc w:val="left"/>
        <w:rPr>
          <w:sz w:val="24"/>
          <w:szCs w:val="24"/>
        </w:rPr>
      </w:pPr>
      <w:r w:rsidRPr="004E650C">
        <w:rPr>
          <w:sz w:val="24"/>
          <w:szCs w:val="24"/>
        </w:rPr>
        <w:t xml:space="preserve">The mission of the Department of Biomedical </w:t>
      </w:r>
      <w:r w:rsidR="008204A4">
        <w:rPr>
          <w:sz w:val="24"/>
          <w:szCs w:val="24"/>
        </w:rPr>
        <w:t>and</w:t>
      </w:r>
      <w:r w:rsidRPr="004E650C">
        <w:rPr>
          <w:sz w:val="24"/>
          <w:szCs w:val="24"/>
        </w:rPr>
        <w:t xml:space="preserve"> Pharmaceutical Sciences is to offer a dynamic curriculum in the biomedical and pharmaceutical sciences in support of the School</w:t>
      </w:r>
      <w:r w:rsidR="00806F65">
        <w:rPr>
          <w:sz w:val="24"/>
          <w:szCs w:val="24"/>
        </w:rPr>
        <w:t xml:space="preserve"> of Pharmacy</w:t>
      </w:r>
      <w:r w:rsidRPr="004E650C">
        <w:rPr>
          <w:sz w:val="24"/>
          <w:szCs w:val="24"/>
        </w:rPr>
        <w:t>’s professional pharmacy degree and strong graduate program</w:t>
      </w:r>
      <w:r w:rsidR="00060060" w:rsidRPr="004E650C">
        <w:rPr>
          <w:sz w:val="24"/>
          <w:szCs w:val="24"/>
        </w:rPr>
        <w:t>s</w:t>
      </w:r>
      <w:r w:rsidRPr="004E650C">
        <w:rPr>
          <w:sz w:val="24"/>
          <w:szCs w:val="24"/>
        </w:rPr>
        <w:t xml:space="preserve">. The Department places high priority on the development of nationally recognized programs of research, NIH supported programs, and Ph.D. </w:t>
      </w:r>
      <w:r w:rsidR="00C45ADB">
        <w:rPr>
          <w:sz w:val="24"/>
          <w:szCs w:val="24"/>
        </w:rPr>
        <w:t xml:space="preserve">and M.S. </w:t>
      </w:r>
      <w:r w:rsidRPr="004E650C">
        <w:rPr>
          <w:sz w:val="24"/>
          <w:szCs w:val="24"/>
        </w:rPr>
        <w:t>level graduate education. The Department provides service to the University and to local, regional, and national scientific and professional organizations. The Department is committed to development of minority training programs and recruitment of minority and female faculty and students.</w:t>
      </w:r>
    </w:p>
    <w:p w14:paraId="512DB4CE" w14:textId="77777777" w:rsidR="00996C27" w:rsidRPr="00C656BF" w:rsidRDefault="00996C27" w:rsidP="0010223C">
      <w:pPr>
        <w:pStyle w:val="Heading3"/>
        <w:spacing w:line="288" w:lineRule="auto"/>
        <w:contextualSpacing/>
        <w:jc w:val="left"/>
        <w:rPr>
          <w:i/>
          <w:sz w:val="28"/>
          <w:szCs w:val="28"/>
        </w:rPr>
      </w:pPr>
      <w:r w:rsidRPr="00C656BF">
        <w:rPr>
          <w:i/>
          <w:sz w:val="28"/>
          <w:szCs w:val="28"/>
        </w:rPr>
        <w:t>Graduate Programs and Research</w:t>
      </w:r>
    </w:p>
    <w:p w14:paraId="617E1D46" w14:textId="77777777" w:rsidR="000F57F7" w:rsidRPr="004E650C" w:rsidRDefault="00996C27" w:rsidP="0010223C">
      <w:pPr>
        <w:spacing w:before="240" w:after="60" w:line="288" w:lineRule="auto"/>
        <w:contextualSpacing/>
        <w:jc w:val="left"/>
        <w:rPr>
          <w:sz w:val="24"/>
          <w:szCs w:val="24"/>
        </w:rPr>
      </w:pPr>
      <w:r w:rsidRPr="004E650C">
        <w:rPr>
          <w:sz w:val="24"/>
          <w:szCs w:val="24"/>
        </w:rPr>
        <w:t>Degree programs include:</w:t>
      </w:r>
    </w:p>
    <w:p w14:paraId="3E35E97C" w14:textId="77777777" w:rsidR="003D45C2" w:rsidRDefault="003D45C2" w:rsidP="0010223C">
      <w:pPr>
        <w:numPr>
          <w:ilvl w:val="0"/>
          <w:numId w:val="1"/>
        </w:numPr>
        <w:tabs>
          <w:tab w:val="clear" w:pos="360"/>
        </w:tabs>
        <w:spacing w:before="240" w:after="60" w:line="288" w:lineRule="auto"/>
        <w:ind w:left="720" w:hanging="360"/>
        <w:contextualSpacing/>
        <w:jc w:val="left"/>
        <w:rPr>
          <w:sz w:val="24"/>
          <w:szCs w:val="24"/>
        </w:rPr>
      </w:pPr>
      <w:r w:rsidRPr="004E650C">
        <w:rPr>
          <w:sz w:val="24"/>
          <w:szCs w:val="24"/>
        </w:rPr>
        <w:t xml:space="preserve">Ph.D. </w:t>
      </w:r>
      <w:r>
        <w:rPr>
          <w:sz w:val="24"/>
          <w:szCs w:val="24"/>
        </w:rPr>
        <w:t xml:space="preserve">and M.S. </w:t>
      </w:r>
      <w:r w:rsidRPr="004E650C">
        <w:rPr>
          <w:sz w:val="24"/>
          <w:szCs w:val="24"/>
        </w:rPr>
        <w:t xml:space="preserve">in </w:t>
      </w:r>
      <w:r>
        <w:rPr>
          <w:sz w:val="24"/>
          <w:szCs w:val="24"/>
        </w:rPr>
        <w:t>Pharmaceutical</w:t>
      </w:r>
      <w:r w:rsidRPr="004E650C">
        <w:rPr>
          <w:sz w:val="24"/>
          <w:szCs w:val="24"/>
        </w:rPr>
        <w:t xml:space="preserve"> Sciences</w:t>
      </w:r>
      <w:r>
        <w:rPr>
          <w:sz w:val="24"/>
          <w:szCs w:val="24"/>
        </w:rPr>
        <w:t xml:space="preserve"> and Drug Design</w:t>
      </w:r>
    </w:p>
    <w:p w14:paraId="354B18D5" w14:textId="77777777" w:rsidR="000954FC" w:rsidRPr="004E650C" w:rsidRDefault="000954FC" w:rsidP="0010223C">
      <w:pPr>
        <w:numPr>
          <w:ilvl w:val="0"/>
          <w:numId w:val="1"/>
        </w:numPr>
        <w:tabs>
          <w:tab w:val="clear" w:pos="360"/>
        </w:tabs>
        <w:spacing w:before="240" w:after="60" w:line="288" w:lineRule="auto"/>
        <w:ind w:left="720" w:hanging="360"/>
        <w:contextualSpacing/>
        <w:jc w:val="left"/>
        <w:rPr>
          <w:sz w:val="24"/>
          <w:szCs w:val="24"/>
        </w:rPr>
      </w:pPr>
      <w:r>
        <w:rPr>
          <w:sz w:val="24"/>
          <w:szCs w:val="24"/>
        </w:rPr>
        <w:t>M.S. in Pharm.D./Pharmaceutical Sciences and Drug Design</w:t>
      </w:r>
    </w:p>
    <w:p w14:paraId="1D04749B" w14:textId="77777777" w:rsidR="00996C27" w:rsidRPr="004E650C" w:rsidRDefault="00996C27" w:rsidP="0010223C">
      <w:pPr>
        <w:numPr>
          <w:ilvl w:val="0"/>
          <w:numId w:val="1"/>
        </w:numPr>
        <w:tabs>
          <w:tab w:val="clear" w:pos="360"/>
        </w:tabs>
        <w:spacing w:before="240" w:after="60" w:line="288" w:lineRule="auto"/>
        <w:contextualSpacing/>
        <w:jc w:val="left"/>
        <w:rPr>
          <w:sz w:val="24"/>
          <w:szCs w:val="24"/>
        </w:rPr>
      </w:pPr>
      <w:r w:rsidRPr="004E650C">
        <w:rPr>
          <w:sz w:val="24"/>
          <w:szCs w:val="24"/>
        </w:rPr>
        <w:t>Ph.D. and M.S. in Toxicology</w:t>
      </w:r>
    </w:p>
    <w:p w14:paraId="69F3A46A" w14:textId="77777777" w:rsidR="000731B6" w:rsidRPr="006A186A" w:rsidRDefault="000731B6" w:rsidP="000731B6">
      <w:pPr>
        <w:spacing w:before="240" w:after="60" w:line="288" w:lineRule="auto"/>
        <w:ind w:left="720"/>
        <w:contextualSpacing/>
        <w:jc w:val="left"/>
        <w:rPr>
          <w:sz w:val="24"/>
          <w:szCs w:val="24"/>
        </w:rPr>
      </w:pPr>
    </w:p>
    <w:p w14:paraId="42F76660" w14:textId="78F4505E" w:rsidR="00996C27" w:rsidRPr="004E650C" w:rsidRDefault="00996C27" w:rsidP="0010223C">
      <w:pPr>
        <w:spacing w:before="240" w:after="60" w:line="288" w:lineRule="auto"/>
        <w:contextualSpacing/>
        <w:jc w:val="left"/>
        <w:rPr>
          <w:sz w:val="24"/>
          <w:szCs w:val="24"/>
        </w:rPr>
      </w:pPr>
      <w:r w:rsidRPr="004E650C">
        <w:rPr>
          <w:sz w:val="24"/>
          <w:szCs w:val="24"/>
        </w:rPr>
        <w:t xml:space="preserve">These programs provide training in pharmacology, </w:t>
      </w:r>
      <w:r w:rsidR="00A60C35">
        <w:rPr>
          <w:sz w:val="24"/>
          <w:szCs w:val="24"/>
        </w:rPr>
        <w:t xml:space="preserve">pharmacokinetics, </w:t>
      </w:r>
      <w:r w:rsidR="00017C9E">
        <w:rPr>
          <w:sz w:val="24"/>
          <w:szCs w:val="24"/>
        </w:rPr>
        <w:t xml:space="preserve">and </w:t>
      </w:r>
      <w:r w:rsidRPr="004E650C">
        <w:rPr>
          <w:sz w:val="24"/>
          <w:szCs w:val="24"/>
        </w:rPr>
        <w:t xml:space="preserve">toxicology. Ph.D. degree training is </w:t>
      </w:r>
      <w:r w:rsidR="00602464" w:rsidRPr="004E650C">
        <w:rPr>
          <w:sz w:val="24"/>
          <w:szCs w:val="24"/>
        </w:rPr>
        <w:t>generally</w:t>
      </w:r>
      <w:r w:rsidRPr="004E650C">
        <w:rPr>
          <w:sz w:val="24"/>
          <w:szCs w:val="24"/>
        </w:rPr>
        <w:t xml:space="preserve"> completed within </w:t>
      </w:r>
      <w:r w:rsidR="00DC3499">
        <w:rPr>
          <w:sz w:val="24"/>
          <w:szCs w:val="24"/>
        </w:rPr>
        <w:t>4</w:t>
      </w:r>
      <w:r w:rsidR="00602464" w:rsidRPr="004E650C">
        <w:rPr>
          <w:sz w:val="24"/>
          <w:szCs w:val="24"/>
        </w:rPr>
        <w:t>-</w:t>
      </w:r>
      <w:r w:rsidR="00DC3499">
        <w:rPr>
          <w:sz w:val="24"/>
          <w:szCs w:val="24"/>
        </w:rPr>
        <w:t>5</w:t>
      </w:r>
      <w:r w:rsidRPr="004E650C">
        <w:rPr>
          <w:sz w:val="24"/>
          <w:szCs w:val="24"/>
        </w:rPr>
        <w:t xml:space="preserve"> years and consists of general course work</w:t>
      </w:r>
      <w:r w:rsidR="003D45C2">
        <w:rPr>
          <w:sz w:val="24"/>
          <w:szCs w:val="24"/>
        </w:rPr>
        <w:t>,</w:t>
      </w:r>
      <w:r w:rsidRPr="004E650C">
        <w:rPr>
          <w:sz w:val="24"/>
          <w:szCs w:val="24"/>
        </w:rPr>
        <w:t xml:space="preserve"> research rotations</w:t>
      </w:r>
      <w:r w:rsidR="003D45C2">
        <w:rPr>
          <w:sz w:val="24"/>
          <w:szCs w:val="24"/>
        </w:rPr>
        <w:t xml:space="preserve">, and selection of </w:t>
      </w:r>
      <w:r w:rsidR="00DC3499">
        <w:rPr>
          <w:sz w:val="24"/>
          <w:szCs w:val="24"/>
        </w:rPr>
        <w:t xml:space="preserve">a </w:t>
      </w:r>
      <w:r w:rsidR="003D45C2">
        <w:rPr>
          <w:sz w:val="24"/>
          <w:szCs w:val="24"/>
        </w:rPr>
        <w:t>primary mentor</w:t>
      </w:r>
      <w:r w:rsidRPr="004E650C">
        <w:rPr>
          <w:sz w:val="24"/>
          <w:szCs w:val="24"/>
        </w:rPr>
        <w:t xml:space="preserve"> in the first year; course work </w:t>
      </w:r>
      <w:r w:rsidR="003D45C2">
        <w:rPr>
          <w:sz w:val="24"/>
          <w:szCs w:val="24"/>
        </w:rPr>
        <w:t xml:space="preserve">and research </w:t>
      </w:r>
      <w:r w:rsidRPr="004E650C">
        <w:rPr>
          <w:sz w:val="24"/>
          <w:szCs w:val="24"/>
        </w:rPr>
        <w:t xml:space="preserve">in the concentration area in the second year; research </w:t>
      </w:r>
      <w:r w:rsidR="003D45C2">
        <w:rPr>
          <w:sz w:val="24"/>
          <w:szCs w:val="24"/>
        </w:rPr>
        <w:t xml:space="preserve">and </w:t>
      </w:r>
      <w:r w:rsidR="003D45C2" w:rsidRPr="004E650C">
        <w:rPr>
          <w:sz w:val="24"/>
          <w:szCs w:val="24"/>
        </w:rPr>
        <w:t xml:space="preserve">doctoral qualifying exams </w:t>
      </w:r>
      <w:r w:rsidRPr="004E650C">
        <w:rPr>
          <w:sz w:val="24"/>
          <w:szCs w:val="24"/>
        </w:rPr>
        <w:t>in the third year; and research and dissertation defense in the final year</w:t>
      </w:r>
      <w:r w:rsidR="009A731C">
        <w:rPr>
          <w:sz w:val="24"/>
          <w:szCs w:val="24"/>
        </w:rPr>
        <w:t>(s)</w:t>
      </w:r>
      <w:r w:rsidRPr="004E650C">
        <w:rPr>
          <w:sz w:val="24"/>
          <w:szCs w:val="24"/>
        </w:rPr>
        <w:t>. The M.S. degree requires two years of course work</w:t>
      </w:r>
      <w:r w:rsidR="00806F65">
        <w:rPr>
          <w:sz w:val="24"/>
          <w:szCs w:val="24"/>
        </w:rPr>
        <w:t>, research,</w:t>
      </w:r>
      <w:r w:rsidRPr="004E650C">
        <w:rPr>
          <w:sz w:val="24"/>
          <w:szCs w:val="24"/>
        </w:rPr>
        <w:t xml:space="preserve"> and the completion of a research thesis. Graduates are well prepared for research careers in academics, government</w:t>
      </w:r>
      <w:r w:rsidR="00806F65">
        <w:rPr>
          <w:sz w:val="24"/>
          <w:szCs w:val="24"/>
        </w:rPr>
        <w:t>,</w:t>
      </w:r>
      <w:r w:rsidRPr="004E650C">
        <w:rPr>
          <w:sz w:val="24"/>
          <w:szCs w:val="24"/>
        </w:rPr>
        <w:t xml:space="preserve"> and </w:t>
      </w:r>
      <w:r w:rsidR="003D45C2">
        <w:rPr>
          <w:sz w:val="24"/>
          <w:szCs w:val="24"/>
        </w:rPr>
        <w:t xml:space="preserve">the pharmaceutical </w:t>
      </w:r>
      <w:r w:rsidRPr="004E650C">
        <w:rPr>
          <w:sz w:val="24"/>
          <w:szCs w:val="24"/>
        </w:rPr>
        <w:t>industry.</w:t>
      </w:r>
    </w:p>
    <w:p w14:paraId="281F51FC" w14:textId="77777777" w:rsidR="000954FC" w:rsidRDefault="000954FC" w:rsidP="0010223C">
      <w:pPr>
        <w:spacing w:before="240" w:after="60" w:line="288" w:lineRule="auto"/>
        <w:contextualSpacing/>
        <w:jc w:val="left"/>
        <w:rPr>
          <w:sz w:val="24"/>
          <w:szCs w:val="24"/>
        </w:rPr>
      </w:pPr>
    </w:p>
    <w:p w14:paraId="5498F39B" w14:textId="0DA5C2A9" w:rsidR="00EA5128" w:rsidRPr="00A05DBC" w:rsidRDefault="00996C27" w:rsidP="0010223C">
      <w:pPr>
        <w:spacing w:before="240" w:after="60" w:line="288" w:lineRule="auto"/>
        <w:contextualSpacing/>
        <w:jc w:val="left"/>
        <w:rPr>
          <w:sz w:val="24"/>
          <w:szCs w:val="24"/>
        </w:rPr>
      </w:pPr>
      <w:r w:rsidRPr="004E650C">
        <w:rPr>
          <w:sz w:val="24"/>
          <w:szCs w:val="24"/>
        </w:rPr>
        <w:t>The Department maintains</w:t>
      </w:r>
      <w:r w:rsidR="00806F65">
        <w:rPr>
          <w:sz w:val="24"/>
          <w:szCs w:val="24"/>
        </w:rPr>
        <w:t xml:space="preserve"> </w:t>
      </w:r>
      <w:r w:rsidRPr="004E650C">
        <w:rPr>
          <w:sz w:val="24"/>
          <w:szCs w:val="24"/>
        </w:rPr>
        <w:t>dynamic program</w:t>
      </w:r>
      <w:r w:rsidR="00806F65">
        <w:rPr>
          <w:sz w:val="24"/>
          <w:szCs w:val="24"/>
        </w:rPr>
        <w:t>s</w:t>
      </w:r>
      <w:r w:rsidRPr="004E650C">
        <w:rPr>
          <w:sz w:val="24"/>
          <w:szCs w:val="24"/>
        </w:rPr>
        <w:t xml:space="preserve"> that emphasize biomedical research in </w:t>
      </w:r>
      <w:r w:rsidR="003D45C2">
        <w:rPr>
          <w:sz w:val="24"/>
          <w:szCs w:val="24"/>
        </w:rPr>
        <w:t xml:space="preserve">pharmacogenetics, </w:t>
      </w:r>
      <w:r w:rsidR="005B0BBB">
        <w:rPr>
          <w:sz w:val="24"/>
          <w:szCs w:val="24"/>
        </w:rPr>
        <w:t xml:space="preserve">pharmacology, </w:t>
      </w:r>
      <w:r w:rsidR="003D45C2">
        <w:rPr>
          <w:sz w:val="24"/>
          <w:szCs w:val="24"/>
        </w:rPr>
        <w:t xml:space="preserve">pharmacokinetics, </w:t>
      </w:r>
      <w:r w:rsidR="00602464" w:rsidRPr="004E650C">
        <w:rPr>
          <w:sz w:val="24"/>
          <w:szCs w:val="24"/>
        </w:rPr>
        <w:t>toxicology</w:t>
      </w:r>
      <w:r w:rsidRPr="004E650C">
        <w:rPr>
          <w:sz w:val="24"/>
          <w:szCs w:val="24"/>
        </w:rPr>
        <w:t xml:space="preserve">, </w:t>
      </w:r>
      <w:r w:rsidR="00602464" w:rsidRPr="004E650C">
        <w:rPr>
          <w:sz w:val="24"/>
          <w:szCs w:val="24"/>
        </w:rPr>
        <w:t>and health disparities</w:t>
      </w:r>
      <w:r w:rsidRPr="004E650C">
        <w:rPr>
          <w:sz w:val="24"/>
          <w:szCs w:val="24"/>
        </w:rPr>
        <w:t xml:space="preserve">. </w:t>
      </w:r>
      <w:r w:rsidR="009A731C" w:rsidRPr="00DE3F1E">
        <w:rPr>
          <w:sz w:val="24"/>
          <w:szCs w:val="24"/>
        </w:rPr>
        <w:t>Faculty</w:t>
      </w:r>
      <w:r w:rsidR="009A731C">
        <w:rPr>
          <w:sz w:val="24"/>
          <w:szCs w:val="24"/>
        </w:rPr>
        <w:t xml:space="preserve"> are engaged with several</w:t>
      </w:r>
      <w:r w:rsidR="009A731C" w:rsidRPr="004E650C">
        <w:rPr>
          <w:sz w:val="24"/>
          <w:szCs w:val="24"/>
        </w:rPr>
        <w:t xml:space="preserve"> </w:t>
      </w:r>
      <w:r w:rsidR="009A731C">
        <w:rPr>
          <w:sz w:val="24"/>
          <w:szCs w:val="24"/>
        </w:rPr>
        <w:t xml:space="preserve">biomedical sciences </w:t>
      </w:r>
      <w:r w:rsidRPr="004E650C">
        <w:rPr>
          <w:sz w:val="24"/>
          <w:szCs w:val="24"/>
        </w:rPr>
        <w:t xml:space="preserve">research centers </w:t>
      </w:r>
      <w:r w:rsidR="009A731C">
        <w:rPr>
          <w:sz w:val="24"/>
          <w:szCs w:val="24"/>
        </w:rPr>
        <w:t>at the University of Montana</w:t>
      </w:r>
      <w:r w:rsidRPr="004E650C">
        <w:rPr>
          <w:sz w:val="24"/>
          <w:szCs w:val="24"/>
        </w:rPr>
        <w:t xml:space="preserve">, </w:t>
      </w:r>
      <w:r w:rsidR="009A731C">
        <w:rPr>
          <w:sz w:val="24"/>
          <w:szCs w:val="24"/>
        </w:rPr>
        <w:t xml:space="preserve">including </w:t>
      </w:r>
      <w:hyperlink r:id="rId11" w:history="1">
        <w:r w:rsidR="003D45C2" w:rsidRPr="00C656BF">
          <w:rPr>
            <w:rStyle w:val="Hyperlink"/>
            <w:b/>
            <w:sz w:val="24"/>
            <w:szCs w:val="24"/>
          </w:rPr>
          <w:t>Center for Biomolecular Structure and Dynamics</w:t>
        </w:r>
      </w:hyperlink>
      <w:r w:rsidR="003D45C2">
        <w:rPr>
          <w:b/>
          <w:sz w:val="24"/>
          <w:szCs w:val="24"/>
        </w:rPr>
        <w:t xml:space="preserve"> (CBSD)</w:t>
      </w:r>
      <w:r w:rsidR="003D45C2" w:rsidRPr="006904EE">
        <w:rPr>
          <w:sz w:val="24"/>
          <w:szCs w:val="24"/>
        </w:rPr>
        <w:t>,</w:t>
      </w:r>
      <w:r w:rsidR="003D45C2">
        <w:rPr>
          <w:sz w:val="24"/>
          <w:szCs w:val="24"/>
        </w:rPr>
        <w:t xml:space="preserve"> </w:t>
      </w:r>
      <w:hyperlink r:id="rId12" w:history="1">
        <w:r w:rsidRPr="00C656BF">
          <w:rPr>
            <w:rStyle w:val="Hyperlink"/>
            <w:b/>
            <w:sz w:val="24"/>
            <w:szCs w:val="24"/>
          </w:rPr>
          <w:t>Center for Environmental Health Sciences</w:t>
        </w:r>
      </w:hyperlink>
      <w:r w:rsidRPr="004E650C">
        <w:rPr>
          <w:b/>
          <w:sz w:val="24"/>
          <w:szCs w:val="24"/>
        </w:rPr>
        <w:t xml:space="preserve"> (CEHS)</w:t>
      </w:r>
      <w:r w:rsidR="009A731C">
        <w:rPr>
          <w:sz w:val="24"/>
          <w:szCs w:val="24"/>
        </w:rPr>
        <w:t>,</w:t>
      </w:r>
      <w:r w:rsidRPr="004E650C">
        <w:rPr>
          <w:sz w:val="24"/>
          <w:szCs w:val="24"/>
        </w:rPr>
        <w:t xml:space="preserve"> </w:t>
      </w:r>
      <w:hyperlink r:id="rId13" w:history="1">
        <w:r w:rsidR="003D45C2" w:rsidRPr="00FD7762">
          <w:rPr>
            <w:rStyle w:val="Hyperlink"/>
            <w:b/>
            <w:sz w:val="24"/>
            <w:szCs w:val="24"/>
          </w:rPr>
          <w:t>Center for Translational Medicine</w:t>
        </w:r>
      </w:hyperlink>
      <w:r w:rsidR="00C656BF">
        <w:rPr>
          <w:b/>
          <w:sz w:val="24"/>
          <w:szCs w:val="24"/>
        </w:rPr>
        <w:t xml:space="preserve"> (CTM)</w:t>
      </w:r>
      <w:r w:rsidR="003D45C2">
        <w:rPr>
          <w:sz w:val="24"/>
          <w:szCs w:val="24"/>
        </w:rPr>
        <w:t xml:space="preserve">, </w:t>
      </w:r>
      <w:hyperlink r:id="rId14" w:history="1">
        <w:r w:rsidR="0054720B" w:rsidRPr="0054720B">
          <w:rPr>
            <w:rStyle w:val="Hyperlink"/>
            <w:b/>
            <w:bCs/>
            <w:sz w:val="24"/>
            <w:szCs w:val="24"/>
          </w:rPr>
          <w:t>Montana Biotechnology Center</w:t>
        </w:r>
      </w:hyperlink>
      <w:r w:rsidR="0054720B" w:rsidRPr="0054720B">
        <w:rPr>
          <w:b/>
          <w:bCs/>
          <w:sz w:val="24"/>
          <w:szCs w:val="24"/>
        </w:rPr>
        <w:t xml:space="preserve"> (BIOTECH)</w:t>
      </w:r>
      <w:r w:rsidR="0054720B">
        <w:rPr>
          <w:sz w:val="24"/>
          <w:szCs w:val="24"/>
        </w:rPr>
        <w:t xml:space="preserve">, </w:t>
      </w:r>
      <w:r w:rsidR="004F5A11">
        <w:rPr>
          <w:sz w:val="24"/>
          <w:szCs w:val="24"/>
        </w:rPr>
        <w:t xml:space="preserve">and the </w:t>
      </w:r>
      <w:hyperlink r:id="rId15" w:history="1">
        <w:r w:rsidR="003D45C2" w:rsidRPr="00C656BF">
          <w:rPr>
            <w:rStyle w:val="Hyperlink"/>
            <w:b/>
            <w:sz w:val="24"/>
            <w:szCs w:val="24"/>
          </w:rPr>
          <w:t>Skaggs Institute for Health Innovation</w:t>
        </w:r>
      </w:hyperlink>
      <w:r w:rsidR="00C656BF">
        <w:rPr>
          <w:b/>
          <w:sz w:val="24"/>
          <w:szCs w:val="24"/>
        </w:rPr>
        <w:t xml:space="preserve"> (SIHI)</w:t>
      </w:r>
      <w:r w:rsidR="003D45C2">
        <w:rPr>
          <w:b/>
          <w:sz w:val="24"/>
          <w:szCs w:val="24"/>
        </w:rPr>
        <w:t>.</w:t>
      </w:r>
      <w:r w:rsidR="004F5A11" w:rsidRPr="006904EE">
        <w:rPr>
          <w:sz w:val="24"/>
          <w:szCs w:val="24"/>
        </w:rPr>
        <w:t xml:space="preserve"> </w:t>
      </w:r>
      <w:r w:rsidR="004F5A11">
        <w:rPr>
          <w:sz w:val="24"/>
          <w:szCs w:val="24"/>
        </w:rPr>
        <w:t>These centers</w:t>
      </w:r>
      <w:r w:rsidR="003D45C2">
        <w:rPr>
          <w:sz w:val="24"/>
          <w:szCs w:val="24"/>
        </w:rPr>
        <w:t>/institutes</w:t>
      </w:r>
      <w:r w:rsidR="004F5A11">
        <w:rPr>
          <w:sz w:val="24"/>
          <w:szCs w:val="24"/>
        </w:rPr>
        <w:t xml:space="preserve"> and associated core facilities and equipment</w:t>
      </w:r>
      <w:r w:rsidRPr="004E650C">
        <w:rPr>
          <w:sz w:val="24"/>
          <w:szCs w:val="24"/>
        </w:rPr>
        <w:t xml:space="preserve"> provide unique opportunities for graduate study and research with nationally competitive investigators. Students work closely with faculty both in the classroom and in the laboratory. The program</w:t>
      </w:r>
      <w:r w:rsidR="00806F65">
        <w:rPr>
          <w:sz w:val="24"/>
          <w:szCs w:val="24"/>
        </w:rPr>
        <w:t>s are</w:t>
      </w:r>
      <w:r w:rsidRPr="004E650C">
        <w:rPr>
          <w:sz w:val="24"/>
          <w:szCs w:val="24"/>
        </w:rPr>
        <w:t xml:space="preserve"> interdisciplinary, and students have the opportunity to interact with faculty from other campus departments and programs</w:t>
      </w:r>
      <w:r w:rsidR="00A05DBC">
        <w:rPr>
          <w:sz w:val="24"/>
          <w:szCs w:val="24"/>
        </w:rPr>
        <w:t>.</w:t>
      </w:r>
    </w:p>
    <w:p w14:paraId="0AC670F5" w14:textId="77777777" w:rsidR="00C656BF" w:rsidRPr="00EA5128" w:rsidRDefault="00C656BF" w:rsidP="0010223C">
      <w:pPr>
        <w:spacing w:before="240" w:after="60" w:line="288" w:lineRule="auto"/>
        <w:contextualSpacing/>
        <w:jc w:val="left"/>
        <w:rPr>
          <w:sz w:val="24"/>
          <w:szCs w:val="24"/>
        </w:rPr>
      </w:pPr>
    </w:p>
    <w:p w14:paraId="564189E4" w14:textId="4FBC218E" w:rsidR="00FD7762" w:rsidRDefault="00996C27" w:rsidP="0054720B">
      <w:pPr>
        <w:spacing w:before="240" w:after="60" w:line="288" w:lineRule="auto"/>
        <w:contextualSpacing/>
        <w:jc w:val="left"/>
        <w:rPr>
          <w:rFonts w:ascii="Arial" w:hAnsi="Arial" w:cs="Arial"/>
          <w:b/>
          <w:bCs/>
          <w:i/>
          <w:sz w:val="28"/>
          <w:szCs w:val="28"/>
        </w:rPr>
      </w:pPr>
      <w:r w:rsidRPr="004E650C">
        <w:rPr>
          <w:sz w:val="24"/>
          <w:szCs w:val="24"/>
        </w:rPr>
        <w:t xml:space="preserve">The </w:t>
      </w:r>
      <w:r w:rsidR="003D45C2">
        <w:rPr>
          <w:sz w:val="24"/>
          <w:szCs w:val="24"/>
        </w:rPr>
        <w:t>Graduate Programs within the Department</w:t>
      </w:r>
      <w:r w:rsidR="003D45C2" w:rsidRPr="004E650C">
        <w:rPr>
          <w:sz w:val="24"/>
          <w:szCs w:val="24"/>
        </w:rPr>
        <w:t xml:space="preserve"> </w:t>
      </w:r>
      <w:r w:rsidRPr="004E650C">
        <w:rPr>
          <w:sz w:val="24"/>
          <w:szCs w:val="24"/>
        </w:rPr>
        <w:t xml:space="preserve">maintain </w:t>
      </w:r>
      <w:r w:rsidR="005E16E9" w:rsidRPr="004E650C">
        <w:rPr>
          <w:sz w:val="24"/>
          <w:szCs w:val="24"/>
        </w:rPr>
        <w:t xml:space="preserve">over </w:t>
      </w:r>
      <w:r w:rsidRPr="004E650C">
        <w:rPr>
          <w:sz w:val="24"/>
          <w:szCs w:val="24"/>
        </w:rPr>
        <w:t xml:space="preserve">20 modern research laboratories in the </w:t>
      </w:r>
      <w:r w:rsidR="005E16E9" w:rsidRPr="004E650C">
        <w:rPr>
          <w:sz w:val="24"/>
          <w:szCs w:val="24"/>
        </w:rPr>
        <w:lastRenderedPageBreak/>
        <w:t>Skaggs</w:t>
      </w:r>
      <w:r w:rsidRPr="004E650C">
        <w:rPr>
          <w:sz w:val="24"/>
          <w:szCs w:val="24"/>
        </w:rPr>
        <w:t xml:space="preserve"> </w:t>
      </w:r>
      <w:r w:rsidR="000F57F7" w:rsidRPr="004E650C">
        <w:rPr>
          <w:sz w:val="24"/>
          <w:szCs w:val="24"/>
        </w:rPr>
        <w:t>B</w:t>
      </w:r>
      <w:r w:rsidRPr="004E650C">
        <w:rPr>
          <w:sz w:val="24"/>
          <w:szCs w:val="24"/>
        </w:rPr>
        <w:t>uilding</w:t>
      </w:r>
      <w:r w:rsidR="00D73589">
        <w:rPr>
          <w:sz w:val="24"/>
          <w:szCs w:val="24"/>
        </w:rPr>
        <w:t>,</w:t>
      </w:r>
      <w:r w:rsidR="004F5A11">
        <w:rPr>
          <w:sz w:val="24"/>
          <w:szCs w:val="24"/>
        </w:rPr>
        <w:t xml:space="preserve"> </w:t>
      </w:r>
      <w:r w:rsidR="00907F54">
        <w:rPr>
          <w:sz w:val="24"/>
          <w:szCs w:val="24"/>
        </w:rPr>
        <w:t xml:space="preserve">the </w:t>
      </w:r>
      <w:r w:rsidR="004F5A11">
        <w:rPr>
          <w:sz w:val="24"/>
          <w:szCs w:val="24"/>
        </w:rPr>
        <w:t>Interdisciplinary Sciences Building</w:t>
      </w:r>
      <w:r w:rsidR="00D73589">
        <w:rPr>
          <w:sz w:val="24"/>
          <w:szCs w:val="24"/>
        </w:rPr>
        <w:t xml:space="preserve">, </w:t>
      </w:r>
      <w:r w:rsidR="00DD03A0">
        <w:rPr>
          <w:sz w:val="24"/>
          <w:szCs w:val="24"/>
        </w:rPr>
        <w:t xml:space="preserve">the Clapp Building, </w:t>
      </w:r>
      <w:r w:rsidR="00D73589">
        <w:rPr>
          <w:sz w:val="24"/>
          <w:szCs w:val="24"/>
        </w:rPr>
        <w:t>and the Health Sciences Building</w:t>
      </w:r>
      <w:r w:rsidRPr="004E650C">
        <w:rPr>
          <w:sz w:val="24"/>
          <w:szCs w:val="24"/>
        </w:rPr>
        <w:t xml:space="preserve">. Graduate students </w:t>
      </w:r>
      <w:r w:rsidR="00441E51" w:rsidRPr="004E650C">
        <w:rPr>
          <w:sz w:val="24"/>
          <w:szCs w:val="24"/>
        </w:rPr>
        <w:t xml:space="preserve">also </w:t>
      </w:r>
      <w:r w:rsidRPr="004E650C">
        <w:rPr>
          <w:sz w:val="24"/>
          <w:szCs w:val="24"/>
        </w:rPr>
        <w:t xml:space="preserve">have access to individual core </w:t>
      </w:r>
      <w:bookmarkStart w:id="3" w:name="_Toc73265624"/>
      <w:bookmarkStart w:id="4" w:name="_Toc239757003"/>
      <w:r w:rsidR="006A186A">
        <w:rPr>
          <w:sz w:val="24"/>
          <w:szCs w:val="24"/>
        </w:rPr>
        <w:t>laboratories</w:t>
      </w:r>
      <w:r w:rsidR="0054720B">
        <w:rPr>
          <w:sz w:val="24"/>
          <w:szCs w:val="24"/>
        </w:rPr>
        <w:t>.</w:t>
      </w:r>
    </w:p>
    <w:p w14:paraId="2B53DE59" w14:textId="77777777" w:rsidR="000954FC" w:rsidRDefault="000954FC" w:rsidP="00AC4C53">
      <w:pPr>
        <w:spacing w:before="240" w:after="60" w:line="288" w:lineRule="auto"/>
        <w:contextualSpacing/>
        <w:jc w:val="left"/>
        <w:rPr>
          <w:iCs/>
          <w:sz w:val="24"/>
          <w:szCs w:val="24"/>
        </w:rPr>
      </w:pPr>
    </w:p>
    <w:p w14:paraId="4B85D319" w14:textId="77777777" w:rsidR="00996C27" w:rsidRPr="000731B6" w:rsidRDefault="006A186A" w:rsidP="000731B6">
      <w:pPr>
        <w:tabs>
          <w:tab w:val="left" w:pos="731"/>
        </w:tabs>
        <w:spacing w:before="240" w:after="60" w:line="288" w:lineRule="auto"/>
        <w:contextualSpacing/>
        <w:jc w:val="left"/>
        <w:rPr>
          <w:rFonts w:ascii="Arial" w:hAnsi="Arial" w:cs="Arial"/>
          <w:b/>
          <w:i/>
          <w:sz w:val="28"/>
          <w:szCs w:val="28"/>
        </w:rPr>
      </w:pPr>
      <w:r w:rsidRPr="000731B6">
        <w:rPr>
          <w:rFonts w:ascii="Arial" w:hAnsi="Arial" w:cs="Arial"/>
          <w:b/>
          <w:i/>
          <w:sz w:val="28"/>
          <w:szCs w:val="28"/>
        </w:rPr>
        <w:t>A</w:t>
      </w:r>
      <w:r w:rsidR="00996C27" w:rsidRPr="000731B6">
        <w:rPr>
          <w:rFonts w:ascii="Arial" w:hAnsi="Arial" w:cs="Arial"/>
          <w:b/>
          <w:i/>
          <w:sz w:val="28"/>
          <w:szCs w:val="28"/>
        </w:rPr>
        <w:t>dministration</w:t>
      </w:r>
      <w:bookmarkEnd w:id="3"/>
      <w:bookmarkEnd w:id="4"/>
    </w:p>
    <w:p w14:paraId="68004CF5" w14:textId="77777777" w:rsidR="00FC71AF" w:rsidRPr="006904EE" w:rsidRDefault="00FC71AF" w:rsidP="0010223C">
      <w:pPr>
        <w:pStyle w:val="NormalWeb"/>
        <w:tabs>
          <w:tab w:val="left" w:pos="2880"/>
        </w:tabs>
        <w:spacing w:before="240" w:beforeAutospacing="0" w:after="60" w:afterAutospacing="0" w:line="288" w:lineRule="auto"/>
        <w:ind w:right="14"/>
        <w:contextualSpacing/>
        <w:jc w:val="left"/>
        <w:rPr>
          <w:i/>
        </w:rPr>
      </w:pPr>
      <w:r w:rsidRPr="006904EE">
        <w:rPr>
          <w:i/>
        </w:rPr>
        <w:t>Department of Biomedical and Pharmaceutical Sciences (BMED)</w:t>
      </w:r>
    </w:p>
    <w:p w14:paraId="6E953BE7" w14:textId="77777777" w:rsidR="00ED7E62" w:rsidRPr="004E650C" w:rsidRDefault="00D91EAC" w:rsidP="0010223C">
      <w:pPr>
        <w:pStyle w:val="NormalWeb"/>
        <w:tabs>
          <w:tab w:val="left" w:pos="2880"/>
        </w:tabs>
        <w:spacing w:before="240" w:beforeAutospacing="0" w:after="60" w:afterAutospacing="0" w:line="288" w:lineRule="auto"/>
        <w:ind w:right="14"/>
        <w:contextualSpacing/>
        <w:jc w:val="left"/>
      </w:pPr>
      <w:r w:rsidRPr="004E650C">
        <w:rPr>
          <w:b/>
        </w:rPr>
        <w:t>Elizabeth Putnam</w:t>
      </w:r>
      <w:r w:rsidR="00252841" w:rsidRPr="004E650C">
        <w:rPr>
          <w:b/>
        </w:rPr>
        <w:t>, Ph.D.</w:t>
      </w:r>
      <w:r w:rsidR="00252841" w:rsidRPr="004E650C">
        <w:tab/>
      </w:r>
      <w:r w:rsidR="00DC3499">
        <w:tab/>
      </w:r>
      <w:r w:rsidR="00252841" w:rsidRPr="004E650C">
        <w:t>Chair</w:t>
      </w:r>
    </w:p>
    <w:p w14:paraId="6E27F225" w14:textId="71C795E1" w:rsidR="00FC71AF" w:rsidRPr="0029561C" w:rsidRDefault="00FC71AF" w:rsidP="0010223C">
      <w:pPr>
        <w:pStyle w:val="NormalWeb"/>
        <w:tabs>
          <w:tab w:val="left" w:pos="2880"/>
          <w:tab w:val="left" w:pos="5388"/>
        </w:tabs>
        <w:spacing w:before="240" w:beforeAutospacing="0" w:after="60" w:afterAutospacing="0" w:line="288" w:lineRule="auto"/>
        <w:ind w:right="14"/>
        <w:contextualSpacing/>
        <w:jc w:val="left"/>
        <w:rPr>
          <w:b/>
        </w:rPr>
      </w:pPr>
      <w:r w:rsidRPr="004E650C">
        <w:rPr>
          <w:b/>
        </w:rPr>
        <w:t xml:space="preserve">Kate </w:t>
      </w:r>
      <w:proofErr w:type="spellStart"/>
      <w:r w:rsidRPr="004E650C">
        <w:rPr>
          <w:b/>
        </w:rPr>
        <w:t>Pennacchio</w:t>
      </w:r>
      <w:proofErr w:type="spellEnd"/>
      <w:r w:rsidR="00667255">
        <w:rPr>
          <w:b/>
        </w:rPr>
        <w:t>, M.S.</w:t>
      </w:r>
      <w:r w:rsidR="00DC3499">
        <w:rPr>
          <w:b/>
        </w:rPr>
        <w:tab/>
        <w:t xml:space="preserve">      </w:t>
      </w:r>
      <w:r w:rsidRPr="004E650C">
        <w:t>Financial Officer</w:t>
      </w:r>
    </w:p>
    <w:p w14:paraId="0D815E92" w14:textId="77777777" w:rsidR="00ED7E62" w:rsidRPr="004E650C" w:rsidRDefault="00D91EAC" w:rsidP="0010223C">
      <w:pPr>
        <w:pStyle w:val="NormalWeb"/>
        <w:tabs>
          <w:tab w:val="left" w:pos="2880"/>
        </w:tabs>
        <w:spacing w:before="240" w:beforeAutospacing="0" w:after="60" w:afterAutospacing="0" w:line="288" w:lineRule="auto"/>
        <w:ind w:left="3240" w:right="14" w:hanging="3240"/>
        <w:contextualSpacing/>
        <w:jc w:val="left"/>
      </w:pPr>
      <w:r w:rsidRPr="004E650C">
        <w:rPr>
          <w:b/>
        </w:rPr>
        <w:t>Erica Woodahl</w:t>
      </w:r>
      <w:r w:rsidR="00ED7E62" w:rsidRPr="004E650C">
        <w:rPr>
          <w:b/>
        </w:rPr>
        <w:t>, Ph.D.</w:t>
      </w:r>
      <w:r w:rsidR="00ED7E62" w:rsidRPr="004E650C">
        <w:rPr>
          <w:b/>
        </w:rPr>
        <w:tab/>
      </w:r>
      <w:r w:rsidR="00DC3499">
        <w:rPr>
          <w:b/>
        </w:rPr>
        <w:tab/>
      </w:r>
      <w:r w:rsidR="00ED7E62" w:rsidRPr="004E650C">
        <w:t>Director, Graduate Program</w:t>
      </w:r>
      <w:r w:rsidR="00FC71AF">
        <w:t xml:space="preserve"> in</w:t>
      </w:r>
      <w:r w:rsidR="00ED7E62" w:rsidRPr="004E650C">
        <w:t xml:space="preserve"> Pharmaceutical Sciences</w:t>
      </w:r>
      <w:r w:rsidR="00FC71AF">
        <w:t xml:space="preserve"> and Drug Design</w:t>
      </w:r>
    </w:p>
    <w:p w14:paraId="3715B485" w14:textId="77777777" w:rsidR="00ED7E62" w:rsidRPr="004E650C" w:rsidRDefault="00FB1362" w:rsidP="0010223C">
      <w:pPr>
        <w:pStyle w:val="NormalWeb"/>
        <w:tabs>
          <w:tab w:val="left" w:pos="2880"/>
        </w:tabs>
        <w:spacing w:before="240" w:beforeAutospacing="0" w:after="60" w:afterAutospacing="0" w:line="288" w:lineRule="auto"/>
        <w:ind w:right="14"/>
        <w:contextualSpacing/>
        <w:jc w:val="left"/>
      </w:pPr>
      <w:proofErr w:type="spellStart"/>
      <w:r w:rsidRPr="004E650C">
        <w:rPr>
          <w:b/>
        </w:rPr>
        <w:t>Andrij</w:t>
      </w:r>
      <w:proofErr w:type="spellEnd"/>
      <w:r w:rsidRPr="004E650C">
        <w:rPr>
          <w:b/>
        </w:rPr>
        <w:t xml:space="preserve"> </w:t>
      </w:r>
      <w:proofErr w:type="spellStart"/>
      <w:r w:rsidRPr="004E650C">
        <w:rPr>
          <w:b/>
        </w:rPr>
        <w:t>Holian</w:t>
      </w:r>
      <w:proofErr w:type="spellEnd"/>
      <w:r w:rsidR="00ED7E62" w:rsidRPr="004E650C">
        <w:rPr>
          <w:b/>
        </w:rPr>
        <w:t>, Ph.D.</w:t>
      </w:r>
      <w:r w:rsidR="00ED7E62" w:rsidRPr="004E650C">
        <w:rPr>
          <w:b/>
        </w:rPr>
        <w:tab/>
      </w:r>
      <w:r w:rsidR="00DC3499">
        <w:rPr>
          <w:b/>
        </w:rPr>
        <w:tab/>
      </w:r>
      <w:r w:rsidR="00ED7E62" w:rsidRPr="004E650C">
        <w:t>Director, Graduate Program in Toxicology</w:t>
      </w:r>
    </w:p>
    <w:p w14:paraId="4643EFF5" w14:textId="77777777" w:rsidR="00907F54" w:rsidRPr="004E650C" w:rsidRDefault="00907F54" w:rsidP="00AC4C53">
      <w:pPr>
        <w:pStyle w:val="NormalWeb"/>
        <w:tabs>
          <w:tab w:val="left" w:pos="2880"/>
        </w:tabs>
        <w:spacing w:before="240" w:beforeAutospacing="0" w:after="60" w:afterAutospacing="0" w:line="288" w:lineRule="auto"/>
        <w:ind w:right="14"/>
        <w:contextualSpacing/>
        <w:jc w:val="left"/>
      </w:pPr>
    </w:p>
    <w:p w14:paraId="375962F2" w14:textId="77777777" w:rsidR="00FC71AF" w:rsidRDefault="00C656BF" w:rsidP="0010223C">
      <w:pPr>
        <w:pStyle w:val="NormalWeb"/>
        <w:tabs>
          <w:tab w:val="left" w:pos="2880"/>
        </w:tabs>
        <w:spacing w:before="240" w:beforeAutospacing="0" w:after="60" w:afterAutospacing="0" w:line="288" w:lineRule="auto"/>
        <w:ind w:right="14"/>
        <w:contextualSpacing/>
        <w:jc w:val="left"/>
        <w:rPr>
          <w:i/>
        </w:rPr>
      </w:pPr>
      <w:r>
        <w:rPr>
          <w:i/>
        </w:rPr>
        <w:t>Skaggs School of Pharmacy (SSOP)</w:t>
      </w:r>
    </w:p>
    <w:p w14:paraId="7B35A8B0" w14:textId="5479AA1A" w:rsidR="00C656BF" w:rsidRDefault="008766FD" w:rsidP="0010223C">
      <w:pPr>
        <w:pStyle w:val="NormalWeb"/>
        <w:tabs>
          <w:tab w:val="left" w:pos="2880"/>
        </w:tabs>
        <w:spacing w:before="240" w:beforeAutospacing="0" w:after="60" w:afterAutospacing="0" w:line="288" w:lineRule="auto"/>
        <w:ind w:right="14"/>
        <w:contextualSpacing/>
        <w:jc w:val="left"/>
      </w:pPr>
      <w:bookmarkStart w:id="5" w:name="_Hlk67486241"/>
      <w:r>
        <w:rPr>
          <w:b/>
        </w:rPr>
        <w:t>Donna Beall, Pharm.D.</w:t>
      </w:r>
      <w:r w:rsidR="00DC3499">
        <w:rPr>
          <w:b/>
        </w:rPr>
        <w:tab/>
      </w:r>
      <w:r>
        <w:rPr>
          <w:b/>
        </w:rPr>
        <w:tab/>
      </w:r>
      <w:r w:rsidR="00C656BF" w:rsidRPr="00C656BF">
        <w:t>Dean</w:t>
      </w:r>
    </w:p>
    <w:bookmarkEnd w:id="5"/>
    <w:p w14:paraId="04612C77" w14:textId="77777777" w:rsidR="00C656BF" w:rsidRDefault="00C656BF" w:rsidP="0010223C">
      <w:pPr>
        <w:pStyle w:val="NormalWeb"/>
        <w:tabs>
          <w:tab w:val="left" w:pos="2880"/>
        </w:tabs>
        <w:spacing w:before="240" w:beforeAutospacing="0" w:after="60" w:afterAutospacing="0" w:line="288" w:lineRule="auto"/>
        <w:ind w:right="14"/>
        <w:contextualSpacing/>
        <w:jc w:val="left"/>
      </w:pPr>
    </w:p>
    <w:p w14:paraId="1EF3817D" w14:textId="77777777" w:rsidR="00C656BF" w:rsidRDefault="00C656BF" w:rsidP="0010223C">
      <w:pPr>
        <w:pStyle w:val="NormalWeb"/>
        <w:tabs>
          <w:tab w:val="left" w:pos="2880"/>
        </w:tabs>
        <w:spacing w:before="240" w:beforeAutospacing="0" w:after="60" w:afterAutospacing="0" w:line="288" w:lineRule="auto"/>
        <w:ind w:right="14"/>
        <w:contextualSpacing/>
        <w:jc w:val="left"/>
      </w:pPr>
      <w:r w:rsidRPr="006904EE">
        <w:rPr>
          <w:i/>
        </w:rPr>
        <w:t>College of Health (C</w:t>
      </w:r>
      <w:r w:rsidR="00237A04">
        <w:rPr>
          <w:i/>
        </w:rPr>
        <w:t>O</w:t>
      </w:r>
      <w:r>
        <w:rPr>
          <w:i/>
        </w:rPr>
        <w:t>H)</w:t>
      </w:r>
    </w:p>
    <w:p w14:paraId="2BAA0C6B" w14:textId="06BF5A0D" w:rsidR="00A05DBC" w:rsidRDefault="008766FD" w:rsidP="0054720B">
      <w:pPr>
        <w:pStyle w:val="NormalWeb"/>
        <w:tabs>
          <w:tab w:val="left" w:pos="2880"/>
        </w:tabs>
        <w:spacing w:before="240" w:beforeAutospacing="0" w:after="60" w:afterAutospacing="0" w:line="288" w:lineRule="auto"/>
        <w:ind w:right="14"/>
        <w:contextualSpacing/>
        <w:jc w:val="left"/>
      </w:pPr>
      <w:bookmarkStart w:id="6" w:name="_Hlk67486279"/>
      <w:r>
        <w:rPr>
          <w:b/>
        </w:rPr>
        <w:t>Reed Humphrey, Ph.D.</w:t>
      </w:r>
      <w:r>
        <w:rPr>
          <w:b/>
        </w:rPr>
        <w:tab/>
      </w:r>
      <w:r w:rsidR="00DC3499">
        <w:rPr>
          <w:b/>
        </w:rPr>
        <w:tab/>
      </w:r>
      <w:r w:rsidR="00C656BF" w:rsidRPr="00C656BF">
        <w:t>Dean</w:t>
      </w:r>
      <w:bookmarkStart w:id="7" w:name="_Toc239757008"/>
      <w:bookmarkStart w:id="8" w:name="_Toc73265626"/>
      <w:bookmarkEnd w:id="6"/>
    </w:p>
    <w:p w14:paraId="74C5BFB8" w14:textId="77777777" w:rsidR="00667255" w:rsidRDefault="00667255" w:rsidP="00667255">
      <w:pPr>
        <w:pStyle w:val="NormalWeb"/>
        <w:tabs>
          <w:tab w:val="left" w:pos="2880"/>
        </w:tabs>
        <w:spacing w:before="240" w:beforeAutospacing="0" w:after="60" w:afterAutospacing="0" w:line="288" w:lineRule="auto"/>
        <w:ind w:right="14"/>
        <w:contextualSpacing/>
        <w:jc w:val="left"/>
      </w:pPr>
      <w:r w:rsidRPr="00A27AAB">
        <w:rPr>
          <w:b/>
          <w:bCs/>
        </w:rPr>
        <w:t>Donna Beall, Pharm.D.</w:t>
      </w:r>
      <w:r>
        <w:tab/>
      </w:r>
      <w:r>
        <w:tab/>
        <w:t>Director of Student Services</w:t>
      </w:r>
    </w:p>
    <w:p w14:paraId="10C59BA7" w14:textId="77777777" w:rsidR="00667255" w:rsidRDefault="00667255" w:rsidP="0054720B">
      <w:pPr>
        <w:pStyle w:val="NormalWeb"/>
        <w:tabs>
          <w:tab w:val="left" w:pos="2880"/>
        </w:tabs>
        <w:spacing w:before="240" w:beforeAutospacing="0" w:after="60" w:afterAutospacing="0" w:line="288" w:lineRule="auto"/>
        <w:ind w:right="14"/>
        <w:contextualSpacing/>
        <w:jc w:val="left"/>
      </w:pPr>
    </w:p>
    <w:p w14:paraId="35AB3352" w14:textId="77777777" w:rsidR="00A05DBC" w:rsidRDefault="00A05DBC" w:rsidP="0010223C">
      <w:pPr>
        <w:widowControl/>
        <w:adjustRightInd/>
        <w:spacing w:before="240" w:after="60" w:line="288" w:lineRule="auto"/>
        <w:contextualSpacing/>
        <w:jc w:val="left"/>
        <w:textAlignment w:val="auto"/>
        <w:rPr>
          <w:rFonts w:ascii="Arial" w:hAnsi="Arial" w:cs="Arial"/>
          <w:b/>
          <w:bCs/>
          <w:iCs/>
          <w:sz w:val="28"/>
          <w:szCs w:val="28"/>
        </w:rPr>
      </w:pPr>
      <w:r>
        <w:rPr>
          <w:i/>
        </w:rPr>
        <w:br w:type="page"/>
      </w:r>
    </w:p>
    <w:p w14:paraId="03DCB173" w14:textId="77777777" w:rsidR="00A05DBC" w:rsidRDefault="00A05DBC" w:rsidP="0010223C">
      <w:pPr>
        <w:pStyle w:val="Heading2"/>
        <w:spacing w:line="288" w:lineRule="auto"/>
        <w:contextualSpacing/>
        <w:jc w:val="left"/>
      </w:pPr>
      <w:r>
        <w:rPr>
          <w:i w:val="0"/>
        </w:rPr>
        <w:lastRenderedPageBreak/>
        <w:t>II</w:t>
      </w:r>
      <w:r w:rsidRPr="00B5275E">
        <w:rPr>
          <w:i w:val="0"/>
        </w:rPr>
        <w:t>.</w:t>
      </w:r>
      <w:r>
        <w:rPr>
          <w:i w:val="0"/>
        </w:rPr>
        <w:t xml:space="preserve"> </w:t>
      </w:r>
      <w:r w:rsidRPr="00A05DBC">
        <w:rPr>
          <w:i w:val="0"/>
        </w:rPr>
        <w:t>GRADUATE STUDENT OVERSIGHT AND ADVISORY COMMITTEES</w:t>
      </w:r>
    </w:p>
    <w:p w14:paraId="44904864" w14:textId="77777777" w:rsidR="000954FC" w:rsidRDefault="000954FC" w:rsidP="0010223C">
      <w:pPr>
        <w:pStyle w:val="Heading2"/>
        <w:spacing w:line="288" w:lineRule="auto"/>
        <w:contextualSpacing/>
        <w:jc w:val="left"/>
      </w:pPr>
    </w:p>
    <w:p w14:paraId="6E360655" w14:textId="77777777" w:rsidR="00B7283E" w:rsidRPr="00C656BF" w:rsidRDefault="001F1392" w:rsidP="0010223C">
      <w:pPr>
        <w:pStyle w:val="Heading2"/>
        <w:spacing w:line="288" w:lineRule="auto"/>
        <w:contextualSpacing/>
        <w:jc w:val="left"/>
      </w:pPr>
      <w:r w:rsidRPr="00EA2C0F">
        <w:t>PROGRAM DIRECTORS</w:t>
      </w:r>
    </w:p>
    <w:p w14:paraId="299DDB33" w14:textId="77777777" w:rsidR="0066214F" w:rsidRPr="004E650C" w:rsidRDefault="0066214F" w:rsidP="0010223C">
      <w:pPr>
        <w:pStyle w:val="ColorfulList-Accent11"/>
        <w:numPr>
          <w:ilvl w:val="0"/>
          <w:numId w:val="12"/>
        </w:numPr>
        <w:spacing w:before="240" w:after="60" w:line="288" w:lineRule="auto"/>
        <w:jc w:val="left"/>
        <w:rPr>
          <w:rFonts w:ascii="Times New Roman" w:hAnsi="Times New Roman"/>
          <w:sz w:val="24"/>
          <w:szCs w:val="24"/>
          <w:u w:val="single"/>
        </w:rPr>
      </w:pPr>
      <w:r w:rsidRPr="004E650C">
        <w:rPr>
          <w:rFonts w:ascii="Times New Roman" w:hAnsi="Times New Roman"/>
          <w:sz w:val="24"/>
          <w:szCs w:val="24"/>
        </w:rPr>
        <w:t>Provide oversight for the curriculum, students, student progress and laboratory placement.</w:t>
      </w:r>
    </w:p>
    <w:p w14:paraId="27EEF1CB" w14:textId="77777777" w:rsidR="0066214F" w:rsidRPr="004E650C" w:rsidRDefault="0066214F" w:rsidP="0010223C">
      <w:pPr>
        <w:pStyle w:val="ColorfulList-Accent11"/>
        <w:numPr>
          <w:ilvl w:val="0"/>
          <w:numId w:val="12"/>
        </w:numPr>
        <w:spacing w:before="240" w:after="60" w:line="288" w:lineRule="auto"/>
        <w:jc w:val="left"/>
        <w:rPr>
          <w:rFonts w:ascii="Times New Roman" w:hAnsi="Times New Roman"/>
          <w:sz w:val="24"/>
          <w:szCs w:val="24"/>
          <w:u w:val="single"/>
        </w:rPr>
      </w:pPr>
      <w:r w:rsidRPr="004E650C">
        <w:rPr>
          <w:rFonts w:ascii="Times New Roman" w:hAnsi="Times New Roman"/>
          <w:sz w:val="24"/>
          <w:szCs w:val="24"/>
        </w:rPr>
        <w:t>The Director or his/her replacement designee will act as the advisor for all first</w:t>
      </w:r>
      <w:r w:rsidR="00C656BF">
        <w:rPr>
          <w:rFonts w:ascii="Times New Roman" w:hAnsi="Times New Roman"/>
          <w:sz w:val="24"/>
          <w:szCs w:val="24"/>
        </w:rPr>
        <w:t>-</w:t>
      </w:r>
      <w:r w:rsidRPr="004E650C">
        <w:rPr>
          <w:rFonts w:ascii="Times New Roman" w:hAnsi="Times New Roman"/>
          <w:sz w:val="24"/>
          <w:szCs w:val="24"/>
        </w:rPr>
        <w:t xml:space="preserve">year students until they select a dissertation </w:t>
      </w:r>
      <w:r w:rsidR="00DC3499">
        <w:rPr>
          <w:rFonts w:ascii="Times New Roman" w:hAnsi="Times New Roman"/>
          <w:sz w:val="24"/>
          <w:szCs w:val="24"/>
        </w:rPr>
        <w:t xml:space="preserve">or thesis </w:t>
      </w:r>
      <w:r w:rsidRPr="004E650C">
        <w:rPr>
          <w:rFonts w:ascii="Times New Roman" w:hAnsi="Times New Roman"/>
          <w:sz w:val="24"/>
          <w:szCs w:val="24"/>
        </w:rPr>
        <w:t>advisor.</w:t>
      </w:r>
      <w:r w:rsidR="00C656BF">
        <w:rPr>
          <w:rFonts w:ascii="Times New Roman" w:hAnsi="Times New Roman"/>
          <w:sz w:val="24"/>
          <w:szCs w:val="24"/>
        </w:rPr>
        <w:t xml:space="preserve"> </w:t>
      </w:r>
      <w:r w:rsidRPr="004E650C">
        <w:rPr>
          <w:rFonts w:ascii="Times New Roman" w:hAnsi="Times New Roman"/>
          <w:sz w:val="24"/>
          <w:szCs w:val="24"/>
        </w:rPr>
        <w:t>This involves:</w:t>
      </w:r>
    </w:p>
    <w:p w14:paraId="14BED06A" w14:textId="77777777" w:rsidR="007348B7" w:rsidRDefault="007348B7" w:rsidP="0010223C">
      <w:pPr>
        <w:pStyle w:val="ColorfulList-Accent11"/>
        <w:numPr>
          <w:ilvl w:val="1"/>
          <w:numId w:val="12"/>
        </w:numPr>
        <w:spacing w:before="240" w:after="60" w:line="288" w:lineRule="auto"/>
        <w:jc w:val="left"/>
        <w:rPr>
          <w:rFonts w:ascii="Times New Roman" w:hAnsi="Times New Roman"/>
          <w:sz w:val="24"/>
          <w:szCs w:val="24"/>
        </w:rPr>
      </w:pPr>
      <w:r>
        <w:rPr>
          <w:rFonts w:ascii="Times New Roman" w:hAnsi="Times New Roman"/>
          <w:sz w:val="24"/>
          <w:szCs w:val="24"/>
        </w:rPr>
        <w:t>m</w:t>
      </w:r>
      <w:r w:rsidR="0066214F" w:rsidRPr="004E650C">
        <w:rPr>
          <w:rFonts w:ascii="Times New Roman" w:hAnsi="Times New Roman"/>
          <w:sz w:val="24"/>
          <w:szCs w:val="24"/>
        </w:rPr>
        <w:t>eeting with all new students to design their first</w:t>
      </w:r>
      <w:r w:rsidR="00C656BF">
        <w:rPr>
          <w:rFonts w:ascii="Times New Roman" w:hAnsi="Times New Roman"/>
          <w:sz w:val="24"/>
          <w:szCs w:val="24"/>
        </w:rPr>
        <w:t>-</w:t>
      </w:r>
      <w:r w:rsidR="0066214F" w:rsidRPr="004E650C">
        <w:rPr>
          <w:rFonts w:ascii="Times New Roman" w:hAnsi="Times New Roman"/>
          <w:sz w:val="24"/>
          <w:szCs w:val="24"/>
        </w:rPr>
        <w:t>year plan of study</w:t>
      </w:r>
      <w:r>
        <w:rPr>
          <w:rFonts w:ascii="Times New Roman" w:hAnsi="Times New Roman"/>
          <w:sz w:val="24"/>
          <w:szCs w:val="24"/>
        </w:rPr>
        <w:t>;</w:t>
      </w:r>
    </w:p>
    <w:p w14:paraId="774E39E9" w14:textId="77777777" w:rsidR="007348B7" w:rsidRDefault="007348B7" w:rsidP="0010223C">
      <w:pPr>
        <w:pStyle w:val="ColorfulList-Accent11"/>
        <w:numPr>
          <w:ilvl w:val="1"/>
          <w:numId w:val="12"/>
        </w:numPr>
        <w:spacing w:before="240" w:after="60" w:line="288" w:lineRule="auto"/>
        <w:jc w:val="left"/>
        <w:rPr>
          <w:rFonts w:ascii="Times New Roman" w:hAnsi="Times New Roman"/>
          <w:sz w:val="24"/>
          <w:szCs w:val="24"/>
        </w:rPr>
      </w:pPr>
      <w:r>
        <w:rPr>
          <w:rFonts w:ascii="Times New Roman" w:hAnsi="Times New Roman"/>
          <w:sz w:val="24"/>
          <w:szCs w:val="24"/>
        </w:rPr>
        <w:t>h</w:t>
      </w:r>
      <w:r w:rsidR="0066214F" w:rsidRPr="004E650C">
        <w:rPr>
          <w:rFonts w:ascii="Times New Roman" w:hAnsi="Times New Roman"/>
          <w:sz w:val="24"/>
          <w:szCs w:val="24"/>
        </w:rPr>
        <w:t>elping new</w:t>
      </w:r>
      <w:r>
        <w:rPr>
          <w:rFonts w:ascii="Times New Roman" w:hAnsi="Times New Roman"/>
          <w:sz w:val="24"/>
          <w:szCs w:val="24"/>
        </w:rPr>
        <w:t xml:space="preserve"> </w:t>
      </w:r>
      <w:r w:rsidR="0066214F" w:rsidRPr="004E650C">
        <w:rPr>
          <w:rFonts w:ascii="Times New Roman" w:hAnsi="Times New Roman"/>
          <w:sz w:val="24"/>
          <w:szCs w:val="24"/>
        </w:rPr>
        <w:t>students select rotation laboratories</w:t>
      </w:r>
      <w:r>
        <w:rPr>
          <w:rFonts w:ascii="Times New Roman" w:hAnsi="Times New Roman"/>
          <w:sz w:val="24"/>
          <w:szCs w:val="24"/>
        </w:rPr>
        <w:t>;</w:t>
      </w:r>
      <w:r w:rsidR="0066214F" w:rsidRPr="004E650C">
        <w:rPr>
          <w:rFonts w:ascii="Times New Roman" w:hAnsi="Times New Roman"/>
          <w:sz w:val="24"/>
          <w:szCs w:val="24"/>
        </w:rPr>
        <w:t xml:space="preserve"> and </w:t>
      </w:r>
    </w:p>
    <w:p w14:paraId="0F10A3D2" w14:textId="77777777" w:rsidR="009F7202" w:rsidRPr="004E650C" w:rsidRDefault="0066214F" w:rsidP="0010223C">
      <w:pPr>
        <w:pStyle w:val="ColorfulList-Accent11"/>
        <w:numPr>
          <w:ilvl w:val="1"/>
          <w:numId w:val="12"/>
        </w:numPr>
        <w:spacing w:before="240" w:after="60" w:line="288" w:lineRule="auto"/>
        <w:jc w:val="left"/>
        <w:rPr>
          <w:rFonts w:ascii="Times New Roman" w:hAnsi="Times New Roman"/>
          <w:sz w:val="24"/>
          <w:szCs w:val="24"/>
        </w:rPr>
      </w:pPr>
      <w:r w:rsidRPr="004E650C">
        <w:rPr>
          <w:rFonts w:ascii="Times New Roman" w:hAnsi="Times New Roman"/>
          <w:sz w:val="24"/>
          <w:szCs w:val="24"/>
        </w:rPr>
        <w:t>follow</w:t>
      </w:r>
      <w:r w:rsidR="00C656BF">
        <w:rPr>
          <w:rFonts w:ascii="Times New Roman" w:hAnsi="Times New Roman"/>
          <w:sz w:val="24"/>
          <w:szCs w:val="24"/>
        </w:rPr>
        <w:t>ing</w:t>
      </w:r>
      <w:r w:rsidRPr="004E650C">
        <w:rPr>
          <w:rFonts w:ascii="Times New Roman" w:hAnsi="Times New Roman"/>
          <w:sz w:val="24"/>
          <w:szCs w:val="24"/>
        </w:rPr>
        <w:t xml:space="preserve"> up to make sure </w:t>
      </w:r>
      <w:r w:rsidR="007348B7">
        <w:rPr>
          <w:rFonts w:ascii="Times New Roman" w:hAnsi="Times New Roman"/>
          <w:sz w:val="24"/>
          <w:szCs w:val="24"/>
        </w:rPr>
        <w:t>students</w:t>
      </w:r>
      <w:r w:rsidR="007348B7" w:rsidRPr="004E650C">
        <w:rPr>
          <w:rFonts w:ascii="Times New Roman" w:hAnsi="Times New Roman"/>
          <w:sz w:val="24"/>
          <w:szCs w:val="24"/>
        </w:rPr>
        <w:t xml:space="preserve"> </w:t>
      </w:r>
      <w:r w:rsidRPr="004E650C">
        <w:rPr>
          <w:rFonts w:ascii="Times New Roman" w:hAnsi="Times New Roman"/>
          <w:sz w:val="24"/>
          <w:szCs w:val="24"/>
        </w:rPr>
        <w:t>file reports</w:t>
      </w:r>
      <w:r w:rsidR="007348B7">
        <w:rPr>
          <w:rFonts w:ascii="Times New Roman" w:hAnsi="Times New Roman"/>
          <w:sz w:val="24"/>
          <w:szCs w:val="24"/>
        </w:rPr>
        <w:t>. S</w:t>
      </w:r>
      <w:r w:rsidRPr="004E650C">
        <w:rPr>
          <w:rFonts w:ascii="Times New Roman" w:hAnsi="Times New Roman"/>
          <w:sz w:val="24"/>
          <w:szCs w:val="24"/>
        </w:rPr>
        <w:t xml:space="preserve">tudents are required to file a </w:t>
      </w:r>
      <w:r w:rsidR="00C656BF">
        <w:rPr>
          <w:rFonts w:ascii="Times New Roman" w:hAnsi="Times New Roman"/>
          <w:sz w:val="24"/>
          <w:szCs w:val="24"/>
        </w:rPr>
        <w:t>1-2</w:t>
      </w:r>
      <w:r w:rsidR="00DC3499">
        <w:rPr>
          <w:rFonts w:ascii="Times New Roman" w:hAnsi="Times New Roman"/>
          <w:sz w:val="24"/>
          <w:szCs w:val="24"/>
        </w:rPr>
        <w:t xml:space="preserve"> </w:t>
      </w:r>
      <w:r w:rsidR="00C656BF">
        <w:rPr>
          <w:rFonts w:ascii="Times New Roman" w:hAnsi="Times New Roman"/>
          <w:sz w:val="24"/>
          <w:szCs w:val="24"/>
        </w:rPr>
        <w:t>page</w:t>
      </w:r>
      <w:r w:rsidRPr="004E650C">
        <w:rPr>
          <w:rFonts w:ascii="Times New Roman" w:hAnsi="Times New Roman"/>
          <w:sz w:val="24"/>
          <w:szCs w:val="24"/>
        </w:rPr>
        <w:t xml:space="preserve"> report for each rotation and have </w:t>
      </w:r>
      <w:r w:rsidR="00C656BF">
        <w:rPr>
          <w:rFonts w:ascii="Times New Roman" w:hAnsi="Times New Roman"/>
          <w:sz w:val="24"/>
          <w:szCs w:val="24"/>
        </w:rPr>
        <w:t xml:space="preserve">their </w:t>
      </w:r>
      <w:r w:rsidRPr="004E650C">
        <w:rPr>
          <w:rFonts w:ascii="Times New Roman" w:hAnsi="Times New Roman"/>
          <w:sz w:val="24"/>
          <w:szCs w:val="24"/>
        </w:rPr>
        <w:t>supe</w:t>
      </w:r>
      <w:r w:rsidR="00B7283E" w:rsidRPr="004E650C">
        <w:rPr>
          <w:rFonts w:ascii="Times New Roman" w:hAnsi="Times New Roman"/>
          <w:sz w:val="24"/>
          <w:szCs w:val="24"/>
        </w:rPr>
        <w:t>rvising faculty member sign it.</w:t>
      </w:r>
      <w:r w:rsidRPr="004E650C">
        <w:rPr>
          <w:rFonts w:ascii="Times New Roman" w:hAnsi="Times New Roman"/>
          <w:sz w:val="24"/>
          <w:szCs w:val="24"/>
        </w:rPr>
        <w:t xml:space="preserve"> The report goes into the student</w:t>
      </w:r>
      <w:r w:rsidR="00C656BF">
        <w:rPr>
          <w:rFonts w:ascii="Times New Roman" w:hAnsi="Times New Roman"/>
          <w:sz w:val="24"/>
          <w:szCs w:val="24"/>
        </w:rPr>
        <w:t xml:space="preserve">’s </w:t>
      </w:r>
      <w:r w:rsidRPr="004E650C">
        <w:rPr>
          <w:rFonts w:ascii="Times New Roman" w:hAnsi="Times New Roman"/>
          <w:sz w:val="24"/>
          <w:szCs w:val="24"/>
        </w:rPr>
        <w:t>permanent file.</w:t>
      </w:r>
    </w:p>
    <w:p w14:paraId="0C6972A7" w14:textId="77777777" w:rsidR="0066214F" w:rsidRPr="004E650C" w:rsidRDefault="0066214F" w:rsidP="0010223C">
      <w:pPr>
        <w:pStyle w:val="ColorfulList-Accent11"/>
        <w:numPr>
          <w:ilvl w:val="0"/>
          <w:numId w:val="12"/>
        </w:numPr>
        <w:spacing w:before="240" w:after="60" w:line="288" w:lineRule="auto"/>
        <w:jc w:val="left"/>
        <w:rPr>
          <w:rFonts w:ascii="Times New Roman" w:hAnsi="Times New Roman"/>
          <w:sz w:val="24"/>
          <w:szCs w:val="24"/>
          <w:u w:val="single"/>
        </w:rPr>
      </w:pPr>
      <w:r w:rsidRPr="004E650C">
        <w:rPr>
          <w:rFonts w:ascii="Times New Roman" w:hAnsi="Times New Roman"/>
          <w:sz w:val="24"/>
          <w:szCs w:val="24"/>
        </w:rPr>
        <w:t>Work with the Chair on stipend support and recruitment.</w:t>
      </w:r>
    </w:p>
    <w:p w14:paraId="44602F75" w14:textId="77777777" w:rsidR="009F7202" w:rsidRPr="004E650C" w:rsidRDefault="00DC529A" w:rsidP="0010223C">
      <w:pPr>
        <w:pStyle w:val="ColorfulList-Accent11"/>
        <w:numPr>
          <w:ilvl w:val="0"/>
          <w:numId w:val="12"/>
        </w:numPr>
        <w:spacing w:before="240" w:after="60" w:line="288" w:lineRule="auto"/>
        <w:jc w:val="left"/>
        <w:rPr>
          <w:rFonts w:ascii="Times New Roman" w:hAnsi="Times New Roman"/>
          <w:sz w:val="24"/>
          <w:szCs w:val="24"/>
          <w:u w:val="single"/>
        </w:rPr>
      </w:pPr>
      <w:r w:rsidRPr="004E650C">
        <w:rPr>
          <w:rFonts w:ascii="Times New Roman" w:hAnsi="Times New Roman"/>
          <w:sz w:val="24"/>
          <w:szCs w:val="24"/>
        </w:rPr>
        <w:t>Monitor student’s progress towards the degree</w:t>
      </w:r>
      <w:r w:rsidR="00DC3499">
        <w:rPr>
          <w:rFonts w:ascii="Times New Roman" w:hAnsi="Times New Roman"/>
          <w:sz w:val="24"/>
          <w:szCs w:val="24"/>
        </w:rPr>
        <w:t xml:space="preserve">, </w:t>
      </w:r>
      <w:r w:rsidRPr="004E650C">
        <w:rPr>
          <w:rFonts w:ascii="Times New Roman" w:hAnsi="Times New Roman"/>
          <w:sz w:val="24"/>
          <w:szCs w:val="24"/>
        </w:rPr>
        <w:t>a</w:t>
      </w:r>
      <w:r w:rsidR="009F7202" w:rsidRPr="004E650C">
        <w:rPr>
          <w:rFonts w:ascii="Times New Roman" w:hAnsi="Times New Roman"/>
          <w:sz w:val="24"/>
          <w:szCs w:val="24"/>
        </w:rPr>
        <w:t>ssur</w:t>
      </w:r>
      <w:r w:rsidR="00DC3499">
        <w:rPr>
          <w:rFonts w:ascii="Times New Roman" w:hAnsi="Times New Roman"/>
          <w:sz w:val="24"/>
          <w:szCs w:val="24"/>
        </w:rPr>
        <w:t xml:space="preserve">ing </w:t>
      </w:r>
      <w:r w:rsidR="009F7202" w:rsidRPr="004E650C">
        <w:rPr>
          <w:rFonts w:ascii="Times New Roman" w:hAnsi="Times New Roman"/>
          <w:sz w:val="24"/>
          <w:szCs w:val="24"/>
        </w:rPr>
        <w:t>procedures are in place to assess annual student progress towards the degree.</w:t>
      </w:r>
    </w:p>
    <w:p w14:paraId="39097D96" w14:textId="77777777" w:rsidR="0066214F" w:rsidRPr="006904EE" w:rsidRDefault="0066214F" w:rsidP="0010223C">
      <w:pPr>
        <w:pStyle w:val="ColorfulList-Accent11"/>
        <w:numPr>
          <w:ilvl w:val="0"/>
          <w:numId w:val="12"/>
        </w:numPr>
        <w:spacing w:before="240" w:after="60" w:line="288" w:lineRule="auto"/>
        <w:jc w:val="left"/>
        <w:rPr>
          <w:rFonts w:ascii="Times New Roman" w:hAnsi="Times New Roman"/>
          <w:sz w:val="24"/>
          <w:szCs w:val="24"/>
          <w:u w:val="single"/>
        </w:rPr>
      </w:pPr>
      <w:r w:rsidRPr="004E650C">
        <w:rPr>
          <w:rFonts w:ascii="Times New Roman" w:hAnsi="Times New Roman"/>
          <w:sz w:val="24"/>
          <w:szCs w:val="24"/>
        </w:rPr>
        <w:t xml:space="preserve">Work with </w:t>
      </w:r>
      <w:r w:rsidR="00D6675F">
        <w:rPr>
          <w:rFonts w:ascii="Times New Roman" w:hAnsi="Times New Roman"/>
          <w:sz w:val="24"/>
          <w:szCs w:val="24"/>
        </w:rPr>
        <w:t>f</w:t>
      </w:r>
      <w:r w:rsidRPr="004E650C">
        <w:rPr>
          <w:rFonts w:ascii="Times New Roman" w:hAnsi="Times New Roman"/>
          <w:sz w:val="24"/>
          <w:szCs w:val="24"/>
        </w:rPr>
        <w:t xml:space="preserve">aculty </w:t>
      </w:r>
      <w:r w:rsidR="00D6675F">
        <w:rPr>
          <w:rFonts w:ascii="Times New Roman" w:hAnsi="Times New Roman"/>
          <w:sz w:val="24"/>
          <w:szCs w:val="24"/>
        </w:rPr>
        <w:t>a</w:t>
      </w:r>
      <w:r w:rsidRPr="004E650C">
        <w:rPr>
          <w:rFonts w:ascii="Times New Roman" w:hAnsi="Times New Roman"/>
          <w:sz w:val="24"/>
          <w:szCs w:val="24"/>
        </w:rPr>
        <w:t xml:space="preserve">dvisors and </w:t>
      </w:r>
      <w:r w:rsidR="00D6675F">
        <w:rPr>
          <w:rFonts w:ascii="Times New Roman" w:hAnsi="Times New Roman"/>
          <w:sz w:val="24"/>
          <w:szCs w:val="24"/>
        </w:rPr>
        <w:t>a</w:t>
      </w:r>
      <w:r w:rsidR="00907F54">
        <w:rPr>
          <w:rFonts w:ascii="Times New Roman" w:hAnsi="Times New Roman"/>
          <w:sz w:val="24"/>
          <w:szCs w:val="24"/>
        </w:rPr>
        <w:t xml:space="preserve">dvisory </w:t>
      </w:r>
      <w:r w:rsidR="00D6675F">
        <w:rPr>
          <w:rFonts w:ascii="Times New Roman" w:hAnsi="Times New Roman"/>
          <w:sz w:val="24"/>
          <w:szCs w:val="24"/>
        </w:rPr>
        <w:t>c</w:t>
      </w:r>
      <w:r w:rsidR="00907F54">
        <w:rPr>
          <w:rFonts w:ascii="Times New Roman" w:hAnsi="Times New Roman"/>
          <w:sz w:val="24"/>
          <w:szCs w:val="24"/>
        </w:rPr>
        <w:t>ommittees</w:t>
      </w:r>
      <w:r w:rsidRPr="004E650C">
        <w:rPr>
          <w:rFonts w:ascii="Times New Roman" w:hAnsi="Times New Roman"/>
          <w:sz w:val="24"/>
          <w:szCs w:val="24"/>
        </w:rPr>
        <w:t xml:space="preserve"> if there are any issues and /or problems that need resolving.</w:t>
      </w:r>
    </w:p>
    <w:p w14:paraId="3C23B46A" w14:textId="77777777" w:rsidR="008E77EF" w:rsidRPr="004E650C" w:rsidRDefault="008E77EF" w:rsidP="0010223C">
      <w:pPr>
        <w:pStyle w:val="ColorfulList-Accent11"/>
        <w:spacing w:before="240" w:after="60" w:line="288" w:lineRule="auto"/>
        <w:rPr>
          <w:rFonts w:ascii="Times New Roman" w:hAnsi="Times New Roman"/>
          <w:sz w:val="24"/>
          <w:szCs w:val="24"/>
          <w:u w:val="single"/>
        </w:rPr>
      </w:pPr>
    </w:p>
    <w:p w14:paraId="195BBCA0" w14:textId="04522DDE" w:rsidR="008E77EF" w:rsidRDefault="0066214F" w:rsidP="00FF72D7">
      <w:pPr>
        <w:pStyle w:val="ColorfulList-Accent11"/>
        <w:spacing w:before="240" w:after="60" w:line="288" w:lineRule="auto"/>
        <w:jc w:val="left"/>
        <w:rPr>
          <w:rFonts w:ascii="Times New Roman" w:hAnsi="Times New Roman"/>
          <w:sz w:val="24"/>
          <w:szCs w:val="24"/>
        </w:rPr>
      </w:pPr>
      <w:r w:rsidRPr="004E650C">
        <w:rPr>
          <w:rFonts w:ascii="Times New Roman" w:hAnsi="Times New Roman"/>
          <w:sz w:val="24"/>
          <w:szCs w:val="24"/>
          <w:u w:val="single"/>
        </w:rPr>
        <w:t>Contact Information for Program Directors:</w:t>
      </w:r>
    </w:p>
    <w:p w14:paraId="6F600E21" w14:textId="77777777" w:rsidR="008E77EF" w:rsidRDefault="001F10A7" w:rsidP="0010223C">
      <w:pPr>
        <w:pStyle w:val="ColorfulList-Accent11"/>
        <w:spacing w:before="240" w:after="60" w:line="288" w:lineRule="auto"/>
        <w:ind w:left="5040" w:hanging="4320"/>
        <w:rPr>
          <w:rFonts w:ascii="Times New Roman" w:hAnsi="Times New Roman"/>
          <w:sz w:val="24"/>
          <w:szCs w:val="24"/>
        </w:rPr>
      </w:pPr>
      <w:r>
        <w:rPr>
          <w:rFonts w:ascii="Times New Roman" w:hAnsi="Times New Roman"/>
          <w:sz w:val="24"/>
          <w:szCs w:val="24"/>
        </w:rPr>
        <w:t xml:space="preserve">Pharmaceutical </w:t>
      </w:r>
      <w:r w:rsidR="0066214F" w:rsidRPr="004E650C">
        <w:rPr>
          <w:rFonts w:ascii="Times New Roman" w:hAnsi="Times New Roman"/>
          <w:sz w:val="24"/>
          <w:szCs w:val="24"/>
        </w:rPr>
        <w:t>Sciences</w:t>
      </w:r>
      <w:r>
        <w:rPr>
          <w:rFonts w:ascii="Times New Roman" w:hAnsi="Times New Roman"/>
          <w:sz w:val="24"/>
          <w:szCs w:val="24"/>
        </w:rPr>
        <w:t xml:space="preserve"> and Drug Design</w:t>
      </w:r>
      <w:r w:rsidR="00FA30F5" w:rsidRPr="004E650C">
        <w:rPr>
          <w:rFonts w:ascii="Times New Roman" w:hAnsi="Times New Roman"/>
          <w:sz w:val="24"/>
          <w:szCs w:val="24"/>
        </w:rPr>
        <w:t xml:space="preserve">: </w:t>
      </w:r>
      <w:r>
        <w:rPr>
          <w:rFonts w:ascii="Times New Roman" w:hAnsi="Times New Roman"/>
          <w:sz w:val="24"/>
          <w:szCs w:val="24"/>
        </w:rPr>
        <w:tab/>
      </w:r>
    </w:p>
    <w:p w14:paraId="530AF72E" w14:textId="77777777" w:rsidR="008E77EF" w:rsidRDefault="00D91EAC" w:rsidP="0010223C">
      <w:pPr>
        <w:pStyle w:val="ColorfulList-Accent11"/>
        <w:spacing w:before="240" w:after="60" w:line="288" w:lineRule="auto"/>
        <w:ind w:left="5040" w:hanging="3960"/>
        <w:rPr>
          <w:rFonts w:ascii="Times New Roman" w:hAnsi="Times New Roman"/>
          <w:sz w:val="24"/>
          <w:szCs w:val="24"/>
        </w:rPr>
      </w:pPr>
      <w:r w:rsidRPr="004E650C">
        <w:rPr>
          <w:rFonts w:ascii="Times New Roman" w:hAnsi="Times New Roman"/>
          <w:sz w:val="24"/>
          <w:szCs w:val="24"/>
        </w:rPr>
        <w:t>Erica Woodahl</w:t>
      </w:r>
      <w:r w:rsidR="001F10A7">
        <w:rPr>
          <w:rFonts w:ascii="Times New Roman" w:hAnsi="Times New Roman"/>
          <w:sz w:val="24"/>
          <w:szCs w:val="24"/>
        </w:rPr>
        <w:t xml:space="preserve"> </w:t>
      </w:r>
      <w:r w:rsidR="0066214F" w:rsidRPr="004E650C">
        <w:rPr>
          <w:rFonts w:ascii="Times New Roman" w:hAnsi="Times New Roman"/>
          <w:sz w:val="24"/>
          <w:szCs w:val="24"/>
        </w:rPr>
        <w:t>x</w:t>
      </w:r>
      <w:r w:rsidR="005B0BBB">
        <w:rPr>
          <w:rFonts w:ascii="Times New Roman" w:hAnsi="Times New Roman"/>
          <w:sz w:val="24"/>
          <w:szCs w:val="24"/>
        </w:rPr>
        <w:t>4129</w:t>
      </w:r>
      <w:r w:rsidR="008E77EF">
        <w:rPr>
          <w:rFonts w:ascii="Times New Roman" w:hAnsi="Times New Roman"/>
          <w:sz w:val="24"/>
          <w:szCs w:val="24"/>
        </w:rPr>
        <w:t xml:space="preserve"> </w:t>
      </w:r>
      <w:hyperlink r:id="rId16" w:history="1">
        <w:r w:rsidR="008E77EF" w:rsidRPr="008E77EF">
          <w:rPr>
            <w:rStyle w:val="Hyperlink"/>
            <w:rFonts w:ascii="Times New Roman" w:hAnsi="Times New Roman"/>
            <w:sz w:val="24"/>
            <w:szCs w:val="24"/>
          </w:rPr>
          <w:t>erica.woodahl@umontana.edu</w:t>
        </w:r>
      </w:hyperlink>
    </w:p>
    <w:p w14:paraId="66B98ED4" w14:textId="77777777" w:rsidR="008E77EF" w:rsidRDefault="0066214F" w:rsidP="0010223C">
      <w:pPr>
        <w:pStyle w:val="ColorfulList-Accent11"/>
        <w:spacing w:before="240" w:after="60" w:line="288" w:lineRule="auto"/>
        <w:ind w:left="5040" w:hanging="4320"/>
        <w:rPr>
          <w:rFonts w:ascii="Times New Roman" w:hAnsi="Times New Roman"/>
          <w:sz w:val="24"/>
          <w:szCs w:val="24"/>
        </w:rPr>
      </w:pPr>
      <w:r w:rsidRPr="004E650C">
        <w:rPr>
          <w:rFonts w:ascii="Times New Roman" w:hAnsi="Times New Roman"/>
          <w:sz w:val="24"/>
          <w:szCs w:val="24"/>
        </w:rPr>
        <w:t>Toxicology</w:t>
      </w:r>
      <w:r w:rsidR="00DC529A" w:rsidRPr="004E650C">
        <w:rPr>
          <w:rFonts w:ascii="Times New Roman" w:hAnsi="Times New Roman"/>
          <w:sz w:val="24"/>
          <w:szCs w:val="24"/>
        </w:rPr>
        <w:t xml:space="preserve">: </w:t>
      </w:r>
      <w:r w:rsidR="001F10A7">
        <w:rPr>
          <w:rFonts w:ascii="Times New Roman" w:hAnsi="Times New Roman"/>
          <w:sz w:val="24"/>
          <w:szCs w:val="24"/>
        </w:rPr>
        <w:tab/>
      </w:r>
    </w:p>
    <w:p w14:paraId="77A9432A" w14:textId="77777777" w:rsidR="008E77EF" w:rsidRDefault="00DC529A" w:rsidP="0010223C">
      <w:pPr>
        <w:pStyle w:val="ColorfulList-Accent11"/>
        <w:spacing w:before="240" w:after="60" w:line="288" w:lineRule="auto"/>
        <w:ind w:left="5040" w:hanging="3960"/>
        <w:rPr>
          <w:rFonts w:ascii="Times New Roman" w:hAnsi="Times New Roman"/>
          <w:sz w:val="24"/>
          <w:szCs w:val="24"/>
        </w:rPr>
      </w:pPr>
      <w:proofErr w:type="spellStart"/>
      <w:r w:rsidRPr="004E650C">
        <w:rPr>
          <w:rFonts w:ascii="Times New Roman" w:hAnsi="Times New Roman"/>
          <w:sz w:val="24"/>
          <w:szCs w:val="24"/>
        </w:rPr>
        <w:t>Andrij</w:t>
      </w:r>
      <w:proofErr w:type="spellEnd"/>
      <w:r w:rsidRPr="004E650C">
        <w:rPr>
          <w:rFonts w:ascii="Times New Roman" w:hAnsi="Times New Roman"/>
          <w:sz w:val="24"/>
          <w:szCs w:val="24"/>
        </w:rPr>
        <w:t xml:space="preserve"> </w:t>
      </w:r>
      <w:proofErr w:type="spellStart"/>
      <w:r w:rsidRPr="004E650C">
        <w:rPr>
          <w:rFonts w:ascii="Times New Roman" w:hAnsi="Times New Roman"/>
          <w:sz w:val="24"/>
          <w:szCs w:val="24"/>
        </w:rPr>
        <w:t>Holian</w:t>
      </w:r>
      <w:proofErr w:type="spellEnd"/>
      <w:r w:rsidR="008E77EF">
        <w:rPr>
          <w:rFonts w:ascii="Times New Roman" w:hAnsi="Times New Roman"/>
          <w:sz w:val="24"/>
          <w:szCs w:val="24"/>
        </w:rPr>
        <w:t xml:space="preserve"> </w:t>
      </w:r>
      <w:r w:rsidR="0066214F" w:rsidRPr="004E650C">
        <w:rPr>
          <w:rFonts w:ascii="Times New Roman" w:hAnsi="Times New Roman"/>
          <w:sz w:val="24"/>
          <w:szCs w:val="24"/>
        </w:rPr>
        <w:t>x4018</w:t>
      </w:r>
      <w:r w:rsidR="008E77EF">
        <w:rPr>
          <w:rFonts w:ascii="Times New Roman" w:hAnsi="Times New Roman"/>
          <w:sz w:val="24"/>
          <w:szCs w:val="24"/>
        </w:rPr>
        <w:t xml:space="preserve"> </w:t>
      </w:r>
      <w:hyperlink r:id="rId17" w:history="1">
        <w:r w:rsidR="0066214F" w:rsidRPr="004E650C">
          <w:rPr>
            <w:rStyle w:val="Hyperlink"/>
            <w:rFonts w:ascii="Times New Roman" w:hAnsi="Times New Roman"/>
            <w:sz w:val="24"/>
            <w:szCs w:val="24"/>
          </w:rPr>
          <w:t>andrij.holian@umontana.edu</w:t>
        </w:r>
      </w:hyperlink>
    </w:p>
    <w:p w14:paraId="77F91785" w14:textId="77777777" w:rsidR="002B7822" w:rsidRPr="0029561C" w:rsidRDefault="002B7822" w:rsidP="0029561C"/>
    <w:p w14:paraId="283A127A" w14:textId="77777777" w:rsidR="00C656BF" w:rsidRPr="00C656BF" w:rsidRDefault="00503566" w:rsidP="0010223C">
      <w:pPr>
        <w:pStyle w:val="Heading2"/>
        <w:spacing w:line="288" w:lineRule="auto"/>
        <w:contextualSpacing/>
        <w:jc w:val="left"/>
      </w:pPr>
      <w:r w:rsidRPr="00EA2C0F">
        <w:t>THE GRADUATE SCHOOL</w:t>
      </w:r>
    </w:p>
    <w:p w14:paraId="56E3ABDC" w14:textId="68F962CA" w:rsidR="00BB42D1" w:rsidRPr="00FF72D7" w:rsidRDefault="00503566" w:rsidP="0010223C">
      <w:pPr>
        <w:spacing w:before="240" w:after="60" w:line="288" w:lineRule="auto"/>
        <w:contextualSpacing/>
        <w:jc w:val="left"/>
        <w:rPr>
          <w:sz w:val="24"/>
          <w:szCs w:val="24"/>
        </w:rPr>
      </w:pPr>
      <w:r w:rsidRPr="00AC4C53">
        <w:rPr>
          <w:sz w:val="24"/>
          <w:szCs w:val="24"/>
        </w:rPr>
        <w:t>The Graduate School is the final authority on all admission and graduation requirements for graduate degrees.</w:t>
      </w:r>
      <w:r w:rsidR="00C656BF" w:rsidRPr="00AC4C53">
        <w:rPr>
          <w:sz w:val="24"/>
          <w:szCs w:val="24"/>
        </w:rPr>
        <w:t xml:space="preserve"> </w:t>
      </w:r>
      <w:r w:rsidRPr="00AC4C53">
        <w:rPr>
          <w:sz w:val="24"/>
          <w:szCs w:val="24"/>
        </w:rPr>
        <w:t>They also receive graduate stipend contracts, do on-line recruiting, and allocate University Graduate Teaching Assistantships t</w:t>
      </w:r>
      <w:r w:rsidR="004E650C" w:rsidRPr="00AC4C53">
        <w:rPr>
          <w:sz w:val="24"/>
          <w:szCs w:val="24"/>
        </w:rPr>
        <w:t xml:space="preserve">o programs as negotiated. </w:t>
      </w:r>
      <w:r w:rsidR="00910CF9" w:rsidRPr="00AC4C53">
        <w:rPr>
          <w:sz w:val="24"/>
          <w:szCs w:val="24"/>
        </w:rPr>
        <w:t xml:space="preserve">Signatures from members of </w:t>
      </w:r>
      <w:r w:rsidR="00252841" w:rsidRPr="00AC4C53">
        <w:rPr>
          <w:sz w:val="24"/>
          <w:szCs w:val="24"/>
        </w:rPr>
        <w:t>student</w:t>
      </w:r>
      <w:r w:rsidRPr="00AC4C53">
        <w:rPr>
          <w:sz w:val="24"/>
          <w:szCs w:val="24"/>
        </w:rPr>
        <w:t xml:space="preserve"> </w:t>
      </w:r>
      <w:r w:rsidR="00D6675F" w:rsidRPr="00AC4C53">
        <w:rPr>
          <w:sz w:val="24"/>
          <w:szCs w:val="24"/>
        </w:rPr>
        <w:t>a</w:t>
      </w:r>
      <w:r w:rsidRPr="00AC4C53">
        <w:rPr>
          <w:sz w:val="24"/>
          <w:szCs w:val="24"/>
        </w:rPr>
        <w:t xml:space="preserve">dvisory </w:t>
      </w:r>
      <w:r w:rsidR="00D6675F" w:rsidRPr="00AC4C53">
        <w:rPr>
          <w:sz w:val="24"/>
          <w:szCs w:val="24"/>
        </w:rPr>
        <w:t>c</w:t>
      </w:r>
      <w:r w:rsidRPr="00AC4C53">
        <w:rPr>
          <w:sz w:val="24"/>
          <w:szCs w:val="24"/>
        </w:rPr>
        <w:t>ommittee</w:t>
      </w:r>
      <w:r w:rsidR="00910CF9" w:rsidRPr="00AC4C53">
        <w:rPr>
          <w:sz w:val="24"/>
          <w:szCs w:val="24"/>
        </w:rPr>
        <w:t>s</w:t>
      </w:r>
      <w:r w:rsidR="00252841" w:rsidRPr="00AC4C53">
        <w:rPr>
          <w:sz w:val="24"/>
          <w:szCs w:val="24"/>
        </w:rPr>
        <w:t xml:space="preserve"> </w:t>
      </w:r>
      <w:r w:rsidR="00910CF9" w:rsidRPr="00AC4C53">
        <w:rPr>
          <w:sz w:val="24"/>
          <w:szCs w:val="24"/>
        </w:rPr>
        <w:t>will be</w:t>
      </w:r>
      <w:r w:rsidRPr="00AC4C53">
        <w:rPr>
          <w:sz w:val="24"/>
          <w:szCs w:val="24"/>
        </w:rPr>
        <w:t xml:space="preserve"> pl</w:t>
      </w:r>
      <w:r w:rsidR="004E650C" w:rsidRPr="00AC4C53">
        <w:rPr>
          <w:sz w:val="24"/>
          <w:szCs w:val="24"/>
        </w:rPr>
        <w:t>aced on file</w:t>
      </w:r>
      <w:r w:rsidR="00252841" w:rsidRPr="00AC4C53">
        <w:rPr>
          <w:sz w:val="24"/>
          <w:szCs w:val="24"/>
        </w:rPr>
        <w:t xml:space="preserve">. </w:t>
      </w:r>
      <w:r w:rsidR="0054720B" w:rsidRPr="0054720B">
        <w:rPr>
          <w:sz w:val="24"/>
          <w:szCs w:val="24"/>
        </w:rPr>
        <w:t>Final steps towards completing a graduate degree</w:t>
      </w:r>
      <w:r w:rsidR="00D84FC6" w:rsidRPr="00AC4C53">
        <w:rPr>
          <w:sz w:val="24"/>
          <w:szCs w:val="24"/>
        </w:rPr>
        <w:t xml:space="preserve"> can be found on the </w:t>
      </w:r>
      <w:hyperlink r:id="rId18" w:history="1">
        <w:r w:rsidR="00D84FC6" w:rsidRPr="0054720B">
          <w:rPr>
            <w:rStyle w:val="Hyperlink"/>
            <w:sz w:val="24"/>
            <w:szCs w:val="24"/>
          </w:rPr>
          <w:t>Graduate School website</w:t>
        </w:r>
      </w:hyperlink>
      <w:r w:rsidR="00D84FC6" w:rsidRPr="00AC4C53">
        <w:rPr>
          <w:sz w:val="24"/>
          <w:szCs w:val="24"/>
        </w:rPr>
        <w:t>.</w:t>
      </w:r>
      <w:r w:rsidR="004E650C" w:rsidRPr="00AC4C53">
        <w:rPr>
          <w:sz w:val="24"/>
          <w:szCs w:val="24"/>
        </w:rPr>
        <w:t xml:space="preserve"> </w:t>
      </w:r>
    </w:p>
    <w:p w14:paraId="7744F315" w14:textId="77777777" w:rsidR="001F1392" w:rsidRPr="00C656BF" w:rsidRDefault="0066214F" w:rsidP="0010223C">
      <w:pPr>
        <w:pStyle w:val="Heading2"/>
        <w:spacing w:line="288" w:lineRule="auto"/>
        <w:contextualSpacing/>
        <w:jc w:val="left"/>
      </w:pPr>
      <w:r w:rsidRPr="00EA2C0F">
        <w:t>RES</w:t>
      </w:r>
      <w:r w:rsidR="001F1392" w:rsidRPr="00EA2C0F">
        <w:t>EARCH ADVISOR</w:t>
      </w:r>
    </w:p>
    <w:p w14:paraId="2B2E5681" w14:textId="77777777" w:rsidR="0066214F" w:rsidRPr="004E650C" w:rsidRDefault="0066214F" w:rsidP="0010223C">
      <w:pPr>
        <w:pStyle w:val="ColorfulList-Accent11"/>
        <w:numPr>
          <w:ilvl w:val="0"/>
          <w:numId w:val="10"/>
        </w:numPr>
        <w:spacing w:before="240" w:after="60" w:line="288" w:lineRule="auto"/>
        <w:jc w:val="left"/>
        <w:rPr>
          <w:rFonts w:ascii="Times New Roman" w:hAnsi="Times New Roman"/>
          <w:sz w:val="24"/>
          <w:szCs w:val="24"/>
        </w:rPr>
      </w:pPr>
      <w:r w:rsidRPr="004E650C">
        <w:rPr>
          <w:rFonts w:ascii="Times New Roman" w:hAnsi="Times New Roman"/>
          <w:sz w:val="24"/>
          <w:szCs w:val="24"/>
        </w:rPr>
        <w:t xml:space="preserve">Serves as Chair of the </w:t>
      </w:r>
      <w:r w:rsidR="00D6675F">
        <w:rPr>
          <w:rFonts w:ascii="Times New Roman" w:hAnsi="Times New Roman"/>
          <w:sz w:val="24"/>
          <w:szCs w:val="24"/>
        </w:rPr>
        <w:t>a</w:t>
      </w:r>
      <w:r w:rsidRPr="004E650C">
        <w:rPr>
          <w:rFonts w:ascii="Times New Roman" w:hAnsi="Times New Roman"/>
          <w:sz w:val="24"/>
          <w:szCs w:val="24"/>
        </w:rPr>
        <w:t xml:space="preserve">dvisory </w:t>
      </w:r>
      <w:r w:rsidR="00D6675F">
        <w:rPr>
          <w:rFonts w:ascii="Times New Roman" w:hAnsi="Times New Roman"/>
          <w:sz w:val="24"/>
          <w:szCs w:val="24"/>
        </w:rPr>
        <w:t>c</w:t>
      </w:r>
      <w:r w:rsidRPr="004E650C">
        <w:rPr>
          <w:rFonts w:ascii="Times New Roman" w:hAnsi="Times New Roman"/>
          <w:sz w:val="24"/>
          <w:szCs w:val="24"/>
        </w:rPr>
        <w:t>ommittee.</w:t>
      </w:r>
    </w:p>
    <w:p w14:paraId="2BB95FAB" w14:textId="6072E422" w:rsidR="0066214F" w:rsidRPr="000566D0" w:rsidRDefault="00560EB6" w:rsidP="0010223C">
      <w:pPr>
        <w:pStyle w:val="ColorfulList-Accent11"/>
        <w:numPr>
          <w:ilvl w:val="0"/>
          <w:numId w:val="10"/>
        </w:numPr>
        <w:spacing w:before="240" w:after="60" w:line="288" w:lineRule="auto"/>
        <w:jc w:val="left"/>
        <w:rPr>
          <w:rFonts w:ascii="Times New Roman" w:hAnsi="Times New Roman"/>
          <w:sz w:val="24"/>
          <w:szCs w:val="24"/>
        </w:rPr>
      </w:pPr>
      <w:bookmarkStart w:id="9" w:name="_Hlk66968920"/>
      <w:r w:rsidRPr="000566D0">
        <w:rPr>
          <w:rFonts w:ascii="Times New Roman" w:hAnsi="Times New Roman"/>
          <w:sz w:val="24"/>
          <w:szCs w:val="24"/>
        </w:rPr>
        <w:t xml:space="preserve">For Ph.D., </w:t>
      </w:r>
      <w:r w:rsidR="00DD03A0" w:rsidRPr="000566D0">
        <w:rPr>
          <w:rFonts w:ascii="Times New Roman" w:hAnsi="Times New Roman"/>
          <w:sz w:val="24"/>
          <w:szCs w:val="24"/>
        </w:rPr>
        <w:t xml:space="preserve">serves as Chair of the student’s </w:t>
      </w:r>
      <w:r w:rsidR="00DD03A0">
        <w:rPr>
          <w:rFonts w:ascii="Times New Roman" w:hAnsi="Times New Roman"/>
          <w:sz w:val="24"/>
          <w:szCs w:val="24"/>
        </w:rPr>
        <w:t>written</w:t>
      </w:r>
      <w:r w:rsidR="00DD03A0" w:rsidRPr="000566D0">
        <w:rPr>
          <w:rFonts w:ascii="Times New Roman" w:hAnsi="Times New Roman"/>
          <w:sz w:val="24"/>
          <w:szCs w:val="24"/>
        </w:rPr>
        <w:t xml:space="preserve"> </w:t>
      </w:r>
      <w:r w:rsidR="00DD03A0">
        <w:rPr>
          <w:rFonts w:ascii="Times New Roman" w:hAnsi="Times New Roman"/>
          <w:sz w:val="24"/>
          <w:szCs w:val="24"/>
        </w:rPr>
        <w:t xml:space="preserve">portion of the </w:t>
      </w:r>
      <w:r w:rsidR="00DD03A0" w:rsidRPr="000566D0">
        <w:rPr>
          <w:rFonts w:ascii="Times New Roman" w:hAnsi="Times New Roman"/>
          <w:sz w:val="24"/>
          <w:szCs w:val="24"/>
        </w:rPr>
        <w:t>comprehensive examination</w:t>
      </w:r>
      <w:r w:rsidR="00DD03A0">
        <w:rPr>
          <w:rFonts w:ascii="Times New Roman" w:hAnsi="Times New Roman"/>
          <w:sz w:val="24"/>
          <w:szCs w:val="24"/>
        </w:rPr>
        <w:t>.</w:t>
      </w:r>
    </w:p>
    <w:bookmarkEnd w:id="9"/>
    <w:p w14:paraId="0197DD92" w14:textId="77777777" w:rsidR="0066214F" w:rsidRPr="004E650C" w:rsidRDefault="0066214F" w:rsidP="0010223C">
      <w:pPr>
        <w:pStyle w:val="ColorfulList-Accent11"/>
        <w:numPr>
          <w:ilvl w:val="0"/>
          <w:numId w:val="10"/>
        </w:numPr>
        <w:spacing w:before="240" w:after="60" w:line="288" w:lineRule="auto"/>
        <w:jc w:val="left"/>
        <w:rPr>
          <w:rFonts w:ascii="Times New Roman" w:hAnsi="Times New Roman"/>
          <w:sz w:val="24"/>
          <w:szCs w:val="24"/>
        </w:rPr>
      </w:pPr>
      <w:r w:rsidRPr="004E650C">
        <w:rPr>
          <w:rFonts w:ascii="Times New Roman" w:hAnsi="Times New Roman"/>
          <w:sz w:val="24"/>
          <w:szCs w:val="24"/>
        </w:rPr>
        <w:t>Assists the student in assuring that all deadlines and procedures are followed. It is the student’s responsibility to ensure that these requirements are met.</w:t>
      </w:r>
    </w:p>
    <w:p w14:paraId="3A1BD13A" w14:textId="77777777" w:rsidR="0066214F" w:rsidRPr="004E650C" w:rsidRDefault="0066214F" w:rsidP="0010223C">
      <w:pPr>
        <w:pStyle w:val="ColorfulList-Accent11"/>
        <w:numPr>
          <w:ilvl w:val="0"/>
          <w:numId w:val="10"/>
        </w:numPr>
        <w:spacing w:before="240" w:after="60" w:line="288" w:lineRule="auto"/>
        <w:jc w:val="left"/>
        <w:rPr>
          <w:rFonts w:ascii="Times New Roman" w:hAnsi="Times New Roman"/>
          <w:sz w:val="24"/>
          <w:szCs w:val="24"/>
        </w:rPr>
      </w:pPr>
      <w:r w:rsidRPr="004E650C">
        <w:rPr>
          <w:rFonts w:ascii="Times New Roman" w:hAnsi="Times New Roman"/>
          <w:sz w:val="24"/>
          <w:szCs w:val="24"/>
        </w:rPr>
        <w:lastRenderedPageBreak/>
        <w:t>Reports, in writing</w:t>
      </w:r>
      <w:r w:rsidR="00C656BF">
        <w:rPr>
          <w:rFonts w:ascii="Times New Roman" w:hAnsi="Times New Roman"/>
          <w:sz w:val="24"/>
          <w:szCs w:val="24"/>
        </w:rPr>
        <w:t>,</w:t>
      </w:r>
      <w:r w:rsidRPr="004E650C">
        <w:rPr>
          <w:rFonts w:ascii="Times New Roman" w:hAnsi="Times New Roman"/>
          <w:sz w:val="24"/>
          <w:szCs w:val="24"/>
        </w:rPr>
        <w:t xml:space="preserve"> to the Program Director</w:t>
      </w:r>
      <w:r w:rsidR="00307DF2">
        <w:rPr>
          <w:rFonts w:ascii="Times New Roman" w:hAnsi="Times New Roman"/>
          <w:sz w:val="24"/>
          <w:szCs w:val="24"/>
        </w:rPr>
        <w:t>,</w:t>
      </w:r>
      <w:r w:rsidRPr="004E650C">
        <w:rPr>
          <w:rFonts w:ascii="Times New Roman" w:hAnsi="Times New Roman"/>
          <w:sz w:val="24"/>
          <w:szCs w:val="24"/>
        </w:rPr>
        <w:t xml:space="preserve"> the date and outcomes of </w:t>
      </w:r>
      <w:r w:rsidR="00D6675F">
        <w:rPr>
          <w:rFonts w:ascii="Times New Roman" w:hAnsi="Times New Roman"/>
          <w:sz w:val="24"/>
          <w:szCs w:val="24"/>
        </w:rPr>
        <w:t>a</w:t>
      </w:r>
      <w:r w:rsidRPr="004E650C">
        <w:rPr>
          <w:rFonts w:ascii="Times New Roman" w:hAnsi="Times New Roman"/>
          <w:sz w:val="24"/>
          <w:szCs w:val="24"/>
        </w:rPr>
        <w:t xml:space="preserve">dvisory </w:t>
      </w:r>
      <w:r w:rsidR="00D6675F">
        <w:rPr>
          <w:rFonts w:ascii="Times New Roman" w:hAnsi="Times New Roman"/>
          <w:sz w:val="24"/>
          <w:szCs w:val="24"/>
        </w:rPr>
        <w:t>c</w:t>
      </w:r>
      <w:r w:rsidRPr="004E650C">
        <w:rPr>
          <w:rFonts w:ascii="Times New Roman" w:hAnsi="Times New Roman"/>
          <w:sz w:val="24"/>
          <w:szCs w:val="24"/>
        </w:rPr>
        <w:t>ommittee meetings and the progress of the student toward the degree.</w:t>
      </w:r>
    </w:p>
    <w:p w14:paraId="583677D6" w14:textId="77777777" w:rsidR="0066214F" w:rsidRPr="004E650C" w:rsidRDefault="0066214F" w:rsidP="0010223C">
      <w:pPr>
        <w:pStyle w:val="ColorfulList-Accent11"/>
        <w:numPr>
          <w:ilvl w:val="0"/>
          <w:numId w:val="10"/>
        </w:numPr>
        <w:spacing w:before="240" w:after="60" w:line="288" w:lineRule="auto"/>
        <w:jc w:val="left"/>
        <w:rPr>
          <w:rFonts w:ascii="Times New Roman" w:hAnsi="Times New Roman"/>
          <w:sz w:val="24"/>
          <w:szCs w:val="24"/>
        </w:rPr>
      </w:pPr>
      <w:r w:rsidRPr="004E650C">
        <w:rPr>
          <w:rFonts w:ascii="Times New Roman" w:hAnsi="Times New Roman"/>
          <w:sz w:val="24"/>
          <w:szCs w:val="24"/>
        </w:rPr>
        <w:t xml:space="preserve">Reviews and approves the dissertation </w:t>
      </w:r>
      <w:r w:rsidR="00DC3499">
        <w:rPr>
          <w:rFonts w:ascii="Times New Roman" w:hAnsi="Times New Roman"/>
          <w:sz w:val="24"/>
          <w:szCs w:val="24"/>
        </w:rPr>
        <w:t xml:space="preserve">or thesis </w:t>
      </w:r>
      <w:r w:rsidRPr="004E650C">
        <w:rPr>
          <w:rFonts w:ascii="Times New Roman" w:hAnsi="Times New Roman"/>
          <w:sz w:val="24"/>
          <w:szCs w:val="24"/>
        </w:rPr>
        <w:t xml:space="preserve">draft prior to its submission to the </w:t>
      </w:r>
      <w:r w:rsidR="00D6675F">
        <w:rPr>
          <w:rFonts w:ascii="Times New Roman" w:hAnsi="Times New Roman"/>
          <w:sz w:val="24"/>
          <w:szCs w:val="24"/>
        </w:rPr>
        <w:t>a</w:t>
      </w:r>
      <w:r w:rsidRPr="004E650C">
        <w:rPr>
          <w:rFonts w:ascii="Times New Roman" w:hAnsi="Times New Roman"/>
          <w:sz w:val="24"/>
          <w:szCs w:val="24"/>
        </w:rPr>
        <w:t xml:space="preserve">dvisory </w:t>
      </w:r>
      <w:r w:rsidR="00D6675F">
        <w:rPr>
          <w:rFonts w:ascii="Times New Roman" w:hAnsi="Times New Roman"/>
          <w:sz w:val="24"/>
          <w:szCs w:val="24"/>
        </w:rPr>
        <w:t>c</w:t>
      </w:r>
      <w:r w:rsidRPr="004E650C">
        <w:rPr>
          <w:rFonts w:ascii="Times New Roman" w:hAnsi="Times New Roman"/>
          <w:sz w:val="24"/>
          <w:szCs w:val="24"/>
        </w:rPr>
        <w:t>ommittee, at least 14 days prior to the final defense.</w:t>
      </w:r>
    </w:p>
    <w:p w14:paraId="3CA022E9" w14:textId="04E34EDF" w:rsidR="006F7F6B" w:rsidRDefault="0066214F" w:rsidP="0010223C">
      <w:pPr>
        <w:pStyle w:val="ColorfulList-Accent11"/>
        <w:numPr>
          <w:ilvl w:val="0"/>
          <w:numId w:val="10"/>
        </w:numPr>
        <w:spacing w:before="240" w:after="60" w:line="288" w:lineRule="auto"/>
        <w:jc w:val="left"/>
        <w:rPr>
          <w:rFonts w:ascii="Times New Roman" w:hAnsi="Times New Roman"/>
          <w:sz w:val="24"/>
          <w:szCs w:val="24"/>
        </w:rPr>
      </w:pPr>
      <w:r w:rsidRPr="004E650C">
        <w:rPr>
          <w:rFonts w:ascii="Times New Roman" w:hAnsi="Times New Roman"/>
          <w:sz w:val="24"/>
          <w:szCs w:val="24"/>
        </w:rPr>
        <w:t>In conjunction with the Program Director, maintains a current file on the student in the Dean’s Office.</w:t>
      </w:r>
    </w:p>
    <w:p w14:paraId="66681A23" w14:textId="77777777" w:rsidR="00B1284F" w:rsidRPr="009655DF" w:rsidRDefault="00B1284F" w:rsidP="0010223C">
      <w:pPr>
        <w:pStyle w:val="ColorfulList-Accent11"/>
        <w:numPr>
          <w:ilvl w:val="0"/>
          <w:numId w:val="10"/>
        </w:numPr>
        <w:spacing w:before="240" w:after="60" w:line="288" w:lineRule="auto"/>
        <w:jc w:val="left"/>
        <w:rPr>
          <w:rFonts w:ascii="Times New Roman" w:hAnsi="Times New Roman"/>
          <w:sz w:val="24"/>
          <w:szCs w:val="24"/>
        </w:rPr>
      </w:pPr>
      <w:r>
        <w:rPr>
          <w:rFonts w:ascii="Times New Roman" w:hAnsi="Times New Roman"/>
          <w:sz w:val="24"/>
          <w:szCs w:val="24"/>
        </w:rPr>
        <w:t xml:space="preserve">Current faculty and research areas are listed on the </w:t>
      </w:r>
      <w:hyperlink r:id="rId19" w:history="1">
        <w:r w:rsidRPr="00030D24">
          <w:rPr>
            <w:rStyle w:val="Hyperlink"/>
            <w:rFonts w:ascii="Times New Roman" w:hAnsi="Times New Roman"/>
            <w:sz w:val="24"/>
            <w:szCs w:val="24"/>
          </w:rPr>
          <w:t>Molecular and Biomedical Sciences (MBS) umbrella website</w:t>
        </w:r>
      </w:hyperlink>
      <w:r>
        <w:rPr>
          <w:rFonts w:ascii="Times New Roman" w:hAnsi="Times New Roman"/>
          <w:sz w:val="24"/>
          <w:szCs w:val="24"/>
        </w:rPr>
        <w:t>.</w:t>
      </w:r>
    </w:p>
    <w:p w14:paraId="42BF9438" w14:textId="77777777" w:rsidR="001F1392" w:rsidRPr="00C656BF" w:rsidRDefault="00C656BF" w:rsidP="0010223C">
      <w:pPr>
        <w:pStyle w:val="Heading2"/>
        <w:spacing w:line="288" w:lineRule="auto"/>
        <w:contextualSpacing/>
      </w:pPr>
      <w:r>
        <w:t>A</w:t>
      </w:r>
      <w:r w:rsidR="001F1392" w:rsidRPr="00EA2C0F">
        <w:t>DVISORY COMMITTEE</w:t>
      </w:r>
    </w:p>
    <w:p w14:paraId="4AA60A93" w14:textId="7446C749" w:rsidR="0066214F" w:rsidRPr="004E650C" w:rsidRDefault="0066214F" w:rsidP="0010223C">
      <w:pPr>
        <w:pStyle w:val="ColorfulList-Accent11"/>
        <w:numPr>
          <w:ilvl w:val="0"/>
          <w:numId w:val="11"/>
        </w:numPr>
        <w:spacing w:before="240" w:after="60" w:line="288" w:lineRule="auto"/>
        <w:jc w:val="left"/>
        <w:rPr>
          <w:rFonts w:ascii="Times New Roman" w:hAnsi="Times New Roman"/>
          <w:sz w:val="24"/>
          <w:szCs w:val="24"/>
        </w:rPr>
      </w:pPr>
      <w:r w:rsidRPr="004E650C">
        <w:rPr>
          <w:rFonts w:ascii="Times New Roman" w:hAnsi="Times New Roman"/>
          <w:sz w:val="24"/>
          <w:szCs w:val="24"/>
        </w:rPr>
        <w:t>Ensures that the student understands all University, Graduate School</w:t>
      </w:r>
      <w:r w:rsidR="00FF72D7">
        <w:rPr>
          <w:rFonts w:ascii="Times New Roman" w:hAnsi="Times New Roman"/>
          <w:sz w:val="24"/>
          <w:szCs w:val="24"/>
        </w:rPr>
        <w:t>,</w:t>
      </w:r>
      <w:r w:rsidRPr="004E650C">
        <w:rPr>
          <w:rFonts w:ascii="Times New Roman" w:hAnsi="Times New Roman"/>
          <w:sz w:val="24"/>
          <w:szCs w:val="24"/>
        </w:rPr>
        <w:t xml:space="preserve"> and Department regulations. It is the student’s responsibility to ensure these requirements are met.</w:t>
      </w:r>
    </w:p>
    <w:p w14:paraId="5EF08843" w14:textId="5FD41308" w:rsidR="0066214F" w:rsidRPr="004E650C" w:rsidRDefault="0066214F" w:rsidP="0010223C">
      <w:pPr>
        <w:pStyle w:val="ColorfulList-Accent11"/>
        <w:numPr>
          <w:ilvl w:val="0"/>
          <w:numId w:val="11"/>
        </w:numPr>
        <w:spacing w:before="240" w:after="60" w:line="288" w:lineRule="auto"/>
        <w:jc w:val="left"/>
        <w:rPr>
          <w:rFonts w:ascii="Times New Roman" w:hAnsi="Times New Roman"/>
          <w:sz w:val="24"/>
          <w:szCs w:val="24"/>
        </w:rPr>
      </w:pPr>
      <w:r w:rsidRPr="004E650C">
        <w:rPr>
          <w:rFonts w:ascii="Times New Roman" w:hAnsi="Times New Roman"/>
          <w:sz w:val="24"/>
          <w:szCs w:val="24"/>
        </w:rPr>
        <w:t xml:space="preserve">Offers advice and approves the student’s </w:t>
      </w:r>
      <w:r w:rsidR="00FF72D7" w:rsidRPr="00FF72D7">
        <w:rPr>
          <w:rFonts w:ascii="Times New Roman" w:hAnsi="Times New Roman"/>
          <w:sz w:val="24"/>
          <w:szCs w:val="24"/>
        </w:rPr>
        <w:t>Plan of Study</w:t>
      </w:r>
      <w:r w:rsidRPr="004E650C">
        <w:rPr>
          <w:rFonts w:ascii="Times New Roman" w:hAnsi="Times New Roman"/>
          <w:sz w:val="24"/>
          <w:szCs w:val="24"/>
        </w:rPr>
        <w:t>.</w:t>
      </w:r>
    </w:p>
    <w:p w14:paraId="4CA84A88" w14:textId="77777777" w:rsidR="0066214F" w:rsidRPr="004E650C" w:rsidRDefault="0066214F" w:rsidP="0010223C">
      <w:pPr>
        <w:pStyle w:val="ColorfulList-Accent11"/>
        <w:numPr>
          <w:ilvl w:val="0"/>
          <w:numId w:val="11"/>
        </w:numPr>
        <w:spacing w:before="240" w:after="60" w:line="288" w:lineRule="auto"/>
        <w:jc w:val="left"/>
        <w:rPr>
          <w:rFonts w:ascii="Times New Roman" w:hAnsi="Times New Roman"/>
          <w:sz w:val="24"/>
          <w:szCs w:val="24"/>
        </w:rPr>
      </w:pPr>
      <w:r w:rsidRPr="004E650C">
        <w:rPr>
          <w:rFonts w:ascii="Times New Roman" w:hAnsi="Times New Roman"/>
          <w:sz w:val="24"/>
          <w:szCs w:val="24"/>
        </w:rPr>
        <w:t xml:space="preserve">Offers advice and approves the </w:t>
      </w:r>
      <w:r w:rsidRPr="00560EB6">
        <w:rPr>
          <w:rFonts w:ascii="Times New Roman" w:hAnsi="Times New Roman"/>
          <w:sz w:val="24"/>
          <w:szCs w:val="24"/>
        </w:rPr>
        <w:t>dissertation</w:t>
      </w:r>
      <w:r w:rsidRPr="004E650C">
        <w:rPr>
          <w:rFonts w:ascii="Times New Roman" w:hAnsi="Times New Roman"/>
          <w:sz w:val="24"/>
          <w:szCs w:val="24"/>
        </w:rPr>
        <w:t xml:space="preserve"> </w:t>
      </w:r>
      <w:r w:rsidR="00DC3499">
        <w:rPr>
          <w:rFonts w:ascii="Times New Roman" w:hAnsi="Times New Roman"/>
          <w:sz w:val="24"/>
          <w:szCs w:val="24"/>
        </w:rPr>
        <w:t xml:space="preserve">or thesis </w:t>
      </w:r>
      <w:r w:rsidRPr="004E650C">
        <w:rPr>
          <w:rFonts w:ascii="Times New Roman" w:hAnsi="Times New Roman"/>
          <w:sz w:val="24"/>
          <w:szCs w:val="24"/>
        </w:rPr>
        <w:t>topic and research proposal.</w:t>
      </w:r>
    </w:p>
    <w:p w14:paraId="6F40153A" w14:textId="32A6C717" w:rsidR="0066214F" w:rsidRPr="004E650C" w:rsidRDefault="0066214F" w:rsidP="0010223C">
      <w:pPr>
        <w:pStyle w:val="ColorfulList-Accent11"/>
        <w:numPr>
          <w:ilvl w:val="0"/>
          <w:numId w:val="11"/>
        </w:numPr>
        <w:spacing w:before="240" w:after="60" w:line="288" w:lineRule="auto"/>
        <w:jc w:val="left"/>
        <w:rPr>
          <w:rFonts w:ascii="Times New Roman" w:hAnsi="Times New Roman"/>
          <w:sz w:val="24"/>
          <w:szCs w:val="24"/>
        </w:rPr>
      </w:pPr>
      <w:r w:rsidRPr="004E650C">
        <w:rPr>
          <w:rFonts w:ascii="Times New Roman" w:hAnsi="Times New Roman"/>
          <w:sz w:val="24"/>
          <w:szCs w:val="24"/>
        </w:rPr>
        <w:t>Provides research advice as individuals and in regular meetings of the full committee with the student. Students have the right to request a committee meeting at any time.</w:t>
      </w:r>
    </w:p>
    <w:p w14:paraId="087B3966" w14:textId="77777777" w:rsidR="0066214F" w:rsidRPr="00560EB6" w:rsidRDefault="00560EB6" w:rsidP="0010223C">
      <w:pPr>
        <w:pStyle w:val="ColorfulList-Accent11"/>
        <w:numPr>
          <w:ilvl w:val="0"/>
          <w:numId w:val="11"/>
        </w:numPr>
        <w:spacing w:before="240" w:after="60" w:line="288" w:lineRule="auto"/>
        <w:jc w:val="left"/>
        <w:rPr>
          <w:rFonts w:ascii="Times New Roman" w:hAnsi="Times New Roman"/>
          <w:sz w:val="24"/>
          <w:szCs w:val="24"/>
        </w:rPr>
      </w:pPr>
      <w:bookmarkStart w:id="10" w:name="_Hlk66960320"/>
      <w:r w:rsidRPr="00560EB6">
        <w:rPr>
          <w:rFonts w:ascii="Times New Roman" w:hAnsi="Times New Roman"/>
          <w:sz w:val="24"/>
          <w:szCs w:val="24"/>
        </w:rPr>
        <w:t>For the Ph.D., s</w:t>
      </w:r>
      <w:r w:rsidR="0066214F" w:rsidRPr="00560EB6">
        <w:rPr>
          <w:rFonts w:ascii="Times New Roman" w:hAnsi="Times New Roman"/>
          <w:sz w:val="24"/>
          <w:szCs w:val="24"/>
        </w:rPr>
        <w:t xml:space="preserve">ubmits questions for the written </w:t>
      </w:r>
      <w:r w:rsidR="00806F65">
        <w:rPr>
          <w:rFonts w:ascii="Times New Roman" w:hAnsi="Times New Roman"/>
          <w:sz w:val="24"/>
          <w:szCs w:val="24"/>
        </w:rPr>
        <w:t xml:space="preserve">comprehensive </w:t>
      </w:r>
      <w:r w:rsidR="0066214F" w:rsidRPr="00560EB6">
        <w:rPr>
          <w:rFonts w:ascii="Times New Roman" w:hAnsi="Times New Roman"/>
          <w:sz w:val="24"/>
          <w:szCs w:val="24"/>
        </w:rPr>
        <w:t>qualifying exam and administer</w:t>
      </w:r>
      <w:r w:rsidR="00C656BF" w:rsidRPr="00560EB6">
        <w:rPr>
          <w:rFonts w:ascii="Times New Roman" w:hAnsi="Times New Roman"/>
          <w:sz w:val="24"/>
          <w:szCs w:val="24"/>
        </w:rPr>
        <w:t>s</w:t>
      </w:r>
      <w:r w:rsidR="0066214F" w:rsidRPr="00560EB6">
        <w:rPr>
          <w:rFonts w:ascii="Times New Roman" w:hAnsi="Times New Roman"/>
          <w:sz w:val="24"/>
          <w:szCs w:val="24"/>
        </w:rPr>
        <w:t xml:space="preserve"> the oral qualifying exam.</w:t>
      </w:r>
    </w:p>
    <w:bookmarkEnd w:id="10"/>
    <w:p w14:paraId="7A55C41C" w14:textId="77777777" w:rsidR="0066214F" w:rsidRPr="004E650C" w:rsidRDefault="0066214F" w:rsidP="0010223C">
      <w:pPr>
        <w:pStyle w:val="ColorfulList-Accent11"/>
        <w:numPr>
          <w:ilvl w:val="0"/>
          <w:numId w:val="11"/>
        </w:numPr>
        <w:spacing w:before="240" w:after="60" w:line="288" w:lineRule="auto"/>
        <w:jc w:val="left"/>
        <w:rPr>
          <w:rFonts w:ascii="Times New Roman" w:hAnsi="Times New Roman"/>
          <w:sz w:val="24"/>
          <w:szCs w:val="24"/>
        </w:rPr>
      </w:pPr>
      <w:r w:rsidRPr="004E650C">
        <w:rPr>
          <w:rFonts w:ascii="Times New Roman" w:hAnsi="Times New Roman"/>
          <w:sz w:val="24"/>
          <w:szCs w:val="24"/>
        </w:rPr>
        <w:t xml:space="preserve">Reviews the completed </w:t>
      </w:r>
      <w:r w:rsidR="00560EB6">
        <w:rPr>
          <w:rFonts w:ascii="Times New Roman" w:hAnsi="Times New Roman"/>
          <w:sz w:val="24"/>
          <w:szCs w:val="24"/>
        </w:rPr>
        <w:t xml:space="preserve">thesis or </w:t>
      </w:r>
      <w:r w:rsidRPr="00560EB6">
        <w:rPr>
          <w:rFonts w:ascii="Times New Roman" w:hAnsi="Times New Roman"/>
          <w:sz w:val="24"/>
          <w:szCs w:val="24"/>
        </w:rPr>
        <w:t>dissertation</w:t>
      </w:r>
      <w:r w:rsidRPr="004E650C">
        <w:rPr>
          <w:rFonts w:ascii="Times New Roman" w:hAnsi="Times New Roman"/>
          <w:sz w:val="24"/>
          <w:szCs w:val="24"/>
        </w:rPr>
        <w:t xml:space="preserve"> and make</w:t>
      </w:r>
      <w:r w:rsidR="00C656BF">
        <w:rPr>
          <w:rFonts w:ascii="Times New Roman" w:hAnsi="Times New Roman"/>
          <w:sz w:val="24"/>
          <w:szCs w:val="24"/>
        </w:rPr>
        <w:t>s</w:t>
      </w:r>
      <w:r w:rsidRPr="004E650C">
        <w:rPr>
          <w:rFonts w:ascii="Times New Roman" w:hAnsi="Times New Roman"/>
          <w:sz w:val="24"/>
          <w:szCs w:val="24"/>
        </w:rPr>
        <w:t xml:space="preserve"> recommendations for its revision.</w:t>
      </w:r>
    </w:p>
    <w:p w14:paraId="47516001" w14:textId="77777777" w:rsidR="00FD7CA6" w:rsidRPr="009655DF" w:rsidRDefault="0066214F" w:rsidP="0010223C">
      <w:pPr>
        <w:pStyle w:val="ColorfulList-Accent11"/>
        <w:numPr>
          <w:ilvl w:val="0"/>
          <w:numId w:val="11"/>
        </w:numPr>
        <w:spacing w:before="240" w:after="60" w:line="288" w:lineRule="auto"/>
        <w:jc w:val="left"/>
        <w:rPr>
          <w:rFonts w:ascii="Times New Roman" w:hAnsi="Times New Roman"/>
          <w:sz w:val="24"/>
          <w:szCs w:val="24"/>
        </w:rPr>
      </w:pPr>
      <w:r w:rsidRPr="004E650C">
        <w:rPr>
          <w:rFonts w:ascii="Times New Roman" w:hAnsi="Times New Roman"/>
          <w:sz w:val="24"/>
          <w:szCs w:val="24"/>
        </w:rPr>
        <w:t xml:space="preserve">Conducts the final </w:t>
      </w:r>
      <w:r w:rsidR="00492F62">
        <w:rPr>
          <w:rFonts w:ascii="Times New Roman" w:hAnsi="Times New Roman"/>
          <w:sz w:val="24"/>
          <w:szCs w:val="24"/>
        </w:rPr>
        <w:t xml:space="preserve">thesis or </w:t>
      </w:r>
      <w:r w:rsidRPr="004E650C">
        <w:rPr>
          <w:rFonts w:ascii="Times New Roman" w:hAnsi="Times New Roman"/>
          <w:sz w:val="24"/>
          <w:szCs w:val="24"/>
        </w:rPr>
        <w:t>dissertation defense and certif</w:t>
      </w:r>
      <w:r w:rsidR="00C656BF">
        <w:rPr>
          <w:rFonts w:ascii="Times New Roman" w:hAnsi="Times New Roman"/>
          <w:sz w:val="24"/>
          <w:szCs w:val="24"/>
        </w:rPr>
        <w:t>ies</w:t>
      </w:r>
      <w:r w:rsidRPr="004E650C">
        <w:rPr>
          <w:rFonts w:ascii="Times New Roman" w:hAnsi="Times New Roman"/>
          <w:sz w:val="24"/>
          <w:szCs w:val="24"/>
        </w:rPr>
        <w:t xml:space="preserve"> to the Graduate School whether the student has passed/not passed this examination</w:t>
      </w:r>
      <w:r w:rsidR="005F6CA8" w:rsidRPr="004E650C">
        <w:rPr>
          <w:rFonts w:ascii="Times New Roman" w:hAnsi="Times New Roman"/>
          <w:sz w:val="24"/>
          <w:szCs w:val="24"/>
        </w:rPr>
        <w:t>.</w:t>
      </w:r>
    </w:p>
    <w:p w14:paraId="17DCEDB1" w14:textId="77777777" w:rsidR="00B625B6" w:rsidRPr="00F61AE6" w:rsidRDefault="00B625B6" w:rsidP="0010223C">
      <w:pPr>
        <w:pStyle w:val="Heading3"/>
        <w:spacing w:line="288" w:lineRule="auto"/>
        <w:ind w:left="360"/>
        <w:contextualSpacing/>
        <w:jc w:val="left"/>
      </w:pPr>
      <w:r w:rsidRPr="00F61AE6">
        <w:t>Change of Personnel on the Advisory Committee</w:t>
      </w:r>
      <w:bookmarkEnd w:id="7"/>
    </w:p>
    <w:p w14:paraId="11976549" w14:textId="7B71B949" w:rsidR="00B625B6" w:rsidRPr="004E650C" w:rsidRDefault="00B625B6" w:rsidP="0010223C">
      <w:pPr>
        <w:spacing w:before="240" w:after="60" w:line="288" w:lineRule="auto"/>
        <w:ind w:left="360"/>
        <w:contextualSpacing/>
        <w:jc w:val="left"/>
        <w:rPr>
          <w:sz w:val="24"/>
          <w:szCs w:val="24"/>
        </w:rPr>
      </w:pPr>
      <w:r w:rsidRPr="004E650C">
        <w:rPr>
          <w:sz w:val="24"/>
          <w:szCs w:val="24"/>
        </w:rPr>
        <w:t>Until the time a</w:t>
      </w:r>
      <w:r w:rsidR="00492F62">
        <w:rPr>
          <w:sz w:val="24"/>
          <w:szCs w:val="24"/>
        </w:rPr>
        <w:t>n M.S. or Ph.D.</w:t>
      </w:r>
      <w:r w:rsidRPr="004E650C">
        <w:rPr>
          <w:sz w:val="24"/>
          <w:szCs w:val="24"/>
        </w:rPr>
        <w:t xml:space="preserve"> </w:t>
      </w:r>
      <w:r w:rsidR="00F00B09">
        <w:rPr>
          <w:sz w:val="24"/>
          <w:szCs w:val="24"/>
        </w:rPr>
        <w:t>research</w:t>
      </w:r>
      <w:r w:rsidR="00F00B09" w:rsidRPr="004E650C">
        <w:rPr>
          <w:sz w:val="24"/>
          <w:szCs w:val="24"/>
        </w:rPr>
        <w:t xml:space="preserve"> </w:t>
      </w:r>
      <w:r w:rsidRPr="004E650C">
        <w:rPr>
          <w:sz w:val="24"/>
          <w:szCs w:val="24"/>
        </w:rPr>
        <w:t xml:space="preserve">proposal has been approved by a student’s </w:t>
      </w:r>
      <w:r w:rsidR="00D6675F">
        <w:rPr>
          <w:sz w:val="24"/>
          <w:szCs w:val="24"/>
        </w:rPr>
        <w:t>a</w:t>
      </w:r>
      <w:r w:rsidRPr="004E650C">
        <w:rPr>
          <w:sz w:val="24"/>
          <w:szCs w:val="24"/>
        </w:rPr>
        <w:t>dvisory</w:t>
      </w:r>
      <w:r w:rsidR="00FA060F">
        <w:rPr>
          <w:sz w:val="24"/>
          <w:szCs w:val="24"/>
        </w:rPr>
        <w:t xml:space="preserve"> </w:t>
      </w:r>
      <w:r w:rsidR="00D6675F">
        <w:rPr>
          <w:sz w:val="24"/>
          <w:szCs w:val="24"/>
        </w:rPr>
        <w:t>c</w:t>
      </w:r>
      <w:r w:rsidRPr="004E650C">
        <w:rPr>
          <w:sz w:val="24"/>
          <w:szCs w:val="24"/>
        </w:rPr>
        <w:t xml:space="preserve">ommittee, replacement </w:t>
      </w:r>
      <w:r w:rsidR="00F00B09">
        <w:rPr>
          <w:sz w:val="24"/>
          <w:szCs w:val="24"/>
        </w:rPr>
        <w:t xml:space="preserve">or resignation </w:t>
      </w:r>
      <w:r w:rsidRPr="004E650C">
        <w:rPr>
          <w:sz w:val="24"/>
          <w:szCs w:val="24"/>
        </w:rPr>
        <w:t xml:space="preserve">of committee members may be made without prejudice at any time at the request of the student and the </w:t>
      </w:r>
      <w:r w:rsidR="00492F62">
        <w:rPr>
          <w:sz w:val="24"/>
          <w:szCs w:val="24"/>
        </w:rPr>
        <w:t>r</w:t>
      </w:r>
      <w:r w:rsidR="00492F62" w:rsidRPr="004E650C">
        <w:rPr>
          <w:sz w:val="24"/>
          <w:szCs w:val="24"/>
        </w:rPr>
        <w:t xml:space="preserve">esearch </w:t>
      </w:r>
      <w:r w:rsidR="00492F62">
        <w:rPr>
          <w:sz w:val="24"/>
          <w:szCs w:val="24"/>
        </w:rPr>
        <w:t>a</w:t>
      </w:r>
      <w:r w:rsidR="00492F62" w:rsidRPr="004E650C">
        <w:rPr>
          <w:sz w:val="24"/>
          <w:szCs w:val="24"/>
        </w:rPr>
        <w:t>dvisor</w:t>
      </w:r>
      <w:r w:rsidRPr="004E650C">
        <w:rPr>
          <w:sz w:val="24"/>
          <w:szCs w:val="24"/>
        </w:rPr>
        <w:t xml:space="preserve">, and with approval of the </w:t>
      </w:r>
      <w:r w:rsidR="00307DF2">
        <w:rPr>
          <w:sz w:val="24"/>
          <w:szCs w:val="24"/>
        </w:rPr>
        <w:t>Program</w:t>
      </w:r>
      <w:r w:rsidR="00C656BF">
        <w:rPr>
          <w:sz w:val="24"/>
          <w:szCs w:val="24"/>
        </w:rPr>
        <w:t>’</w:t>
      </w:r>
      <w:r w:rsidR="00307DF2">
        <w:rPr>
          <w:sz w:val="24"/>
          <w:szCs w:val="24"/>
        </w:rPr>
        <w:t xml:space="preserve">s Graduate Standards and Curriculum </w:t>
      </w:r>
      <w:r w:rsidR="009E1B76">
        <w:rPr>
          <w:sz w:val="24"/>
          <w:szCs w:val="24"/>
        </w:rPr>
        <w:t>(</w:t>
      </w:r>
      <w:r w:rsidRPr="004E650C">
        <w:rPr>
          <w:sz w:val="24"/>
          <w:szCs w:val="24"/>
        </w:rPr>
        <w:t>GSC</w:t>
      </w:r>
      <w:r w:rsidR="009E1B76">
        <w:rPr>
          <w:sz w:val="24"/>
          <w:szCs w:val="24"/>
        </w:rPr>
        <w:t>)</w:t>
      </w:r>
      <w:r w:rsidRPr="004E650C">
        <w:rPr>
          <w:sz w:val="24"/>
          <w:szCs w:val="24"/>
        </w:rPr>
        <w:t xml:space="preserve"> </w:t>
      </w:r>
      <w:r w:rsidR="00307DF2">
        <w:rPr>
          <w:sz w:val="24"/>
          <w:szCs w:val="24"/>
        </w:rPr>
        <w:t xml:space="preserve">Committees </w:t>
      </w:r>
      <w:r w:rsidRPr="004E650C">
        <w:rPr>
          <w:sz w:val="24"/>
          <w:szCs w:val="24"/>
        </w:rPr>
        <w:t xml:space="preserve">and the Graduate </w:t>
      </w:r>
      <w:r w:rsidR="005F3165" w:rsidRPr="004E650C">
        <w:rPr>
          <w:sz w:val="24"/>
          <w:szCs w:val="24"/>
        </w:rPr>
        <w:t>School.</w:t>
      </w:r>
      <w:r w:rsidR="00FA060F">
        <w:rPr>
          <w:sz w:val="24"/>
          <w:szCs w:val="24"/>
        </w:rPr>
        <w:t xml:space="preserve"> </w:t>
      </w:r>
      <w:r w:rsidRPr="004E650C">
        <w:rPr>
          <w:sz w:val="24"/>
          <w:szCs w:val="24"/>
        </w:rPr>
        <w:t xml:space="preserve">For the student who wishes a change of </w:t>
      </w:r>
      <w:r w:rsidR="00D6675F">
        <w:rPr>
          <w:sz w:val="24"/>
          <w:szCs w:val="24"/>
        </w:rPr>
        <w:t>r</w:t>
      </w:r>
      <w:r w:rsidRPr="004E650C">
        <w:rPr>
          <w:sz w:val="24"/>
          <w:szCs w:val="24"/>
        </w:rPr>
        <w:t xml:space="preserve">esearch </w:t>
      </w:r>
      <w:r w:rsidR="00D6675F">
        <w:rPr>
          <w:sz w:val="24"/>
          <w:szCs w:val="24"/>
        </w:rPr>
        <w:t>a</w:t>
      </w:r>
      <w:r w:rsidR="0066214F" w:rsidRPr="004E650C">
        <w:rPr>
          <w:sz w:val="24"/>
          <w:szCs w:val="24"/>
        </w:rPr>
        <w:t>dvisor</w:t>
      </w:r>
      <w:r w:rsidRPr="004E650C">
        <w:rPr>
          <w:sz w:val="24"/>
          <w:szCs w:val="24"/>
        </w:rPr>
        <w:t xml:space="preserve">, that </w:t>
      </w:r>
      <w:r w:rsidR="005F3165" w:rsidRPr="004E650C">
        <w:rPr>
          <w:sz w:val="24"/>
          <w:szCs w:val="24"/>
        </w:rPr>
        <w:t>student’s program will</w:t>
      </w:r>
      <w:r w:rsidR="00FA060F">
        <w:rPr>
          <w:sz w:val="24"/>
          <w:szCs w:val="24"/>
        </w:rPr>
        <w:t xml:space="preserve"> </w:t>
      </w:r>
      <w:r w:rsidRPr="004E650C">
        <w:rPr>
          <w:sz w:val="24"/>
          <w:szCs w:val="24"/>
        </w:rPr>
        <w:t>be re-evaluated</w:t>
      </w:r>
      <w:r w:rsidR="002B7822">
        <w:rPr>
          <w:sz w:val="24"/>
          <w:szCs w:val="24"/>
        </w:rPr>
        <w:t>,</w:t>
      </w:r>
      <w:r w:rsidRPr="004E650C">
        <w:rPr>
          <w:sz w:val="24"/>
          <w:szCs w:val="24"/>
        </w:rPr>
        <w:t xml:space="preserve"> and the change will be subject to approval by the </w:t>
      </w:r>
      <w:r w:rsidR="0066214F" w:rsidRPr="004E650C">
        <w:rPr>
          <w:sz w:val="24"/>
          <w:szCs w:val="24"/>
        </w:rPr>
        <w:t>Program Director and Dean</w:t>
      </w:r>
      <w:r w:rsidRPr="004E650C">
        <w:rPr>
          <w:sz w:val="24"/>
          <w:szCs w:val="24"/>
        </w:rPr>
        <w:t xml:space="preserve">. </w:t>
      </w:r>
    </w:p>
    <w:p w14:paraId="692AA11D" w14:textId="76933AA4" w:rsidR="00492F62" w:rsidRDefault="00B625B6" w:rsidP="00FF72D7">
      <w:pPr>
        <w:spacing w:before="240" w:after="60" w:line="288" w:lineRule="auto"/>
        <w:ind w:left="360"/>
        <w:contextualSpacing/>
        <w:jc w:val="left"/>
      </w:pPr>
      <w:r w:rsidRPr="004E650C">
        <w:rPr>
          <w:sz w:val="24"/>
          <w:szCs w:val="24"/>
        </w:rPr>
        <w:t xml:space="preserve">If the student’s </w:t>
      </w:r>
      <w:r w:rsidR="00F00B09">
        <w:rPr>
          <w:sz w:val="24"/>
          <w:szCs w:val="24"/>
        </w:rPr>
        <w:t>research</w:t>
      </w:r>
      <w:r w:rsidR="00F00B09" w:rsidRPr="004E650C">
        <w:rPr>
          <w:sz w:val="24"/>
          <w:szCs w:val="24"/>
        </w:rPr>
        <w:t xml:space="preserve"> </w:t>
      </w:r>
      <w:r w:rsidRPr="004E650C">
        <w:rPr>
          <w:sz w:val="24"/>
          <w:szCs w:val="24"/>
        </w:rPr>
        <w:t xml:space="preserve">proposal has been approved by the </w:t>
      </w:r>
      <w:r w:rsidR="00D6675F">
        <w:rPr>
          <w:sz w:val="24"/>
          <w:szCs w:val="24"/>
        </w:rPr>
        <w:t>a</w:t>
      </w:r>
      <w:r w:rsidRPr="004E650C">
        <w:rPr>
          <w:sz w:val="24"/>
          <w:szCs w:val="24"/>
        </w:rPr>
        <w:t xml:space="preserve">dvisory </w:t>
      </w:r>
      <w:r w:rsidR="00D6675F">
        <w:rPr>
          <w:sz w:val="24"/>
          <w:szCs w:val="24"/>
        </w:rPr>
        <w:t>c</w:t>
      </w:r>
      <w:r w:rsidRPr="004E650C">
        <w:rPr>
          <w:sz w:val="24"/>
          <w:szCs w:val="24"/>
        </w:rPr>
        <w:t xml:space="preserve">ommittee and a replacement or substitution of the </w:t>
      </w:r>
      <w:r w:rsidR="00D6675F">
        <w:rPr>
          <w:sz w:val="24"/>
          <w:szCs w:val="24"/>
        </w:rPr>
        <w:t>r</w:t>
      </w:r>
      <w:r w:rsidRPr="004E650C">
        <w:rPr>
          <w:sz w:val="24"/>
          <w:szCs w:val="24"/>
        </w:rPr>
        <w:t xml:space="preserve">esearch </w:t>
      </w:r>
      <w:r w:rsidR="00D6675F">
        <w:rPr>
          <w:sz w:val="24"/>
          <w:szCs w:val="24"/>
        </w:rPr>
        <w:t>a</w:t>
      </w:r>
      <w:r w:rsidR="000738FB">
        <w:rPr>
          <w:sz w:val="24"/>
          <w:szCs w:val="24"/>
        </w:rPr>
        <w:t>dvisor or</w:t>
      </w:r>
      <w:r w:rsidRPr="004E650C">
        <w:rPr>
          <w:sz w:val="24"/>
          <w:szCs w:val="24"/>
        </w:rPr>
        <w:t xml:space="preserve"> a committee member is requested, the </w:t>
      </w:r>
      <w:r w:rsidR="00307DF2">
        <w:rPr>
          <w:sz w:val="24"/>
          <w:szCs w:val="24"/>
        </w:rPr>
        <w:t xml:space="preserve">Program </w:t>
      </w:r>
      <w:r w:rsidRPr="004E650C">
        <w:rPr>
          <w:sz w:val="24"/>
          <w:szCs w:val="24"/>
        </w:rPr>
        <w:t>GSC</w:t>
      </w:r>
      <w:r w:rsidR="00307DF2">
        <w:rPr>
          <w:sz w:val="24"/>
          <w:szCs w:val="24"/>
        </w:rPr>
        <w:t>s</w:t>
      </w:r>
      <w:r w:rsidRPr="004E650C">
        <w:rPr>
          <w:sz w:val="24"/>
          <w:szCs w:val="24"/>
        </w:rPr>
        <w:t xml:space="preserve"> must investigate the propriety of the request and submit a recommendation to the Graduate </w:t>
      </w:r>
      <w:r w:rsidR="00C96502" w:rsidRPr="004E650C">
        <w:rPr>
          <w:sz w:val="24"/>
          <w:szCs w:val="24"/>
        </w:rPr>
        <w:t>School</w:t>
      </w:r>
      <w:r w:rsidRPr="004E650C">
        <w:rPr>
          <w:sz w:val="24"/>
          <w:szCs w:val="24"/>
        </w:rPr>
        <w:t xml:space="preserve">. The original approved proposal must be unequivocally approved by the new </w:t>
      </w:r>
      <w:r w:rsidR="00D6675F">
        <w:rPr>
          <w:sz w:val="24"/>
          <w:szCs w:val="24"/>
        </w:rPr>
        <w:t>r</w:t>
      </w:r>
      <w:r w:rsidRPr="004E650C">
        <w:rPr>
          <w:sz w:val="24"/>
          <w:szCs w:val="24"/>
        </w:rPr>
        <w:t xml:space="preserve">esearch </w:t>
      </w:r>
      <w:r w:rsidR="00D6675F">
        <w:rPr>
          <w:sz w:val="24"/>
          <w:szCs w:val="24"/>
        </w:rPr>
        <w:t>a</w:t>
      </w:r>
      <w:r w:rsidR="000738FB">
        <w:rPr>
          <w:sz w:val="24"/>
          <w:szCs w:val="24"/>
        </w:rPr>
        <w:t>dvisor</w:t>
      </w:r>
      <w:r w:rsidR="000738FB" w:rsidRPr="004E650C">
        <w:rPr>
          <w:sz w:val="24"/>
          <w:szCs w:val="24"/>
        </w:rPr>
        <w:t xml:space="preserve"> </w:t>
      </w:r>
      <w:r w:rsidRPr="004E650C">
        <w:rPr>
          <w:sz w:val="24"/>
          <w:szCs w:val="24"/>
        </w:rPr>
        <w:t>or committee member. If it is not, the student must submit a new or revised proposal and once again follow the procedures for proposal approved by all me</w:t>
      </w:r>
      <w:r w:rsidR="005F6CA8" w:rsidRPr="004E650C">
        <w:rPr>
          <w:sz w:val="24"/>
          <w:szCs w:val="24"/>
        </w:rPr>
        <w:t xml:space="preserve">mbers of the </w:t>
      </w:r>
      <w:r w:rsidR="00D6675F">
        <w:rPr>
          <w:sz w:val="24"/>
          <w:szCs w:val="24"/>
        </w:rPr>
        <w:t>a</w:t>
      </w:r>
      <w:r w:rsidR="005F6CA8" w:rsidRPr="004E650C">
        <w:rPr>
          <w:sz w:val="24"/>
          <w:szCs w:val="24"/>
        </w:rPr>
        <w:t xml:space="preserve">dvisory </w:t>
      </w:r>
      <w:r w:rsidR="00D6675F">
        <w:rPr>
          <w:sz w:val="24"/>
          <w:szCs w:val="24"/>
        </w:rPr>
        <w:t>c</w:t>
      </w:r>
      <w:r w:rsidR="005F6CA8" w:rsidRPr="004E650C">
        <w:rPr>
          <w:sz w:val="24"/>
          <w:szCs w:val="24"/>
        </w:rPr>
        <w:t>ommittee.</w:t>
      </w:r>
    </w:p>
    <w:p w14:paraId="2373B392" w14:textId="77777777" w:rsidR="00820F93" w:rsidRDefault="00820F93" w:rsidP="0010223C">
      <w:pPr>
        <w:pStyle w:val="Heading2"/>
        <w:spacing w:line="288" w:lineRule="auto"/>
        <w:contextualSpacing/>
        <w:jc w:val="left"/>
      </w:pPr>
      <w:r>
        <w:lastRenderedPageBreak/>
        <w:t>Student Rights and Responsibilities</w:t>
      </w:r>
    </w:p>
    <w:p w14:paraId="28BCC04E" w14:textId="77777777" w:rsidR="00820F93" w:rsidRPr="004E650C" w:rsidRDefault="00820F93" w:rsidP="00AC4C53">
      <w:pPr>
        <w:numPr>
          <w:ilvl w:val="0"/>
          <w:numId w:val="26"/>
        </w:numPr>
        <w:tabs>
          <w:tab w:val="clear" w:pos="1080"/>
          <w:tab w:val="num" w:pos="1800"/>
        </w:tabs>
        <w:spacing w:before="240" w:after="60" w:line="288" w:lineRule="auto"/>
        <w:ind w:left="720"/>
        <w:contextualSpacing/>
        <w:jc w:val="left"/>
        <w:rPr>
          <w:sz w:val="24"/>
          <w:szCs w:val="24"/>
        </w:rPr>
      </w:pPr>
      <w:r w:rsidRPr="004E650C">
        <w:rPr>
          <w:sz w:val="24"/>
          <w:szCs w:val="24"/>
        </w:rPr>
        <w:t>Students take the ultimate responsibility in assuring that the standards and deadlines contained herein are met. Failure to meet deadlines and program standards may be interpreted as the student not making reasonable progress toward the degree.</w:t>
      </w:r>
    </w:p>
    <w:p w14:paraId="6C2A4920" w14:textId="77777777" w:rsidR="00820F93" w:rsidRPr="004E650C" w:rsidRDefault="00820F93" w:rsidP="00AC4C53">
      <w:pPr>
        <w:numPr>
          <w:ilvl w:val="0"/>
          <w:numId w:val="26"/>
        </w:numPr>
        <w:tabs>
          <w:tab w:val="clear" w:pos="1080"/>
          <w:tab w:val="num" w:pos="1440"/>
        </w:tabs>
        <w:spacing w:before="240" w:after="60" w:line="288" w:lineRule="auto"/>
        <w:ind w:left="720"/>
        <w:contextualSpacing/>
        <w:jc w:val="left"/>
        <w:rPr>
          <w:sz w:val="24"/>
          <w:szCs w:val="24"/>
        </w:rPr>
      </w:pPr>
      <w:r w:rsidRPr="004E650C">
        <w:rPr>
          <w:sz w:val="24"/>
          <w:szCs w:val="24"/>
        </w:rPr>
        <w:t xml:space="preserve">Students have the right to call </w:t>
      </w:r>
      <w:r w:rsidR="00D6675F">
        <w:rPr>
          <w:sz w:val="24"/>
          <w:szCs w:val="24"/>
        </w:rPr>
        <w:t>a</w:t>
      </w:r>
      <w:r w:rsidRPr="004E650C">
        <w:rPr>
          <w:sz w:val="24"/>
          <w:szCs w:val="24"/>
        </w:rPr>
        <w:t xml:space="preserve">dvisory </w:t>
      </w:r>
      <w:r w:rsidR="00D6675F">
        <w:rPr>
          <w:sz w:val="24"/>
          <w:szCs w:val="24"/>
        </w:rPr>
        <w:t>c</w:t>
      </w:r>
      <w:r w:rsidRPr="004E650C">
        <w:rPr>
          <w:sz w:val="24"/>
          <w:szCs w:val="24"/>
        </w:rPr>
        <w:t>ommittee meetings at any time.</w:t>
      </w:r>
    </w:p>
    <w:p w14:paraId="2D4433D5" w14:textId="77777777" w:rsidR="00820F93" w:rsidRPr="004E650C" w:rsidRDefault="00820F93" w:rsidP="00AC4C53">
      <w:pPr>
        <w:numPr>
          <w:ilvl w:val="0"/>
          <w:numId w:val="26"/>
        </w:numPr>
        <w:tabs>
          <w:tab w:val="clear" w:pos="1080"/>
          <w:tab w:val="num" w:pos="1440"/>
        </w:tabs>
        <w:spacing w:before="240" w:after="60" w:line="288" w:lineRule="auto"/>
        <w:ind w:left="720"/>
        <w:contextualSpacing/>
        <w:jc w:val="left"/>
        <w:rPr>
          <w:sz w:val="24"/>
          <w:szCs w:val="24"/>
        </w:rPr>
      </w:pPr>
      <w:r w:rsidRPr="004E650C">
        <w:rPr>
          <w:sz w:val="24"/>
          <w:szCs w:val="24"/>
        </w:rPr>
        <w:t xml:space="preserve">Students have the right to change advisors or supervisory committee members. This process would start with consultation with the Program Director and filing a formal request with the </w:t>
      </w:r>
      <w:r w:rsidR="000738FB">
        <w:rPr>
          <w:sz w:val="24"/>
          <w:szCs w:val="24"/>
        </w:rPr>
        <w:t>GSC</w:t>
      </w:r>
      <w:r w:rsidRPr="004E650C">
        <w:rPr>
          <w:sz w:val="24"/>
          <w:szCs w:val="24"/>
        </w:rPr>
        <w:t xml:space="preserve"> Committee.</w:t>
      </w:r>
    </w:p>
    <w:p w14:paraId="2C8538BD" w14:textId="77777777" w:rsidR="00820F93" w:rsidRPr="004E650C" w:rsidRDefault="00820F93" w:rsidP="00AC4C53">
      <w:pPr>
        <w:numPr>
          <w:ilvl w:val="0"/>
          <w:numId w:val="26"/>
        </w:numPr>
        <w:tabs>
          <w:tab w:val="clear" w:pos="1080"/>
          <w:tab w:val="num" w:pos="1440"/>
        </w:tabs>
        <w:spacing w:before="240" w:after="60" w:line="288" w:lineRule="auto"/>
        <w:ind w:left="720"/>
        <w:contextualSpacing/>
        <w:jc w:val="left"/>
        <w:rPr>
          <w:sz w:val="24"/>
          <w:szCs w:val="24"/>
        </w:rPr>
      </w:pPr>
      <w:r w:rsidRPr="004E650C">
        <w:rPr>
          <w:sz w:val="24"/>
          <w:szCs w:val="24"/>
        </w:rPr>
        <w:t xml:space="preserve">Students have the right to seek confidential advice or consultation regarding any matter from the </w:t>
      </w:r>
      <w:r w:rsidR="00C656BF">
        <w:rPr>
          <w:sz w:val="24"/>
          <w:szCs w:val="24"/>
        </w:rPr>
        <w:t>D</w:t>
      </w:r>
      <w:r w:rsidRPr="004E650C">
        <w:rPr>
          <w:sz w:val="24"/>
          <w:szCs w:val="24"/>
        </w:rPr>
        <w:t xml:space="preserve">epartment </w:t>
      </w:r>
      <w:r w:rsidR="00C656BF">
        <w:rPr>
          <w:sz w:val="24"/>
          <w:szCs w:val="24"/>
        </w:rPr>
        <w:t>Chair</w:t>
      </w:r>
      <w:r w:rsidRPr="004E650C">
        <w:rPr>
          <w:sz w:val="24"/>
          <w:szCs w:val="24"/>
        </w:rPr>
        <w:t xml:space="preserve">. </w:t>
      </w:r>
    </w:p>
    <w:p w14:paraId="0DDE73A5" w14:textId="77777777" w:rsidR="006F7F6B" w:rsidRPr="00464786" w:rsidRDefault="00820F93" w:rsidP="00AC4C53">
      <w:pPr>
        <w:numPr>
          <w:ilvl w:val="0"/>
          <w:numId w:val="26"/>
        </w:numPr>
        <w:tabs>
          <w:tab w:val="clear" w:pos="1080"/>
          <w:tab w:val="num" w:pos="1440"/>
        </w:tabs>
        <w:spacing w:before="240" w:after="60" w:line="288" w:lineRule="auto"/>
        <w:ind w:left="720"/>
        <w:contextualSpacing/>
        <w:jc w:val="left"/>
        <w:rPr>
          <w:sz w:val="24"/>
          <w:szCs w:val="24"/>
        </w:rPr>
      </w:pPr>
      <w:r w:rsidRPr="004E650C">
        <w:rPr>
          <w:sz w:val="24"/>
          <w:szCs w:val="24"/>
        </w:rPr>
        <w:t xml:space="preserve">Students have the right to be represented on committees involving student affairs as appropriate. </w:t>
      </w:r>
    </w:p>
    <w:p w14:paraId="2A073146" w14:textId="77777777" w:rsidR="00545AD8" w:rsidRPr="00545AD8" w:rsidRDefault="00464786" w:rsidP="0010223C">
      <w:pPr>
        <w:pStyle w:val="Heading2"/>
        <w:spacing w:line="288" w:lineRule="auto"/>
        <w:contextualSpacing/>
        <w:jc w:val="left"/>
      </w:pPr>
      <w:bookmarkStart w:id="11" w:name="_Hlk66959529"/>
      <w:r>
        <w:t xml:space="preserve">Student Conduct Code  </w:t>
      </w:r>
    </w:p>
    <w:p w14:paraId="70FA03F9" w14:textId="6696EB29" w:rsidR="008B3FFB" w:rsidRDefault="00BB42D1" w:rsidP="0010223C">
      <w:pPr>
        <w:autoSpaceDE w:val="0"/>
        <w:autoSpaceDN w:val="0"/>
        <w:spacing w:before="240" w:after="60" w:line="288" w:lineRule="auto"/>
        <w:contextualSpacing/>
        <w:jc w:val="left"/>
        <w:rPr>
          <w:color w:val="222222"/>
          <w:sz w:val="24"/>
          <w:szCs w:val="24"/>
          <w:shd w:val="clear" w:color="auto" w:fill="FFFFFF"/>
        </w:rPr>
      </w:pPr>
      <w:r w:rsidRPr="00542C38">
        <w:rPr>
          <w:color w:val="222222"/>
          <w:sz w:val="24"/>
          <w:szCs w:val="24"/>
          <w:shd w:val="clear" w:color="auto" w:fill="FFFFFF"/>
        </w:rPr>
        <w:t>The </w:t>
      </w:r>
      <w:hyperlink r:id="rId20" w:history="1">
        <w:r w:rsidRPr="00542C38">
          <w:rPr>
            <w:rStyle w:val="Hyperlink"/>
            <w:color w:val="961125"/>
            <w:sz w:val="24"/>
            <w:szCs w:val="24"/>
            <w:shd w:val="clear" w:color="auto" w:fill="FFFFFF"/>
          </w:rPr>
          <w:t>Student Conduct Code</w:t>
        </w:r>
      </w:hyperlink>
      <w:r w:rsidRPr="00542C38">
        <w:rPr>
          <w:color w:val="222222"/>
          <w:sz w:val="24"/>
          <w:szCs w:val="24"/>
          <w:shd w:val="clear" w:color="auto" w:fill="FFFFFF"/>
        </w:rPr>
        <w:t> at the University of Montana embodies and promotes honesty, integrity, accountability, rights, and responsibilities associated with constructive citizenship in our academic community.  This Code describes expected standards of behavior for all students, including academic conduct and general conduct, and it outlines students' rights, responsibilities, and the campus processes for adjudicating alleged violations. </w:t>
      </w:r>
    </w:p>
    <w:p w14:paraId="6D688095" w14:textId="77777777" w:rsidR="00223BB2" w:rsidRDefault="00223BB2" w:rsidP="0010223C">
      <w:pPr>
        <w:autoSpaceDE w:val="0"/>
        <w:autoSpaceDN w:val="0"/>
        <w:spacing w:before="240" w:after="60" w:line="288" w:lineRule="auto"/>
        <w:contextualSpacing/>
        <w:jc w:val="left"/>
        <w:rPr>
          <w:color w:val="222222"/>
          <w:sz w:val="24"/>
          <w:szCs w:val="24"/>
          <w:shd w:val="clear" w:color="auto" w:fill="FFFFFF"/>
        </w:rPr>
      </w:pPr>
    </w:p>
    <w:p w14:paraId="10C14739" w14:textId="221B2D92" w:rsidR="00223BB2" w:rsidRPr="00542C38" w:rsidRDefault="00223BB2" w:rsidP="0010223C">
      <w:pPr>
        <w:autoSpaceDE w:val="0"/>
        <w:autoSpaceDN w:val="0"/>
        <w:spacing w:before="240" w:after="60" w:line="288" w:lineRule="auto"/>
        <w:contextualSpacing/>
        <w:jc w:val="left"/>
        <w:rPr>
          <w:color w:val="222222"/>
          <w:sz w:val="24"/>
          <w:szCs w:val="24"/>
          <w:shd w:val="clear" w:color="auto" w:fill="FFFFFF"/>
        </w:rPr>
      </w:pPr>
      <w:r>
        <w:rPr>
          <w:color w:val="222222"/>
          <w:sz w:val="24"/>
          <w:szCs w:val="24"/>
          <w:shd w:val="clear" w:color="auto" w:fill="FFFFFF"/>
        </w:rPr>
        <w:t>Plagiarism in any form (coursework and/or research) will be considered a serious offense</w:t>
      </w:r>
      <w:r w:rsidR="0014670B">
        <w:rPr>
          <w:color w:val="222222"/>
          <w:sz w:val="24"/>
          <w:szCs w:val="24"/>
          <w:shd w:val="clear" w:color="auto" w:fill="FFFFFF"/>
        </w:rPr>
        <w:t>. Using any form of artificial intelligence for any assignment or research product will also be considered as plagiarism unless specifically indicated as part of the assignment or research product.</w:t>
      </w:r>
      <w:r>
        <w:rPr>
          <w:color w:val="222222"/>
          <w:sz w:val="24"/>
          <w:szCs w:val="24"/>
          <w:shd w:val="clear" w:color="auto" w:fill="FFFFFF"/>
        </w:rPr>
        <w:t xml:space="preserve"> </w:t>
      </w:r>
      <w:r w:rsidR="0014670B">
        <w:rPr>
          <w:color w:val="222222"/>
          <w:sz w:val="24"/>
          <w:szCs w:val="24"/>
          <w:shd w:val="clear" w:color="auto" w:fill="FFFFFF"/>
        </w:rPr>
        <w:t>Consequences of plagiarism</w:t>
      </w:r>
      <w:r>
        <w:rPr>
          <w:color w:val="222222"/>
          <w:sz w:val="24"/>
          <w:szCs w:val="24"/>
          <w:shd w:val="clear" w:color="auto" w:fill="FFFFFF"/>
        </w:rPr>
        <w:t xml:space="preserve"> can range from failing an assignment, a course</w:t>
      </w:r>
      <w:r w:rsidR="0014670B">
        <w:rPr>
          <w:color w:val="222222"/>
          <w:sz w:val="24"/>
          <w:szCs w:val="24"/>
          <w:shd w:val="clear" w:color="auto" w:fill="FFFFFF"/>
        </w:rPr>
        <w:t>, to expulsion from the graduate program depending on the nature of the offense.</w:t>
      </w:r>
    </w:p>
    <w:p w14:paraId="4277547A" w14:textId="77777777" w:rsidR="00542C38" w:rsidRDefault="00542C38" w:rsidP="0010223C">
      <w:pPr>
        <w:autoSpaceDE w:val="0"/>
        <w:autoSpaceDN w:val="0"/>
        <w:spacing w:before="240" w:after="60" w:line="288" w:lineRule="auto"/>
        <w:contextualSpacing/>
        <w:jc w:val="left"/>
        <w:rPr>
          <w:color w:val="222222"/>
          <w:sz w:val="24"/>
          <w:szCs w:val="24"/>
          <w:shd w:val="clear" w:color="auto" w:fill="FFFFFF"/>
        </w:rPr>
      </w:pPr>
    </w:p>
    <w:p w14:paraId="76F0B13F" w14:textId="59955F46" w:rsidR="00464786" w:rsidRPr="00542C38" w:rsidRDefault="00834AD5" w:rsidP="0010223C">
      <w:pPr>
        <w:autoSpaceDE w:val="0"/>
        <w:autoSpaceDN w:val="0"/>
        <w:spacing w:before="240" w:after="60" w:line="288" w:lineRule="auto"/>
        <w:contextualSpacing/>
        <w:jc w:val="left"/>
        <w:rPr>
          <w:color w:val="222222"/>
          <w:sz w:val="24"/>
          <w:szCs w:val="24"/>
          <w:shd w:val="clear" w:color="auto" w:fill="FFFFFF"/>
        </w:rPr>
      </w:pPr>
      <w:r w:rsidRPr="00542C38">
        <w:rPr>
          <w:color w:val="222222"/>
          <w:sz w:val="24"/>
          <w:szCs w:val="24"/>
          <w:shd w:val="clear" w:color="auto" w:fill="FFFFFF"/>
        </w:rPr>
        <w:t xml:space="preserve">Please also refer to the </w:t>
      </w:r>
      <w:hyperlink r:id="rId21" w:history="1">
        <w:r w:rsidRPr="00542C38">
          <w:rPr>
            <w:rStyle w:val="Hyperlink"/>
            <w:sz w:val="24"/>
            <w:szCs w:val="24"/>
            <w:shd w:val="clear" w:color="auto" w:fill="FFFFFF"/>
          </w:rPr>
          <w:t>Skaggs School of Pharmacy Professional</w:t>
        </w:r>
        <w:r w:rsidR="002B7822">
          <w:rPr>
            <w:rStyle w:val="Hyperlink"/>
            <w:sz w:val="24"/>
            <w:szCs w:val="24"/>
            <w:shd w:val="clear" w:color="auto" w:fill="FFFFFF"/>
          </w:rPr>
          <w:t>ism</w:t>
        </w:r>
        <w:r w:rsidRPr="00542C38">
          <w:rPr>
            <w:rStyle w:val="Hyperlink"/>
            <w:sz w:val="24"/>
            <w:szCs w:val="24"/>
            <w:shd w:val="clear" w:color="auto" w:fill="FFFFFF"/>
          </w:rPr>
          <w:t xml:space="preserve"> Policy</w:t>
        </w:r>
      </w:hyperlink>
      <w:r w:rsidR="008B3FFB" w:rsidRPr="00542C38">
        <w:rPr>
          <w:color w:val="222222"/>
          <w:sz w:val="24"/>
          <w:szCs w:val="24"/>
          <w:shd w:val="clear" w:color="auto" w:fill="FFFFFF"/>
        </w:rPr>
        <w:t>.</w:t>
      </w:r>
    </w:p>
    <w:bookmarkEnd w:id="11"/>
    <w:p w14:paraId="0ACCB16E" w14:textId="77777777" w:rsidR="00281605" w:rsidRDefault="00281605" w:rsidP="0010223C">
      <w:pPr>
        <w:autoSpaceDE w:val="0"/>
        <w:autoSpaceDN w:val="0"/>
        <w:spacing w:before="240" w:after="60" w:line="288" w:lineRule="auto"/>
        <w:ind w:left="360" w:hanging="360"/>
        <w:contextualSpacing/>
        <w:jc w:val="left"/>
        <w:rPr>
          <w:rFonts w:ascii="Arial" w:hAnsi="Arial" w:cs="Arial"/>
          <w:b/>
          <w:i/>
          <w:sz w:val="28"/>
          <w:szCs w:val="28"/>
        </w:rPr>
      </w:pPr>
    </w:p>
    <w:p w14:paraId="69BF8008" w14:textId="77777777" w:rsidR="00C656BF" w:rsidRDefault="00F314C6" w:rsidP="0010223C">
      <w:pPr>
        <w:autoSpaceDE w:val="0"/>
        <w:autoSpaceDN w:val="0"/>
        <w:spacing w:before="240" w:after="60" w:line="288" w:lineRule="auto"/>
        <w:ind w:left="360" w:hanging="360"/>
        <w:contextualSpacing/>
        <w:jc w:val="left"/>
        <w:rPr>
          <w:b/>
          <w:sz w:val="30"/>
          <w:szCs w:val="30"/>
        </w:rPr>
      </w:pPr>
      <w:r w:rsidRPr="006F7F6B">
        <w:rPr>
          <w:b/>
          <w:sz w:val="30"/>
          <w:szCs w:val="30"/>
        </w:rPr>
        <w:t>III.</w:t>
      </w:r>
      <w:r w:rsidR="00A05DBC">
        <w:rPr>
          <w:b/>
          <w:sz w:val="30"/>
          <w:szCs w:val="30"/>
        </w:rPr>
        <w:t xml:space="preserve"> </w:t>
      </w:r>
      <w:r w:rsidRPr="006F7F6B">
        <w:rPr>
          <w:b/>
          <w:sz w:val="30"/>
          <w:szCs w:val="30"/>
        </w:rPr>
        <w:t>TEACHING AND RESEARCH ASSISTANTSHIPS (TA’s and RA’s)</w:t>
      </w:r>
    </w:p>
    <w:p w14:paraId="729FA026" w14:textId="77777777" w:rsidR="000954FC" w:rsidRPr="00281605" w:rsidRDefault="000954FC" w:rsidP="0010223C">
      <w:pPr>
        <w:autoSpaceDE w:val="0"/>
        <w:autoSpaceDN w:val="0"/>
        <w:spacing w:before="240" w:after="60" w:line="288" w:lineRule="auto"/>
        <w:ind w:left="360" w:hanging="360"/>
        <w:contextualSpacing/>
        <w:jc w:val="left"/>
        <w:rPr>
          <w:b/>
          <w:strike/>
          <w:color w:val="3366FF"/>
          <w:sz w:val="24"/>
          <w:szCs w:val="24"/>
        </w:rPr>
      </w:pPr>
    </w:p>
    <w:p w14:paraId="70CFCB8F" w14:textId="433095EC" w:rsidR="00F314C6" w:rsidRPr="00542C38" w:rsidRDefault="00F314C6" w:rsidP="0010223C">
      <w:pPr>
        <w:spacing w:before="240" w:after="60" w:line="288" w:lineRule="auto"/>
        <w:contextualSpacing/>
        <w:jc w:val="left"/>
        <w:rPr>
          <w:sz w:val="24"/>
          <w:szCs w:val="24"/>
        </w:rPr>
      </w:pPr>
      <w:r w:rsidRPr="00AC4C53">
        <w:rPr>
          <w:sz w:val="24"/>
          <w:szCs w:val="24"/>
        </w:rPr>
        <w:t xml:space="preserve">Teaching and Research Assistantships </w:t>
      </w:r>
      <w:r w:rsidR="00FD7D0C" w:rsidRPr="00AC4C53">
        <w:rPr>
          <w:sz w:val="24"/>
          <w:szCs w:val="24"/>
        </w:rPr>
        <w:t xml:space="preserve">(TA’s and RA’s) </w:t>
      </w:r>
      <w:r w:rsidR="00A54E40" w:rsidRPr="00AC4C53">
        <w:rPr>
          <w:sz w:val="24"/>
          <w:szCs w:val="24"/>
        </w:rPr>
        <w:t>are</w:t>
      </w:r>
      <w:r w:rsidRPr="00AC4C53">
        <w:rPr>
          <w:sz w:val="24"/>
          <w:szCs w:val="24"/>
        </w:rPr>
        <w:t xml:space="preserve"> stipends along with tuition waivers </w:t>
      </w:r>
      <w:r w:rsidR="00A54E40" w:rsidRPr="00AC4C53">
        <w:rPr>
          <w:sz w:val="24"/>
          <w:szCs w:val="24"/>
        </w:rPr>
        <w:t>that</w:t>
      </w:r>
      <w:r w:rsidRPr="00AC4C53">
        <w:rPr>
          <w:sz w:val="24"/>
          <w:szCs w:val="24"/>
        </w:rPr>
        <w:t xml:space="preserve"> are provided to </w:t>
      </w:r>
      <w:r w:rsidR="00FD7D0C" w:rsidRPr="00AC4C53">
        <w:rPr>
          <w:sz w:val="24"/>
          <w:szCs w:val="24"/>
        </w:rPr>
        <w:t xml:space="preserve">full time </w:t>
      </w:r>
      <w:r w:rsidRPr="00AC4C53">
        <w:rPr>
          <w:sz w:val="24"/>
          <w:szCs w:val="24"/>
        </w:rPr>
        <w:t xml:space="preserve">students </w:t>
      </w:r>
      <w:r w:rsidR="004B0C8F" w:rsidRPr="00AC4C53">
        <w:rPr>
          <w:sz w:val="24"/>
          <w:szCs w:val="24"/>
        </w:rPr>
        <w:t xml:space="preserve">who are </w:t>
      </w:r>
      <w:r w:rsidRPr="00AC4C53">
        <w:rPr>
          <w:sz w:val="24"/>
          <w:szCs w:val="24"/>
        </w:rPr>
        <w:t xml:space="preserve">accepted into a program </w:t>
      </w:r>
      <w:r w:rsidR="00FD7D0C" w:rsidRPr="00AC4C53">
        <w:rPr>
          <w:sz w:val="24"/>
          <w:szCs w:val="24"/>
        </w:rPr>
        <w:t xml:space="preserve">in </w:t>
      </w:r>
      <w:r w:rsidR="004B0C8F" w:rsidRPr="00AC4C53">
        <w:rPr>
          <w:sz w:val="24"/>
          <w:szCs w:val="24"/>
        </w:rPr>
        <w:t xml:space="preserve">funded </w:t>
      </w:r>
      <w:r w:rsidR="00FD7D0C" w:rsidRPr="00AC4C53">
        <w:rPr>
          <w:sz w:val="24"/>
          <w:szCs w:val="24"/>
        </w:rPr>
        <w:t>positions</w:t>
      </w:r>
      <w:r w:rsidRPr="00AC4C53">
        <w:rPr>
          <w:sz w:val="24"/>
          <w:szCs w:val="24"/>
        </w:rPr>
        <w:t xml:space="preserve">. </w:t>
      </w:r>
      <w:r w:rsidRPr="00542C38">
        <w:rPr>
          <w:sz w:val="24"/>
          <w:szCs w:val="24"/>
        </w:rPr>
        <w:t xml:space="preserve">To qualify as full time, </w:t>
      </w:r>
      <w:r w:rsidR="008C3048">
        <w:rPr>
          <w:sz w:val="24"/>
          <w:szCs w:val="24"/>
        </w:rPr>
        <w:t xml:space="preserve">domestic </w:t>
      </w:r>
      <w:r w:rsidRPr="00542C38">
        <w:rPr>
          <w:sz w:val="24"/>
          <w:szCs w:val="24"/>
        </w:rPr>
        <w:t xml:space="preserve">students must register for at least </w:t>
      </w:r>
      <w:r w:rsidR="008C3048">
        <w:rPr>
          <w:sz w:val="24"/>
          <w:szCs w:val="24"/>
        </w:rPr>
        <w:t>6</w:t>
      </w:r>
      <w:r w:rsidRPr="00542C38">
        <w:rPr>
          <w:sz w:val="24"/>
          <w:szCs w:val="24"/>
        </w:rPr>
        <w:t xml:space="preserve"> credits each semester</w:t>
      </w:r>
      <w:r w:rsidR="008C3048">
        <w:rPr>
          <w:sz w:val="24"/>
          <w:szCs w:val="24"/>
        </w:rPr>
        <w:t xml:space="preserve"> and international students must register for at least 9 credits each semester</w:t>
      </w:r>
      <w:r w:rsidRPr="00542C38">
        <w:rPr>
          <w:sz w:val="24"/>
          <w:szCs w:val="24"/>
        </w:rPr>
        <w:t xml:space="preserve">. </w:t>
      </w:r>
      <w:r w:rsidR="001274DF" w:rsidRPr="00542C38">
        <w:rPr>
          <w:sz w:val="24"/>
          <w:szCs w:val="24"/>
        </w:rPr>
        <w:t>Students are generally provided a 12</w:t>
      </w:r>
      <w:r w:rsidR="00C656BF" w:rsidRPr="00542C38">
        <w:rPr>
          <w:sz w:val="24"/>
          <w:szCs w:val="24"/>
        </w:rPr>
        <w:t>-</w:t>
      </w:r>
      <w:r w:rsidR="001274DF" w:rsidRPr="00542C38">
        <w:rPr>
          <w:sz w:val="24"/>
          <w:szCs w:val="24"/>
        </w:rPr>
        <w:t xml:space="preserve">month assistantship and expected to work on their research throughout the summer. Some vacation time will be granted upon approval by the </w:t>
      </w:r>
      <w:r w:rsidR="00B2209B" w:rsidRPr="00542C38">
        <w:rPr>
          <w:sz w:val="24"/>
          <w:szCs w:val="24"/>
        </w:rPr>
        <w:t>a</w:t>
      </w:r>
      <w:r w:rsidR="001274DF" w:rsidRPr="00542C38">
        <w:rPr>
          <w:sz w:val="24"/>
          <w:szCs w:val="24"/>
        </w:rPr>
        <w:t xml:space="preserve">dvisor and </w:t>
      </w:r>
      <w:r w:rsidR="00C656BF" w:rsidRPr="00542C38">
        <w:rPr>
          <w:sz w:val="24"/>
          <w:szCs w:val="24"/>
        </w:rPr>
        <w:t>P</w:t>
      </w:r>
      <w:r w:rsidR="001274DF" w:rsidRPr="00542C38">
        <w:rPr>
          <w:sz w:val="24"/>
          <w:szCs w:val="24"/>
        </w:rPr>
        <w:t xml:space="preserve">rogram </w:t>
      </w:r>
      <w:r w:rsidR="00C656BF" w:rsidRPr="00542C38">
        <w:rPr>
          <w:sz w:val="24"/>
          <w:szCs w:val="24"/>
        </w:rPr>
        <w:t>D</w:t>
      </w:r>
      <w:r w:rsidR="001274DF" w:rsidRPr="00542C38">
        <w:rPr>
          <w:sz w:val="24"/>
          <w:szCs w:val="24"/>
        </w:rPr>
        <w:t>irector (or appropriate committee).</w:t>
      </w:r>
      <w:r w:rsidR="00780301" w:rsidRPr="00542C38">
        <w:rPr>
          <w:sz w:val="24"/>
          <w:szCs w:val="24"/>
        </w:rPr>
        <w:t xml:space="preserve"> </w:t>
      </w:r>
      <w:r w:rsidR="001274DF" w:rsidRPr="00542C38">
        <w:rPr>
          <w:sz w:val="24"/>
          <w:szCs w:val="24"/>
        </w:rPr>
        <w:t xml:space="preserve">Specific dates away must be submitted to the </w:t>
      </w:r>
      <w:r w:rsidR="006B2521">
        <w:rPr>
          <w:sz w:val="24"/>
          <w:szCs w:val="24"/>
        </w:rPr>
        <w:t>advisor</w:t>
      </w:r>
      <w:r w:rsidR="001274DF" w:rsidRPr="00542C38">
        <w:rPr>
          <w:sz w:val="24"/>
          <w:szCs w:val="24"/>
        </w:rPr>
        <w:t>. If accumulated time away exceeds 3 weeks</w:t>
      </w:r>
      <w:r w:rsidR="00C656BF" w:rsidRPr="00542C38">
        <w:rPr>
          <w:sz w:val="24"/>
          <w:szCs w:val="24"/>
        </w:rPr>
        <w:t>,</w:t>
      </w:r>
      <w:r w:rsidR="001274DF" w:rsidRPr="00542C38">
        <w:rPr>
          <w:sz w:val="24"/>
          <w:szCs w:val="24"/>
        </w:rPr>
        <w:t xml:space="preserve"> it must be approved by the Dean and may result in a partial stipend reduction.</w:t>
      </w:r>
    </w:p>
    <w:p w14:paraId="6EC13398" w14:textId="77777777" w:rsidR="00FD7CA6" w:rsidRPr="00FD7CA6" w:rsidRDefault="00F314C6" w:rsidP="0010223C">
      <w:pPr>
        <w:pStyle w:val="Heading2"/>
        <w:spacing w:line="288" w:lineRule="auto"/>
        <w:contextualSpacing/>
        <w:jc w:val="left"/>
      </w:pPr>
      <w:r w:rsidRPr="00B4229E">
        <w:lastRenderedPageBreak/>
        <w:t>TEACHING ASSISTANT</w:t>
      </w:r>
      <w:r w:rsidR="00C656BF">
        <w:t>SHIP</w:t>
      </w:r>
      <w:r w:rsidRPr="00B4229E">
        <w:t xml:space="preserve"> RESPONSIBILITIES</w:t>
      </w:r>
    </w:p>
    <w:p w14:paraId="04E537CC" w14:textId="77777777" w:rsidR="00DD44A3" w:rsidRPr="00C656BF" w:rsidRDefault="00F314C6" w:rsidP="0010223C">
      <w:pPr>
        <w:spacing w:before="240" w:after="60" w:line="288" w:lineRule="auto"/>
        <w:contextualSpacing/>
        <w:jc w:val="left"/>
        <w:rPr>
          <w:strike/>
          <w:sz w:val="24"/>
          <w:szCs w:val="24"/>
        </w:rPr>
      </w:pPr>
      <w:r w:rsidRPr="004E650C">
        <w:rPr>
          <w:sz w:val="24"/>
          <w:szCs w:val="24"/>
        </w:rPr>
        <w:t xml:space="preserve">All graduate students with TA’s and RA’s serve as </w:t>
      </w:r>
      <w:r w:rsidR="00FD7D0C">
        <w:rPr>
          <w:sz w:val="24"/>
          <w:szCs w:val="24"/>
        </w:rPr>
        <w:t>t</w:t>
      </w:r>
      <w:r w:rsidRPr="004E650C">
        <w:rPr>
          <w:sz w:val="24"/>
          <w:szCs w:val="24"/>
        </w:rPr>
        <w:t xml:space="preserve">eaching </w:t>
      </w:r>
      <w:r w:rsidR="00FD7D0C">
        <w:rPr>
          <w:sz w:val="24"/>
          <w:szCs w:val="24"/>
        </w:rPr>
        <w:t>a</w:t>
      </w:r>
      <w:r w:rsidRPr="004E650C">
        <w:rPr>
          <w:sz w:val="24"/>
          <w:szCs w:val="24"/>
        </w:rPr>
        <w:t>ssistants during each semester in which they are enrolled.</w:t>
      </w:r>
      <w:r w:rsidR="00780301">
        <w:rPr>
          <w:sz w:val="24"/>
          <w:szCs w:val="24"/>
        </w:rPr>
        <w:t xml:space="preserve"> </w:t>
      </w:r>
      <w:r w:rsidR="00C656BF" w:rsidRPr="004E650C">
        <w:rPr>
          <w:sz w:val="24"/>
          <w:szCs w:val="24"/>
        </w:rPr>
        <w:t>Teaching responsibilities are assigned by the</w:t>
      </w:r>
      <w:r w:rsidR="00C656BF">
        <w:rPr>
          <w:sz w:val="24"/>
          <w:szCs w:val="24"/>
        </w:rPr>
        <w:t xml:space="preserve"> BMED</w:t>
      </w:r>
      <w:r w:rsidR="00836E1C">
        <w:rPr>
          <w:sz w:val="24"/>
          <w:szCs w:val="24"/>
        </w:rPr>
        <w:t xml:space="preserve"> Chair</w:t>
      </w:r>
      <w:r w:rsidR="00C656BF">
        <w:rPr>
          <w:sz w:val="24"/>
          <w:szCs w:val="24"/>
        </w:rPr>
        <w:t>.</w:t>
      </w:r>
    </w:p>
    <w:p w14:paraId="689A3E09" w14:textId="77777777" w:rsidR="001F1392" w:rsidRPr="00353F9D" w:rsidRDefault="001F1392" w:rsidP="0010223C">
      <w:pPr>
        <w:pStyle w:val="Heading2"/>
        <w:spacing w:line="288" w:lineRule="auto"/>
        <w:contextualSpacing/>
        <w:jc w:val="left"/>
        <w:rPr>
          <w:i w:val="0"/>
          <w:sz w:val="26"/>
          <w:szCs w:val="26"/>
        </w:rPr>
      </w:pPr>
      <w:r w:rsidRPr="00353F9D">
        <w:rPr>
          <w:i w:val="0"/>
          <w:sz w:val="26"/>
          <w:szCs w:val="26"/>
        </w:rPr>
        <w:t xml:space="preserve">ALL </w:t>
      </w:r>
      <w:r w:rsidR="00FD7D0C" w:rsidRPr="00353F9D">
        <w:rPr>
          <w:i w:val="0"/>
          <w:sz w:val="26"/>
          <w:szCs w:val="26"/>
        </w:rPr>
        <w:t>T</w:t>
      </w:r>
      <w:r w:rsidR="00FD7D0C">
        <w:rPr>
          <w:i w:val="0"/>
          <w:sz w:val="26"/>
          <w:szCs w:val="26"/>
        </w:rPr>
        <w:t>EACHING ASSISTANTS</w:t>
      </w:r>
      <w:r w:rsidR="00FD7D0C" w:rsidRPr="00353F9D">
        <w:rPr>
          <w:i w:val="0"/>
          <w:sz w:val="26"/>
          <w:szCs w:val="26"/>
        </w:rPr>
        <w:t xml:space="preserve"> </w:t>
      </w:r>
      <w:r w:rsidRPr="00353F9D">
        <w:rPr>
          <w:i w:val="0"/>
          <w:sz w:val="26"/>
          <w:szCs w:val="26"/>
        </w:rPr>
        <w:t>ARE EXPECTED TO</w:t>
      </w:r>
      <w:r w:rsidR="00353F9D">
        <w:rPr>
          <w:i w:val="0"/>
          <w:sz w:val="26"/>
          <w:szCs w:val="26"/>
        </w:rPr>
        <w:t>:</w:t>
      </w:r>
    </w:p>
    <w:p w14:paraId="004AD091" w14:textId="77777777" w:rsidR="001F1392" w:rsidRPr="004E650C" w:rsidRDefault="001F1392" w:rsidP="00AC4C53">
      <w:pPr>
        <w:spacing w:before="240" w:after="60" w:line="288" w:lineRule="auto"/>
        <w:contextualSpacing/>
        <w:jc w:val="left"/>
        <w:rPr>
          <w:b/>
          <w:sz w:val="24"/>
          <w:szCs w:val="24"/>
        </w:rPr>
      </w:pPr>
      <w:r w:rsidRPr="004E650C">
        <w:rPr>
          <w:sz w:val="24"/>
          <w:szCs w:val="24"/>
        </w:rPr>
        <w:t xml:space="preserve">Contact the course instructor at least </w:t>
      </w:r>
      <w:r w:rsidRPr="004E650C">
        <w:rPr>
          <w:sz w:val="24"/>
          <w:szCs w:val="24"/>
          <w:u w:val="single"/>
        </w:rPr>
        <w:t>one full week prior</w:t>
      </w:r>
      <w:r w:rsidRPr="004E650C">
        <w:rPr>
          <w:sz w:val="24"/>
          <w:szCs w:val="24"/>
        </w:rPr>
        <w:t xml:space="preserve"> to each of their teaching assignments to determine the duties needed and their time frame.</w:t>
      </w:r>
    </w:p>
    <w:p w14:paraId="512FF05D" w14:textId="77777777" w:rsidR="00487016" w:rsidRDefault="001F1392" w:rsidP="00AC4C53">
      <w:pPr>
        <w:spacing w:before="240" w:after="60" w:line="288" w:lineRule="auto"/>
        <w:contextualSpacing/>
        <w:jc w:val="left"/>
        <w:rPr>
          <w:sz w:val="24"/>
          <w:szCs w:val="24"/>
        </w:rPr>
      </w:pPr>
      <w:r w:rsidRPr="004E650C">
        <w:rPr>
          <w:sz w:val="24"/>
          <w:szCs w:val="24"/>
        </w:rPr>
        <w:t xml:space="preserve">Note: Should a time conflict arise for a particular assignment, </w:t>
      </w:r>
      <w:r w:rsidR="00FD7D0C">
        <w:rPr>
          <w:sz w:val="24"/>
          <w:szCs w:val="24"/>
        </w:rPr>
        <w:t>t</w:t>
      </w:r>
      <w:r w:rsidR="00FD7D0C" w:rsidRPr="004E650C">
        <w:rPr>
          <w:sz w:val="24"/>
          <w:szCs w:val="24"/>
        </w:rPr>
        <w:t xml:space="preserve">eaching </w:t>
      </w:r>
      <w:r w:rsidR="00FD7D0C">
        <w:rPr>
          <w:sz w:val="24"/>
          <w:szCs w:val="24"/>
        </w:rPr>
        <w:t>a</w:t>
      </w:r>
      <w:r w:rsidR="00FD7D0C" w:rsidRPr="004E650C">
        <w:rPr>
          <w:sz w:val="24"/>
          <w:szCs w:val="24"/>
        </w:rPr>
        <w:t xml:space="preserve">ssistants </w:t>
      </w:r>
      <w:r w:rsidR="00FD7D0C">
        <w:rPr>
          <w:sz w:val="24"/>
          <w:szCs w:val="24"/>
        </w:rPr>
        <w:t xml:space="preserve">are </w:t>
      </w:r>
      <w:r w:rsidRPr="004E650C">
        <w:rPr>
          <w:sz w:val="24"/>
          <w:szCs w:val="24"/>
        </w:rPr>
        <w:t>expected to:</w:t>
      </w:r>
    </w:p>
    <w:p w14:paraId="372507A3" w14:textId="77777777" w:rsidR="00487016" w:rsidRDefault="001F1392" w:rsidP="00AC4C53">
      <w:pPr>
        <w:numPr>
          <w:ilvl w:val="0"/>
          <w:numId w:val="25"/>
        </w:numPr>
        <w:spacing w:before="240" w:after="60" w:line="288" w:lineRule="auto"/>
        <w:ind w:left="1080"/>
        <w:contextualSpacing/>
        <w:jc w:val="left"/>
        <w:rPr>
          <w:sz w:val="24"/>
          <w:szCs w:val="24"/>
        </w:rPr>
      </w:pPr>
      <w:r w:rsidRPr="004E650C">
        <w:rPr>
          <w:sz w:val="24"/>
          <w:szCs w:val="24"/>
        </w:rPr>
        <w:t>Arrange for another student to substitute</w:t>
      </w:r>
      <w:r w:rsidR="00C656BF">
        <w:rPr>
          <w:sz w:val="24"/>
          <w:szCs w:val="24"/>
        </w:rPr>
        <w:t>.</w:t>
      </w:r>
    </w:p>
    <w:p w14:paraId="22A2D700" w14:textId="77777777" w:rsidR="00487016" w:rsidRDefault="001F1392" w:rsidP="00AC4C53">
      <w:pPr>
        <w:numPr>
          <w:ilvl w:val="0"/>
          <w:numId w:val="25"/>
        </w:numPr>
        <w:spacing w:before="240" w:after="60" w:line="288" w:lineRule="auto"/>
        <w:ind w:left="1080"/>
        <w:contextualSpacing/>
        <w:jc w:val="left"/>
        <w:rPr>
          <w:sz w:val="24"/>
          <w:szCs w:val="24"/>
        </w:rPr>
      </w:pPr>
      <w:r w:rsidRPr="004E650C">
        <w:rPr>
          <w:sz w:val="24"/>
          <w:szCs w:val="24"/>
        </w:rPr>
        <w:t>Inform the course instructor</w:t>
      </w:r>
      <w:r w:rsidR="00C656BF">
        <w:rPr>
          <w:sz w:val="24"/>
          <w:szCs w:val="24"/>
        </w:rPr>
        <w:t>.</w:t>
      </w:r>
    </w:p>
    <w:p w14:paraId="5C1EEC39" w14:textId="77777777" w:rsidR="006361A1" w:rsidRPr="00A05DBC" w:rsidRDefault="006361A1" w:rsidP="00AC4C53">
      <w:pPr>
        <w:spacing w:before="240" w:after="60" w:line="288" w:lineRule="auto"/>
        <w:contextualSpacing/>
        <w:jc w:val="left"/>
        <w:rPr>
          <w:sz w:val="24"/>
          <w:szCs w:val="24"/>
        </w:rPr>
      </w:pPr>
      <w:r w:rsidRPr="00A05DBC">
        <w:rPr>
          <w:sz w:val="24"/>
          <w:szCs w:val="24"/>
        </w:rPr>
        <w:t xml:space="preserve">During the pharmaceutical sciences laboratory, </w:t>
      </w:r>
      <w:r w:rsidR="00FD7D0C" w:rsidRPr="00A05DBC">
        <w:rPr>
          <w:sz w:val="24"/>
          <w:szCs w:val="24"/>
        </w:rPr>
        <w:t>teaching assistants</w:t>
      </w:r>
      <w:r w:rsidRPr="00A05DBC">
        <w:rPr>
          <w:sz w:val="24"/>
          <w:szCs w:val="24"/>
        </w:rPr>
        <w:t xml:space="preserve"> are expected to provide instruction to the students to the best of their abilities.</w:t>
      </w:r>
      <w:r w:rsidR="00780301" w:rsidRPr="00A05DBC">
        <w:rPr>
          <w:sz w:val="24"/>
          <w:szCs w:val="24"/>
        </w:rPr>
        <w:t xml:space="preserve"> </w:t>
      </w:r>
      <w:r w:rsidRPr="00A05DBC">
        <w:rPr>
          <w:sz w:val="24"/>
          <w:szCs w:val="24"/>
        </w:rPr>
        <w:t xml:space="preserve">This is a valuable learning experience for the </w:t>
      </w:r>
      <w:r w:rsidR="00FD7D0C" w:rsidRPr="00A05DBC">
        <w:rPr>
          <w:sz w:val="24"/>
          <w:szCs w:val="24"/>
        </w:rPr>
        <w:t>teaching assistants</w:t>
      </w:r>
      <w:r w:rsidRPr="00A05DBC">
        <w:rPr>
          <w:sz w:val="24"/>
          <w:szCs w:val="24"/>
        </w:rPr>
        <w:t xml:space="preserve"> and should be </w:t>
      </w:r>
      <w:r w:rsidR="00836E1C" w:rsidRPr="00A05DBC">
        <w:rPr>
          <w:sz w:val="24"/>
          <w:szCs w:val="24"/>
        </w:rPr>
        <w:t>utilized</w:t>
      </w:r>
      <w:r w:rsidRPr="00A05DBC">
        <w:rPr>
          <w:sz w:val="24"/>
          <w:szCs w:val="24"/>
        </w:rPr>
        <w:t xml:space="preserve"> to the fullest.</w:t>
      </w:r>
      <w:r w:rsidR="00780301" w:rsidRPr="00A05DBC">
        <w:rPr>
          <w:sz w:val="24"/>
          <w:szCs w:val="24"/>
        </w:rPr>
        <w:t xml:space="preserve"> </w:t>
      </w:r>
      <w:r w:rsidR="000954FC">
        <w:rPr>
          <w:sz w:val="24"/>
          <w:szCs w:val="24"/>
        </w:rPr>
        <w:t>T</w:t>
      </w:r>
      <w:r w:rsidR="00FD7D0C" w:rsidRPr="00A05DBC">
        <w:rPr>
          <w:sz w:val="24"/>
          <w:szCs w:val="24"/>
        </w:rPr>
        <w:t>eaching assistants</w:t>
      </w:r>
      <w:r w:rsidR="00C656BF" w:rsidRPr="00A05DBC">
        <w:rPr>
          <w:sz w:val="24"/>
          <w:szCs w:val="24"/>
        </w:rPr>
        <w:t xml:space="preserve"> </w:t>
      </w:r>
      <w:r w:rsidR="00836E1C" w:rsidRPr="00A05DBC">
        <w:rPr>
          <w:sz w:val="24"/>
          <w:szCs w:val="24"/>
        </w:rPr>
        <w:t>collaborate</w:t>
      </w:r>
      <w:r w:rsidRPr="00A05DBC">
        <w:rPr>
          <w:sz w:val="24"/>
          <w:szCs w:val="24"/>
        </w:rPr>
        <w:t xml:space="preserve"> with the laboratory instructor to </w:t>
      </w:r>
      <w:r w:rsidR="00C656BF" w:rsidRPr="00A05DBC">
        <w:rPr>
          <w:sz w:val="24"/>
          <w:szCs w:val="24"/>
        </w:rPr>
        <w:t>assist</w:t>
      </w:r>
      <w:r w:rsidRPr="00A05DBC">
        <w:rPr>
          <w:sz w:val="24"/>
          <w:szCs w:val="24"/>
        </w:rPr>
        <w:t xml:space="preserve"> students </w:t>
      </w:r>
      <w:r w:rsidR="00C656BF" w:rsidRPr="00A05DBC">
        <w:rPr>
          <w:sz w:val="24"/>
          <w:szCs w:val="24"/>
        </w:rPr>
        <w:t xml:space="preserve">in </w:t>
      </w:r>
      <w:r w:rsidRPr="00A05DBC">
        <w:rPr>
          <w:sz w:val="24"/>
          <w:szCs w:val="24"/>
        </w:rPr>
        <w:t>the laboratory session.</w:t>
      </w:r>
    </w:p>
    <w:p w14:paraId="29591CA7" w14:textId="77777777" w:rsidR="00071018" w:rsidRPr="00A05DBC" w:rsidRDefault="00071018" w:rsidP="0010223C">
      <w:pPr>
        <w:spacing w:before="240" w:after="60" w:line="288" w:lineRule="auto"/>
        <w:contextualSpacing/>
        <w:rPr>
          <w:sz w:val="24"/>
          <w:szCs w:val="24"/>
        </w:rPr>
      </w:pPr>
      <w:bookmarkStart w:id="12" w:name="_Toc239757010"/>
    </w:p>
    <w:p w14:paraId="5AACF341" w14:textId="77777777" w:rsidR="00701559" w:rsidRPr="006F7F6B" w:rsidRDefault="007A0F47" w:rsidP="0010223C">
      <w:pPr>
        <w:pStyle w:val="Heading1"/>
        <w:spacing w:line="288" w:lineRule="auto"/>
        <w:contextualSpacing/>
        <w:jc w:val="left"/>
      </w:pPr>
      <w:r>
        <w:t>IV</w:t>
      </w:r>
      <w:r w:rsidR="00701559">
        <w:t>.</w:t>
      </w:r>
      <w:r w:rsidR="00701559">
        <w:tab/>
        <w:t>DEGREE PROGRAM STANDARDS</w:t>
      </w:r>
      <w:bookmarkEnd w:id="12"/>
      <w:r w:rsidR="00282B0C">
        <w:t xml:space="preserve"> for M.S. and Ph.D.</w:t>
      </w:r>
    </w:p>
    <w:p w14:paraId="37FCF47B" w14:textId="77777777" w:rsidR="00701559" w:rsidRPr="00EA2C0F" w:rsidRDefault="00701559" w:rsidP="0010223C">
      <w:pPr>
        <w:pStyle w:val="Heading2"/>
        <w:spacing w:line="288" w:lineRule="auto"/>
        <w:contextualSpacing/>
        <w:jc w:val="left"/>
      </w:pPr>
      <w:bookmarkStart w:id="13" w:name="_Toc73265627"/>
      <w:bookmarkStart w:id="14" w:name="_Toc239757011"/>
      <w:r w:rsidRPr="00EA2C0F">
        <w:t>General Description</w:t>
      </w:r>
      <w:bookmarkEnd w:id="13"/>
      <w:bookmarkEnd w:id="14"/>
    </w:p>
    <w:p w14:paraId="7E3BF3CA" w14:textId="6C3C24FD" w:rsidR="009F7442" w:rsidRPr="004E650C" w:rsidRDefault="00701559" w:rsidP="0010223C">
      <w:pPr>
        <w:spacing w:before="240" w:after="60" w:line="288" w:lineRule="auto"/>
        <w:contextualSpacing/>
        <w:jc w:val="left"/>
        <w:rPr>
          <w:sz w:val="24"/>
          <w:szCs w:val="24"/>
        </w:rPr>
      </w:pPr>
      <w:r w:rsidRPr="004E650C">
        <w:rPr>
          <w:sz w:val="24"/>
          <w:szCs w:val="24"/>
        </w:rPr>
        <w:t xml:space="preserve">The </w:t>
      </w:r>
      <w:r w:rsidR="00C656BF">
        <w:rPr>
          <w:sz w:val="24"/>
          <w:szCs w:val="24"/>
        </w:rPr>
        <w:t xml:space="preserve">M.S. and </w:t>
      </w:r>
      <w:r w:rsidRPr="004E650C">
        <w:rPr>
          <w:sz w:val="24"/>
          <w:szCs w:val="24"/>
        </w:rPr>
        <w:t xml:space="preserve">Ph.D. degree graduate programs provide training in </w:t>
      </w:r>
      <w:r w:rsidR="00487016">
        <w:rPr>
          <w:sz w:val="24"/>
          <w:szCs w:val="24"/>
        </w:rPr>
        <w:t>Pharmaceutical Sciences and Drug Design</w:t>
      </w:r>
      <w:r w:rsidR="008C7611">
        <w:rPr>
          <w:sz w:val="24"/>
          <w:szCs w:val="24"/>
        </w:rPr>
        <w:t xml:space="preserve"> and</w:t>
      </w:r>
      <w:r w:rsidR="00487016">
        <w:rPr>
          <w:sz w:val="24"/>
          <w:szCs w:val="24"/>
        </w:rPr>
        <w:t xml:space="preserve"> Toxicology.</w:t>
      </w:r>
      <w:r w:rsidRPr="004E650C">
        <w:rPr>
          <w:sz w:val="24"/>
          <w:szCs w:val="24"/>
        </w:rPr>
        <w:t xml:space="preserve"> </w:t>
      </w:r>
      <w:r w:rsidR="00C656BF" w:rsidRPr="00CF467A">
        <w:rPr>
          <w:sz w:val="24"/>
          <w:szCs w:val="24"/>
        </w:rPr>
        <w:t>M.S. degree training typically consists of one year of course work and one year of research leading to the completion and defense of a</w:t>
      </w:r>
      <w:r w:rsidR="00B2209B">
        <w:rPr>
          <w:sz w:val="24"/>
          <w:szCs w:val="24"/>
        </w:rPr>
        <w:t>n</w:t>
      </w:r>
      <w:r w:rsidR="00C656BF" w:rsidRPr="00CF467A">
        <w:rPr>
          <w:sz w:val="24"/>
          <w:szCs w:val="24"/>
        </w:rPr>
        <w:t xml:space="preserve"> M.S. thesis.</w:t>
      </w:r>
      <w:r w:rsidR="00C656BF">
        <w:rPr>
          <w:sz w:val="24"/>
          <w:szCs w:val="24"/>
        </w:rPr>
        <w:t xml:space="preserve"> </w:t>
      </w:r>
      <w:r w:rsidRPr="004E650C">
        <w:rPr>
          <w:sz w:val="24"/>
          <w:szCs w:val="24"/>
        </w:rPr>
        <w:t>Ph.D. degree training typically consists of two years of course work and two</w:t>
      </w:r>
      <w:r w:rsidR="00924B9D" w:rsidRPr="004E650C">
        <w:rPr>
          <w:sz w:val="24"/>
          <w:szCs w:val="24"/>
        </w:rPr>
        <w:t>-three</w:t>
      </w:r>
      <w:r w:rsidRPr="004E650C">
        <w:rPr>
          <w:sz w:val="24"/>
          <w:szCs w:val="24"/>
        </w:rPr>
        <w:t xml:space="preserve"> years of research leading to the completion and defense of a Ph.D. dissertation.</w:t>
      </w:r>
      <w:bookmarkStart w:id="15" w:name="_Toc73265629"/>
      <w:bookmarkStart w:id="16" w:name="_Toc239757012"/>
    </w:p>
    <w:p w14:paraId="5D0475CE" w14:textId="77777777" w:rsidR="00C656BF" w:rsidRDefault="00C656BF" w:rsidP="0010223C">
      <w:pPr>
        <w:pStyle w:val="Heading2"/>
        <w:spacing w:line="288" w:lineRule="auto"/>
        <w:contextualSpacing/>
        <w:jc w:val="left"/>
      </w:pPr>
      <w:r w:rsidRPr="00EA2C0F">
        <w:t>Graduation Requirements</w:t>
      </w:r>
    </w:p>
    <w:p w14:paraId="0F284F8F" w14:textId="77777777" w:rsidR="00180F82" w:rsidRPr="00180F82" w:rsidRDefault="00180F82" w:rsidP="0010223C">
      <w:pPr>
        <w:spacing w:before="240" w:after="60" w:line="288" w:lineRule="auto"/>
        <w:contextualSpacing/>
        <w:rPr>
          <w:rFonts w:ascii="Arial" w:hAnsi="Arial" w:cs="Arial"/>
          <w:b/>
          <w:sz w:val="26"/>
          <w:szCs w:val="26"/>
        </w:rPr>
      </w:pPr>
      <w:r>
        <w:tab/>
      </w:r>
      <w:r w:rsidRPr="00180F82">
        <w:rPr>
          <w:rFonts w:ascii="Arial" w:hAnsi="Arial" w:cs="Arial"/>
          <w:b/>
          <w:sz w:val="26"/>
          <w:szCs w:val="26"/>
        </w:rPr>
        <w:t>M.S.</w:t>
      </w:r>
    </w:p>
    <w:p w14:paraId="1880CDC2" w14:textId="3798F5B1" w:rsidR="00C656BF" w:rsidRPr="00071018" w:rsidRDefault="00C656BF" w:rsidP="0010223C">
      <w:pPr>
        <w:numPr>
          <w:ilvl w:val="0"/>
          <w:numId w:val="23"/>
        </w:numPr>
        <w:tabs>
          <w:tab w:val="clear" w:pos="1080"/>
          <w:tab w:val="num" w:pos="1440"/>
        </w:tabs>
        <w:spacing w:before="240" w:after="60" w:line="288" w:lineRule="auto"/>
        <w:contextualSpacing/>
        <w:jc w:val="left"/>
        <w:rPr>
          <w:sz w:val="24"/>
          <w:szCs w:val="24"/>
        </w:rPr>
      </w:pPr>
      <w:r w:rsidRPr="00071018">
        <w:rPr>
          <w:sz w:val="24"/>
          <w:szCs w:val="24"/>
        </w:rPr>
        <w:t xml:space="preserve">Successful completion of </w:t>
      </w:r>
      <w:hyperlink r:id="rId22" w:history="1">
        <w:r w:rsidRPr="00071018">
          <w:rPr>
            <w:rStyle w:val="Hyperlink"/>
            <w:sz w:val="24"/>
            <w:szCs w:val="24"/>
          </w:rPr>
          <w:t>all Graduate School requirements for the M.S. degree</w:t>
        </w:r>
      </w:hyperlink>
      <w:r w:rsidRPr="00071018">
        <w:rPr>
          <w:sz w:val="24"/>
          <w:szCs w:val="24"/>
        </w:rPr>
        <w:t>.</w:t>
      </w:r>
    </w:p>
    <w:p w14:paraId="206256C8" w14:textId="77777777" w:rsidR="00C656BF" w:rsidRPr="00071018" w:rsidRDefault="00C656BF" w:rsidP="0010223C">
      <w:pPr>
        <w:numPr>
          <w:ilvl w:val="0"/>
          <w:numId w:val="23"/>
        </w:numPr>
        <w:tabs>
          <w:tab w:val="clear" w:pos="1080"/>
          <w:tab w:val="num" w:pos="1440"/>
        </w:tabs>
        <w:spacing w:before="240" w:after="60" w:line="288" w:lineRule="auto"/>
        <w:contextualSpacing/>
        <w:jc w:val="left"/>
        <w:rPr>
          <w:sz w:val="24"/>
          <w:szCs w:val="24"/>
        </w:rPr>
      </w:pPr>
      <w:r w:rsidRPr="00071018">
        <w:rPr>
          <w:sz w:val="24"/>
          <w:szCs w:val="24"/>
        </w:rPr>
        <w:t>Successful completion of at least 30 graduate semester credits. No more than 10 credits total of research and thesis</w:t>
      </w:r>
      <w:r w:rsidR="00544473">
        <w:rPr>
          <w:sz w:val="24"/>
          <w:szCs w:val="24"/>
        </w:rPr>
        <w:t xml:space="preserve"> credits</w:t>
      </w:r>
      <w:r w:rsidRPr="00071018">
        <w:rPr>
          <w:sz w:val="24"/>
          <w:szCs w:val="24"/>
        </w:rPr>
        <w:t xml:space="preserve"> </w:t>
      </w:r>
      <w:r w:rsidR="00FD7D0C">
        <w:rPr>
          <w:sz w:val="24"/>
          <w:szCs w:val="24"/>
        </w:rPr>
        <w:t xml:space="preserve">(BMED 597/599) </w:t>
      </w:r>
      <w:r w:rsidRPr="00071018">
        <w:rPr>
          <w:sz w:val="24"/>
          <w:szCs w:val="24"/>
        </w:rPr>
        <w:t>may be applied toward the 30-credit requirement for the M.S.</w:t>
      </w:r>
    </w:p>
    <w:p w14:paraId="11E94C83" w14:textId="1A97EB39" w:rsidR="00D73589" w:rsidRPr="00D73589" w:rsidRDefault="00C656BF" w:rsidP="00D73589">
      <w:pPr>
        <w:numPr>
          <w:ilvl w:val="0"/>
          <w:numId w:val="23"/>
        </w:numPr>
        <w:tabs>
          <w:tab w:val="clear" w:pos="1080"/>
          <w:tab w:val="num" w:pos="1440"/>
        </w:tabs>
        <w:spacing w:before="240" w:after="60" w:line="288" w:lineRule="auto"/>
        <w:contextualSpacing/>
        <w:jc w:val="left"/>
        <w:rPr>
          <w:sz w:val="24"/>
          <w:szCs w:val="24"/>
        </w:rPr>
      </w:pPr>
      <w:r w:rsidRPr="00071018">
        <w:rPr>
          <w:sz w:val="24"/>
          <w:szCs w:val="24"/>
        </w:rPr>
        <w:t xml:space="preserve">Successful completion and defense of a </w:t>
      </w:r>
      <w:hyperlink r:id="rId23" w:history="1">
        <w:r w:rsidR="00D73589" w:rsidRPr="00D73589">
          <w:rPr>
            <w:rStyle w:val="Hyperlink"/>
            <w:sz w:val="24"/>
            <w:szCs w:val="24"/>
          </w:rPr>
          <w:t>research thesis as defined by the Graduate School.</w:t>
        </w:r>
      </w:hyperlink>
    </w:p>
    <w:p w14:paraId="02F5A7B0" w14:textId="3E2906CC" w:rsidR="00752A97" w:rsidRPr="00542C38" w:rsidRDefault="00542C38" w:rsidP="0010223C">
      <w:pPr>
        <w:numPr>
          <w:ilvl w:val="0"/>
          <w:numId w:val="23"/>
        </w:numPr>
        <w:tabs>
          <w:tab w:val="clear" w:pos="1080"/>
          <w:tab w:val="num" w:pos="1440"/>
        </w:tabs>
        <w:spacing w:before="240" w:after="60" w:line="288" w:lineRule="auto"/>
        <w:contextualSpacing/>
        <w:jc w:val="left"/>
        <w:rPr>
          <w:sz w:val="24"/>
          <w:szCs w:val="24"/>
        </w:rPr>
      </w:pPr>
      <w:r w:rsidRPr="00AC4C53">
        <w:rPr>
          <w:color w:val="222222"/>
          <w:sz w:val="24"/>
          <w:szCs w:val="24"/>
          <w:shd w:val="clear" w:color="auto" w:fill="FFFFFF"/>
        </w:rPr>
        <w:t xml:space="preserve">All degree requirements for the </w:t>
      </w:r>
      <w:r>
        <w:rPr>
          <w:color w:val="222222"/>
          <w:sz w:val="24"/>
          <w:szCs w:val="24"/>
          <w:shd w:val="clear" w:color="auto" w:fill="FFFFFF"/>
        </w:rPr>
        <w:t>M.S.</w:t>
      </w:r>
      <w:r w:rsidRPr="00AC4C53">
        <w:rPr>
          <w:color w:val="222222"/>
          <w:sz w:val="24"/>
          <w:szCs w:val="24"/>
          <w:shd w:val="clear" w:color="auto" w:fill="FFFFFF"/>
        </w:rPr>
        <w:t>, including the use of transfer and nondegree credits, must be completed within five years</w:t>
      </w:r>
      <w:r w:rsidR="00544473" w:rsidRPr="00542C38">
        <w:rPr>
          <w:color w:val="222222"/>
          <w:sz w:val="24"/>
          <w:szCs w:val="24"/>
          <w:shd w:val="clear" w:color="auto" w:fill="FFFFFF"/>
        </w:rPr>
        <w:t>.</w:t>
      </w:r>
    </w:p>
    <w:p w14:paraId="252EB6EC" w14:textId="77777777" w:rsidR="00842BE1" w:rsidRPr="00180F82" w:rsidRDefault="00C656BF" w:rsidP="0010223C">
      <w:pPr>
        <w:pStyle w:val="Heading2"/>
        <w:spacing w:line="288" w:lineRule="auto"/>
        <w:ind w:firstLine="360"/>
        <w:contextualSpacing/>
        <w:jc w:val="left"/>
        <w:rPr>
          <w:i w:val="0"/>
          <w:sz w:val="26"/>
          <w:szCs w:val="26"/>
        </w:rPr>
      </w:pPr>
      <w:r w:rsidRPr="00180F82">
        <w:rPr>
          <w:i w:val="0"/>
          <w:sz w:val="26"/>
          <w:szCs w:val="26"/>
        </w:rPr>
        <w:lastRenderedPageBreak/>
        <w:t xml:space="preserve">Ph.D. </w:t>
      </w:r>
      <w:bookmarkEnd w:id="15"/>
      <w:bookmarkEnd w:id="16"/>
    </w:p>
    <w:p w14:paraId="0C2C471E" w14:textId="22D6F21B" w:rsidR="00701559" w:rsidRPr="009655DF" w:rsidRDefault="00701559" w:rsidP="0010223C">
      <w:pPr>
        <w:numPr>
          <w:ilvl w:val="0"/>
          <w:numId w:val="24"/>
        </w:numPr>
        <w:tabs>
          <w:tab w:val="clear" w:pos="1080"/>
          <w:tab w:val="num" w:pos="1440"/>
        </w:tabs>
        <w:spacing w:before="240" w:after="60" w:line="288" w:lineRule="auto"/>
        <w:contextualSpacing/>
        <w:jc w:val="left"/>
        <w:rPr>
          <w:sz w:val="24"/>
          <w:szCs w:val="24"/>
        </w:rPr>
      </w:pPr>
      <w:r w:rsidRPr="009655DF">
        <w:rPr>
          <w:sz w:val="24"/>
          <w:szCs w:val="24"/>
        </w:rPr>
        <w:t xml:space="preserve">Successful completion of </w:t>
      </w:r>
      <w:hyperlink r:id="rId24" w:history="1">
        <w:r w:rsidRPr="00670CB4">
          <w:rPr>
            <w:rStyle w:val="Hyperlink"/>
            <w:sz w:val="24"/>
            <w:szCs w:val="24"/>
          </w:rPr>
          <w:t xml:space="preserve">all Graduate School requirements for the </w:t>
        </w:r>
        <w:r w:rsidR="00E716AC">
          <w:rPr>
            <w:rStyle w:val="Hyperlink"/>
            <w:sz w:val="24"/>
            <w:szCs w:val="24"/>
          </w:rPr>
          <w:t>Ph.D.</w:t>
        </w:r>
        <w:r w:rsidR="00670CB4" w:rsidRPr="00670CB4">
          <w:rPr>
            <w:rStyle w:val="Hyperlink"/>
            <w:sz w:val="24"/>
            <w:szCs w:val="24"/>
          </w:rPr>
          <w:t xml:space="preserve"> degree</w:t>
        </w:r>
      </w:hyperlink>
      <w:r w:rsidR="00670CB4">
        <w:rPr>
          <w:sz w:val="24"/>
          <w:szCs w:val="24"/>
        </w:rPr>
        <w:t>.</w:t>
      </w:r>
      <w:r w:rsidR="00780301" w:rsidRPr="009655DF">
        <w:rPr>
          <w:sz w:val="24"/>
          <w:szCs w:val="24"/>
        </w:rPr>
        <w:t xml:space="preserve"> </w:t>
      </w:r>
    </w:p>
    <w:p w14:paraId="19B10A0A" w14:textId="77777777" w:rsidR="00701559" w:rsidRPr="009655DF" w:rsidRDefault="00701559" w:rsidP="0010223C">
      <w:pPr>
        <w:numPr>
          <w:ilvl w:val="0"/>
          <w:numId w:val="24"/>
        </w:numPr>
        <w:tabs>
          <w:tab w:val="clear" w:pos="1080"/>
          <w:tab w:val="num" w:pos="1440"/>
        </w:tabs>
        <w:spacing w:before="240" w:after="60" w:line="288" w:lineRule="auto"/>
        <w:contextualSpacing/>
        <w:jc w:val="left"/>
        <w:rPr>
          <w:sz w:val="24"/>
          <w:szCs w:val="24"/>
        </w:rPr>
      </w:pPr>
      <w:r w:rsidRPr="009655DF">
        <w:rPr>
          <w:sz w:val="24"/>
          <w:szCs w:val="24"/>
        </w:rPr>
        <w:t xml:space="preserve">Successful completion of at least 60 graduate semester credits. No more than 30 credits of research and dissertation </w:t>
      </w:r>
      <w:r w:rsidR="00544473">
        <w:rPr>
          <w:sz w:val="24"/>
          <w:szCs w:val="24"/>
        </w:rPr>
        <w:t>credits</w:t>
      </w:r>
      <w:r w:rsidR="00544473" w:rsidRPr="00071018">
        <w:rPr>
          <w:sz w:val="24"/>
          <w:szCs w:val="24"/>
        </w:rPr>
        <w:t xml:space="preserve"> </w:t>
      </w:r>
      <w:r w:rsidR="00544473">
        <w:rPr>
          <w:sz w:val="24"/>
          <w:szCs w:val="24"/>
        </w:rPr>
        <w:t xml:space="preserve">(BMED 697/699) </w:t>
      </w:r>
      <w:r w:rsidRPr="009655DF">
        <w:rPr>
          <w:sz w:val="24"/>
          <w:szCs w:val="24"/>
        </w:rPr>
        <w:t>may be applied toward the 60-credit requirement for the Ph.D.</w:t>
      </w:r>
    </w:p>
    <w:p w14:paraId="49B6D2EC" w14:textId="307E0B9B" w:rsidR="00D73589" w:rsidRPr="00D73589" w:rsidRDefault="00701559" w:rsidP="00D73589">
      <w:pPr>
        <w:numPr>
          <w:ilvl w:val="0"/>
          <w:numId w:val="24"/>
        </w:numPr>
        <w:tabs>
          <w:tab w:val="clear" w:pos="1080"/>
        </w:tabs>
        <w:spacing w:before="240" w:after="60" w:line="288" w:lineRule="auto"/>
        <w:contextualSpacing/>
        <w:jc w:val="left"/>
        <w:rPr>
          <w:sz w:val="24"/>
          <w:szCs w:val="24"/>
        </w:rPr>
      </w:pPr>
      <w:r w:rsidRPr="009655DF">
        <w:rPr>
          <w:sz w:val="24"/>
          <w:szCs w:val="24"/>
        </w:rPr>
        <w:t xml:space="preserve">Successful completion and defense of a </w:t>
      </w:r>
      <w:bookmarkStart w:id="17" w:name="_Toc73265631"/>
      <w:bookmarkStart w:id="18" w:name="_Toc239757014"/>
      <w:r w:rsidR="00D73589">
        <w:rPr>
          <w:sz w:val="24"/>
          <w:szCs w:val="24"/>
        </w:rPr>
        <w:fldChar w:fldCharType="begin"/>
      </w:r>
      <w:r w:rsidR="00D73589">
        <w:rPr>
          <w:sz w:val="24"/>
          <w:szCs w:val="24"/>
        </w:rPr>
        <w:instrText>HYPERLINK "https://www.umt.edu/grad/student-journey/current-students/completing-degree/doctoral-degree/default.php"</w:instrText>
      </w:r>
      <w:r w:rsidR="00D73589">
        <w:rPr>
          <w:sz w:val="24"/>
          <w:szCs w:val="24"/>
        </w:rPr>
      </w:r>
      <w:r w:rsidR="00D73589">
        <w:rPr>
          <w:sz w:val="24"/>
          <w:szCs w:val="24"/>
        </w:rPr>
        <w:fldChar w:fldCharType="separate"/>
      </w:r>
      <w:r w:rsidR="00D73589" w:rsidRPr="00D73589">
        <w:rPr>
          <w:rStyle w:val="Hyperlink"/>
          <w:sz w:val="24"/>
          <w:szCs w:val="24"/>
        </w:rPr>
        <w:t>research dissertation as defined by the Graduate School.</w:t>
      </w:r>
      <w:r w:rsidR="00D73589">
        <w:rPr>
          <w:sz w:val="24"/>
          <w:szCs w:val="24"/>
        </w:rPr>
        <w:fldChar w:fldCharType="end"/>
      </w:r>
      <w:r w:rsidR="00D73589" w:rsidRPr="00D73589">
        <w:rPr>
          <w:sz w:val="24"/>
          <w:szCs w:val="24"/>
        </w:rPr>
        <w:t xml:space="preserve"> </w:t>
      </w:r>
    </w:p>
    <w:p w14:paraId="63F744C5" w14:textId="05C684A6" w:rsidR="00842BE1" w:rsidRPr="009655DF" w:rsidRDefault="00842BE1" w:rsidP="0010223C">
      <w:pPr>
        <w:numPr>
          <w:ilvl w:val="0"/>
          <w:numId w:val="24"/>
        </w:numPr>
        <w:tabs>
          <w:tab w:val="clear" w:pos="1080"/>
        </w:tabs>
        <w:spacing w:before="240" w:after="60" w:line="288" w:lineRule="auto"/>
        <w:contextualSpacing/>
        <w:jc w:val="left"/>
        <w:rPr>
          <w:sz w:val="24"/>
          <w:szCs w:val="24"/>
        </w:rPr>
      </w:pPr>
      <w:r w:rsidRPr="009655DF">
        <w:rPr>
          <w:color w:val="222222"/>
          <w:sz w:val="24"/>
          <w:szCs w:val="24"/>
          <w:shd w:val="clear" w:color="auto" w:fill="FFFFFF"/>
        </w:rPr>
        <w:t xml:space="preserve">All </w:t>
      </w:r>
      <w:r w:rsidR="009655DF">
        <w:rPr>
          <w:color w:val="222222"/>
          <w:sz w:val="24"/>
          <w:szCs w:val="24"/>
          <w:shd w:val="clear" w:color="auto" w:fill="FFFFFF"/>
        </w:rPr>
        <w:t xml:space="preserve">degree </w:t>
      </w:r>
      <w:r w:rsidRPr="009655DF">
        <w:rPr>
          <w:color w:val="222222"/>
          <w:sz w:val="24"/>
          <w:szCs w:val="24"/>
          <w:shd w:val="clear" w:color="auto" w:fill="FFFFFF"/>
        </w:rPr>
        <w:t xml:space="preserve">requirements for the </w:t>
      </w:r>
      <w:r w:rsidR="00544473">
        <w:rPr>
          <w:color w:val="222222"/>
          <w:sz w:val="24"/>
          <w:szCs w:val="24"/>
          <w:shd w:val="clear" w:color="auto" w:fill="FFFFFF"/>
        </w:rPr>
        <w:t>Ph.D.</w:t>
      </w:r>
      <w:r w:rsidR="00544473" w:rsidRPr="009655DF">
        <w:rPr>
          <w:color w:val="222222"/>
          <w:sz w:val="24"/>
          <w:szCs w:val="24"/>
          <w:shd w:val="clear" w:color="auto" w:fill="FFFFFF"/>
        </w:rPr>
        <w:t xml:space="preserve"> </w:t>
      </w:r>
      <w:r w:rsidRPr="009655DF">
        <w:rPr>
          <w:color w:val="222222"/>
          <w:sz w:val="24"/>
          <w:szCs w:val="24"/>
          <w:shd w:val="clear" w:color="auto" w:fill="FFFFFF"/>
        </w:rPr>
        <w:t>must be completed within seven years</w:t>
      </w:r>
      <w:r w:rsidR="009655DF">
        <w:rPr>
          <w:color w:val="222222"/>
          <w:sz w:val="24"/>
          <w:szCs w:val="24"/>
          <w:shd w:val="clear" w:color="auto" w:fill="FFFFFF"/>
        </w:rPr>
        <w:t xml:space="preserve"> of </w:t>
      </w:r>
      <w:bookmarkStart w:id="19" w:name="_Hlk69981890"/>
      <w:r w:rsidR="009655DF">
        <w:rPr>
          <w:color w:val="222222"/>
          <w:sz w:val="24"/>
          <w:szCs w:val="24"/>
          <w:shd w:val="clear" w:color="auto" w:fill="FFFFFF"/>
        </w:rPr>
        <w:t>commencing graduate course work at University of Montana</w:t>
      </w:r>
      <w:r w:rsidRPr="009655DF">
        <w:rPr>
          <w:color w:val="222222"/>
          <w:sz w:val="24"/>
          <w:szCs w:val="24"/>
          <w:shd w:val="clear" w:color="auto" w:fill="FFFFFF"/>
        </w:rPr>
        <w:t>.</w:t>
      </w:r>
    </w:p>
    <w:bookmarkEnd w:id="19"/>
    <w:p w14:paraId="201620BF" w14:textId="77777777" w:rsidR="00863A41" w:rsidRDefault="00701559" w:rsidP="0010223C">
      <w:pPr>
        <w:pStyle w:val="Heading2"/>
        <w:spacing w:line="288" w:lineRule="auto"/>
        <w:contextualSpacing/>
        <w:jc w:val="left"/>
      </w:pPr>
      <w:r w:rsidRPr="00EA2C0F">
        <w:t>Course Waivers</w:t>
      </w:r>
      <w:bookmarkEnd w:id="17"/>
      <w:bookmarkEnd w:id="18"/>
    </w:p>
    <w:p w14:paraId="0BF2F770" w14:textId="43FF8C55" w:rsidR="00071018" w:rsidRPr="00863A41" w:rsidRDefault="00701559" w:rsidP="0010223C">
      <w:pPr>
        <w:pStyle w:val="Heading2"/>
        <w:spacing w:line="288" w:lineRule="auto"/>
        <w:contextualSpacing/>
        <w:jc w:val="left"/>
        <w:rPr>
          <w:rFonts w:ascii="Times New Roman" w:hAnsi="Times New Roman" w:cs="Times New Roman"/>
          <w:b w:val="0"/>
          <w:i w:val="0"/>
        </w:rPr>
      </w:pPr>
      <w:r w:rsidRPr="00863A41">
        <w:rPr>
          <w:rFonts w:ascii="Times New Roman" w:hAnsi="Times New Roman" w:cs="Times New Roman"/>
          <w:b w:val="0"/>
          <w:i w:val="0"/>
          <w:sz w:val="24"/>
          <w:szCs w:val="24"/>
        </w:rPr>
        <w:t xml:space="preserve">Students may petition the appropriate </w:t>
      </w:r>
      <w:r w:rsidR="00EA454B" w:rsidRPr="00863A41">
        <w:rPr>
          <w:rFonts w:ascii="Times New Roman" w:hAnsi="Times New Roman" w:cs="Times New Roman"/>
          <w:b w:val="0"/>
          <w:i w:val="0"/>
          <w:sz w:val="24"/>
          <w:szCs w:val="24"/>
        </w:rPr>
        <w:t>Program Director</w:t>
      </w:r>
      <w:r w:rsidR="00555980" w:rsidRPr="00863A41">
        <w:rPr>
          <w:rFonts w:ascii="Times New Roman" w:hAnsi="Times New Roman" w:cs="Times New Roman"/>
          <w:b w:val="0"/>
          <w:i w:val="0"/>
          <w:sz w:val="24"/>
          <w:szCs w:val="24"/>
        </w:rPr>
        <w:t xml:space="preserve"> </w:t>
      </w:r>
      <w:r w:rsidR="00487016" w:rsidRPr="00863A41">
        <w:rPr>
          <w:rFonts w:ascii="Times New Roman" w:hAnsi="Times New Roman" w:cs="Times New Roman"/>
          <w:b w:val="0"/>
          <w:i w:val="0"/>
          <w:sz w:val="24"/>
          <w:szCs w:val="24"/>
        </w:rPr>
        <w:t>and GSC Committee f</w:t>
      </w:r>
      <w:r w:rsidRPr="00863A41">
        <w:rPr>
          <w:rFonts w:ascii="Times New Roman" w:hAnsi="Times New Roman" w:cs="Times New Roman"/>
          <w:b w:val="0"/>
          <w:i w:val="0"/>
          <w:sz w:val="24"/>
          <w:szCs w:val="24"/>
        </w:rPr>
        <w:t>or waiver of course requirements (</w:t>
      </w:r>
      <w:r w:rsidR="00603257" w:rsidRPr="00863A41">
        <w:rPr>
          <w:rFonts w:ascii="Times New Roman" w:hAnsi="Times New Roman" w:cs="Times New Roman"/>
          <w:b w:val="0"/>
          <w:i w:val="0"/>
          <w:sz w:val="24"/>
          <w:szCs w:val="24"/>
        </w:rPr>
        <w:t>e.g.</w:t>
      </w:r>
      <w:r w:rsidR="00472BBA">
        <w:rPr>
          <w:rFonts w:ascii="Times New Roman" w:hAnsi="Times New Roman" w:cs="Times New Roman"/>
          <w:b w:val="0"/>
          <w:i w:val="0"/>
          <w:sz w:val="24"/>
          <w:szCs w:val="24"/>
        </w:rPr>
        <w:t>,</w:t>
      </w:r>
      <w:r w:rsidRPr="00863A41">
        <w:rPr>
          <w:rFonts w:ascii="Times New Roman" w:hAnsi="Times New Roman" w:cs="Times New Roman"/>
          <w:b w:val="0"/>
          <w:i w:val="0"/>
          <w:sz w:val="24"/>
          <w:szCs w:val="24"/>
        </w:rPr>
        <w:t xml:space="preserve"> biochemistry</w:t>
      </w:r>
      <w:r w:rsidR="00603257" w:rsidRPr="00863A41">
        <w:rPr>
          <w:rFonts w:ascii="Times New Roman" w:hAnsi="Times New Roman" w:cs="Times New Roman"/>
          <w:b w:val="0"/>
          <w:i w:val="0"/>
          <w:sz w:val="24"/>
          <w:szCs w:val="24"/>
        </w:rPr>
        <w:t>;</w:t>
      </w:r>
      <w:r w:rsidR="00487016" w:rsidRPr="00863A41">
        <w:rPr>
          <w:rFonts w:ascii="Times New Roman" w:hAnsi="Times New Roman" w:cs="Times New Roman"/>
          <w:b w:val="0"/>
          <w:i w:val="0"/>
          <w:sz w:val="24"/>
          <w:szCs w:val="24"/>
        </w:rPr>
        <w:t xml:space="preserve"> </w:t>
      </w:r>
      <w:r w:rsidR="00603257" w:rsidRPr="00863A41">
        <w:rPr>
          <w:rFonts w:ascii="Times New Roman" w:hAnsi="Times New Roman" w:cs="Times New Roman"/>
          <w:b w:val="0"/>
          <w:i w:val="0"/>
          <w:sz w:val="24"/>
          <w:szCs w:val="24"/>
        </w:rPr>
        <w:t>cellular and molecular biology</w:t>
      </w:r>
      <w:r w:rsidRPr="00863A41">
        <w:rPr>
          <w:rFonts w:ascii="Times New Roman" w:hAnsi="Times New Roman" w:cs="Times New Roman"/>
          <w:b w:val="0"/>
          <w:i w:val="0"/>
          <w:sz w:val="24"/>
          <w:szCs w:val="24"/>
        </w:rPr>
        <w:t xml:space="preserve">) for which they have equivalent preparation. Waiver of a course does not reduce total credit requirements for </w:t>
      </w:r>
      <w:r w:rsidR="00E370F0" w:rsidRPr="00863A41">
        <w:rPr>
          <w:rFonts w:ascii="Times New Roman" w:hAnsi="Times New Roman" w:cs="Times New Roman"/>
          <w:b w:val="0"/>
          <w:i w:val="0"/>
          <w:sz w:val="24"/>
          <w:szCs w:val="24"/>
        </w:rPr>
        <w:t>a</w:t>
      </w:r>
      <w:r w:rsidRPr="00863A41">
        <w:rPr>
          <w:rFonts w:ascii="Times New Roman" w:hAnsi="Times New Roman" w:cs="Times New Roman"/>
          <w:b w:val="0"/>
          <w:i w:val="0"/>
          <w:sz w:val="24"/>
          <w:szCs w:val="24"/>
        </w:rPr>
        <w:t xml:space="preserve"> degree. </w:t>
      </w:r>
    </w:p>
    <w:p w14:paraId="030B3212" w14:textId="77777777" w:rsidR="00A05DBC" w:rsidRDefault="005D3E26" w:rsidP="0010223C">
      <w:pPr>
        <w:spacing w:before="240" w:after="60" w:line="288" w:lineRule="auto"/>
        <w:contextualSpacing/>
        <w:jc w:val="left"/>
        <w:rPr>
          <w:rFonts w:ascii="Arial" w:hAnsi="Arial" w:cs="Arial"/>
          <w:b/>
          <w:i/>
          <w:sz w:val="28"/>
          <w:szCs w:val="28"/>
        </w:rPr>
      </w:pPr>
      <w:r>
        <w:rPr>
          <w:rFonts w:ascii="Arial" w:hAnsi="Arial" w:cs="Arial"/>
          <w:b/>
          <w:i/>
          <w:sz w:val="28"/>
          <w:szCs w:val="28"/>
        </w:rPr>
        <w:t>Graduate School Policies</w:t>
      </w:r>
    </w:p>
    <w:p w14:paraId="5F8CA0B9" w14:textId="1AA26CA1" w:rsidR="000731B6" w:rsidRDefault="005D3E26" w:rsidP="0010223C">
      <w:pPr>
        <w:spacing w:before="240" w:after="60" w:line="288" w:lineRule="auto"/>
        <w:contextualSpacing/>
        <w:jc w:val="left"/>
        <w:rPr>
          <w:sz w:val="24"/>
          <w:szCs w:val="24"/>
        </w:rPr>
      </w:pPr>
      <w:r w:rsidRPr="005D3E26">
        <w:rPr>
          <w:sz w:val="24"/>
          <w:szCs w:val="24"/>
        </w:rPr>
        <w:t xml:space="preserve">For </w:t>
      </w:r>
      <w:r>
        <w:rPr>
          <w:sz w:val="24"/>
          <w:szCs w:val="24"/>
        </w:rPr>
        <w:t>current</w:t>
      </w:r>
      <w:r w:rsidRPr="005D3E26">
        <w:rPr>
          <w:sz w:val="24"/>
          <w:szCs w:val="24"/>
        </w:rPr>
        <w:t xml:space="preserve"> information on credit requirements, time limits, transfer credits</w:t>
      </w:r>
      <w:r>
        <w:rPr>
          <w:sz w:val="24"/>
          <w:szCs w:val="24"/>
        </w:rPr>
        <w:t>,</w:t>
      </w:r>
      <w:r w:rsidRPr="005D3E26">
        <w:rPr>
          <w:sz w:val="24"/>
          <w:szCs w:val="24"/>
        </w:rPr>
        <w:t xml:space="preserve"> committees and the </w:t>
      </w:r>
      <w:r>
        <w:rPr>
          <w:sz w:val="24"/>
          <w:szCs w:val="24"/>
        </w:rPr>
        <w:t xml:space="preserve">defense process for either the </w:t>
      </w:r>
      <w:r w:rsidR="00FF72D7" w:rsidRPr="00FF72D7">
        <w:rPr>
          <w:sz w:val="24"/>
          <w:szCs w:val="24"/>
        </w:rPr>
        <w:t>M.S</w:t>
      </w:r>
      <w:r>
        <w:rPr>
          <w:sz w:val="24"/>
          <w:szCs w:val="24"/>
        </w:rPr>
        <w:t xml:space="preserve">. or the </w:t>
      </w:r>
      <w:r w:rsidR="00FF72D7" w:rsidRPr="00FF72D7">
        <w:rPr>
          <w:sz w:val="24"/>
          <w:szCs w:val="24"/>
        </w:rPr>
        <w:t>Ph.D</w:t>
      </w:r>
      <w:r>
        <w:rPr>
          <w:sz w:val="24"/>
          <w:szCs w:val="24"/>
        </w:rPr>
        <w:t xml:space="preserve">., consult the </w:t>
      </w:r>
      <w:hyperlink r:id="rId25" w:history="1">
        <w:r w:rsidRPr="00FF72D7">
          <w:rPr>
            <w:rStyle w:val="Hyperlink"/>
            <w:sz w:val="24"/>
            <w:szCs w:val="24"/>
          </w:rPr>
          <w:t>Graduate School website</w:t>
        </w:r>
      </w:hyperlink>
      <w:r>
        <w:rPr>
          <w:sz w:val="24"/>
          <w:szCs w:val="24"/>
        </w:rPr>
        <w:t>.</w:t>
      </w:r>
    </w:p>
    <w:p w14:paraId="30FEBE4A" w14:textId="77777777" w:rsidR="000731B6" w:rsidRPr="00281605" w:rsidRDefault="000731B6" w:rsidP="0010223C">
      <w:pPr>
        <w:spacing w:before="240" w:after="60" w:line="288" w:lineRule="auto"/>
        <w:contextualSpacing/>
        <w:jc w:val="left"/>
        <w:rPr>
          <w:sz w:val="24"/>
          <w:szCs w:val="24"/>
        </w:rPr>
      </w:pPr>
    </w:p>
    <w:p w14:paraId="37D6E8A3" w14:textId="77777777" w:rsidR="00863A41" w:rsidRDefault="006C014E" w:rsidP="0010223C">
      <w:pPr>
        <w:spacing w:before="240" w:after="60" w:line="288" w:lineRule="auto"/>
        <w:contextualSpacing/>
        <w:jc w:val="left"/>
        <w:rPr>
          <w:rFonts w:ascii="Arial" w:hAnsi="Arial" w:cs="Arial"/>
          <w:b/>
          <w:i/>
          <w:sz w:val="28"/>
          <w:szCs w:val="28"/>
        </w:rPr>
      </w:pPr>
      <w:r>
        <w:rPr>
          <w:rFonts w:ascii="Arial" w:hAnsi="Arial" w:cs="Arial"/>
          <w:b/>
          <w:i/>
          <w:sz w:val="28"/>
          <w:szCs w:val="28"/>
        </w:rPr>
        <w:t>Degree Standards</w:t>
      </w:r>
    </w:p>
    <w:p w14:paraId="4AA78131" w14:textId="28898F66" w:rsidR="00386231" w:rsidRPr="00093AB4" w:rsidRDefault="001D6C62" w:rsidP="0010223C">
      <w:pPr>
        <w:spacing w:before="240" w:after="60" w:line="288" w:lineRule="auto"/>
        <w:contextualSpacing/>
        <w:jc w:val="left"/>
        <w:rPr>
          <w:sz w:val="24"/>
          <w:szCs w:val="24"/>
        </w:rPr>
      </w:pPr>
      <w:r w:rsidRPr="001D6C62">
        <w:rPr>
          <w:color w:val="222222"/>
          <w:sz w:val="24"/>
          <w:szCs w:val="24"/>
          <w:shd w:val="clear" w:color="auto" w:fill="FFFFFF"/>
        </w:rPr>
        <w:t>University regulations, curricula, and fee schedules are subject to change without notice, and students in degree programs are responsible for meeting degree requirements and procedural deadlines.</w:t>
      </w:r>
      <w:r>
        <w:rPr>
          <w:sz w:val="24"/>
          <w:szCs w:val="24"/>
        </w:rPr>
        <w:t xml:space="preserve"> </w:t>
      </w:r>
      <w:r w:rsidR="00386231">
        <w:rPr>
          <w:sz w:val="24"/>
          <w:szCs w:val="24"/>
        </w:rPr>
        <w:t xml:space="preserve">Information on Graduate School requirements regarding </w:t>
      </w:r>
      <w:hyperlink r:id="rId26" w:history="1">
        <w:r w:rsidR="00386231" w:rsidRPr="00386231">
          <w:rPr>
            <w:rStyle w:val="Hyperlink"/>
            <w:sz w:val="24"/>
            <w:szCs w:val="24"/>
          </w:rPr>
          <w:t>grades, continuous registration and requesting a leave of absence</w:t>
        </w:r>
      </w:hyperlink>
      <w:r w:rsidR="00386231">
        <w:rPr>
          <w:sz w:val="24"/>
          <w:szCs w:val="24"/>
        </w:rPr>
        <w:t xml:space="preserve"> can be</w:t>
      </w:r>
      <w:r w:rsidR="00752A97">
        <w:rPr>
          <w:sz w:val="24"/>
          <w:szCs w:val="24"/>
        </w:rPr>
        <w:t xml:space="preserve"> found on the Graduate School website</w:t>
      </w:r>
      <w:r w:rsidR="00386231">
        <w:rPr>
          <w:sz w:val="24"/>
          <w:szCs w:val="24"/>
        </w:rPr>
        <w:t>.</w:t>
      </w:r>
    </w:p>
    <w:p w14:paraId="171415B0" w14:textId="6F747B43" w:rsidR="00863A41" w:rsidRPr="00863A41" w:rsidRDefault="00637C58" w:rsidP="0010223C">
      <w:pPr>
        <w:pStyle w:val="Heading2"/>
        <w:spacing w:line="288" w:lineRule="auto"/>
        <w:contextualSpacing/>
        <w:jc w:val="left"/>
        <w:rPr>
          <w:rFonts w:ascii="Times New Roman" w:hAnsi="Times New Roman"/>
          <w:b w:val="0"/>
          <w:i w:val="0"/>
          <w:sz w:val="24"/>
          <w:szCs w:val="24"/>
        </w:rPr>
      </w:pPr>
      <w:bookmarkStart w:id="20" w:name="_Toc239757016"/>
      <w:r w:rsidRPr="00A31B50">
        <w:t>Program Governance</w:t>
      </w:r>
    </w:p>
    <w:p w14:paraId="7890AF17" w14:textId="75A448FC" w:rsidR="00637C58" w:rsidRDefault="00637C58" w:rsidP="003F50D0">
      <w:pPr>
        <w:pStyle w:val="Heading2"/>
        <w:spacing w:line="288" w:lineRule="auto"/>
        <w:contextualSpacing/>
        <w:jc w:val="left"/>
        <w:rPr>
          <w:rFonts w:ascii="Times New Roman" w:hAnsi="Times New Roman" w:cs="Times New Roman"/>
          <w:b w:val="0"/>
          <w:i w:val="0"/>
          <w:sz w:val="24"/>
          <w:szCs w:val="24"/>
        </w:rPr>
      </w:pPr>
      <w:bookmarkStart w:id="21" w:name="_Hlk66890474"/>
      <w:r w:rsidRPr="00CE6614">
        <w:rPr>
          <w:rFonts w:ascii="Times New Roman" w:hAnsi="Times New Roman" w:cs="Times New Roman"/>
          <w:b w:val="0"/>
          <w:i w:val="0"/>
          <w:sz w:val="24"/>
          <w:szCs w:val="24"/>
        </w:rPr>
        <w:t xml:space="preserve">To remain in Good Standing, the Graduate Requirements from the </w:t>
      </w:r>
      <w:r w:rsidR="00883EEB">
        <w:rPr>
          <w:rFonts w:ascii="Times New Roman" w:hAnsi="Times New Roman" w:cs="Times New Roman"/>
          <w:b w:val="0"/>
          <w:i w:val="0"/>
          <w:sz w:val="24"/>
          <w:szCs w:val="24"/>
        </w:rPr>
        <w:t>Pharmaceutical Sciences and Drug Design (PSDD)</w:t>
      </w:r>
      <w:r w:rsidR="00386E06">
        <w:rPr>
          <w:rFonts w:ascii="Times New Roman" w:hAnsi="Times New Roman" w:cs="Times New Roman"/>
          <w:b w:val="0"/>
          <w:i w:val="0"/>
          <w:sz w:val="24"/>
          <w:szCs w:val="24"/>
        </w:rPr>
        <w:t xml:space="preserve"> and Toxicology (Tox)</w:t>
      </w:r>
      <w:r w:rsidR="00883EEB">
        <w:rPr>
          <w:rFonts w:ascii="Times New Roman" w:hAnsi="Times New Roman" w:cs="Times New Roman"/>
          <w:b w:val="0"/>
          <w:i w:val="0"/>
          <w:sz w:val="24"/>
          <w:szCs w:val="24"/>
        </w:rPr>
        <w:t xml:space="preserve"> </w:t>
      </w:r>
      <w:r w:rsidRPr="00CE6614">
        <w:rPr>
          <w:rFonts w:ascii="Times New Roman" w:hAnsi="Times New Roman" w:cs="Times New Roman"/>
          <w:b w:val="0"/>
          <w:i w:val="0"/>
          <w:sz w:val="24"/>
          <w:szCs w:val="24"/>
        </w:rPr>
        <w:t>Graduate Standards and Curriculum (GSC) Committee</w:t>
      </w:r>
      <w:r w:rsidR="00386E06">
        <w:rPr>
          <w:rFonts w:ascii="Times New Roman" w:hAnsi="Times New Roman" w:cs="Times New Roman"/>
          <w:b w:val="0"/>
          <w:i w:val="0"/>
          <w:sz w:val="24"/>
          <w:szCs w:val="24"/>
        </w:rPr>
        <w:t>s</w:t>
      </w:r>
      <w:r w:rsidR="00B7038F">
        <w:rPr>
          <w:rFonts w:ascii="Times New Roman" w:hAnsi="Times New Roman" w:cs="Times New Roman"/>
          <w:b w:val="0"/>
          <w:i w:val="0"/>
          <w:sz w:val="24"/>
          <w:szCs w:val="24"/>
        </w:rPr>
        <w:t xml:space="preserve"> </w:t>
      </w:r>
      <w:r w:rsidRPr="00CE6614">
        <w:rPr>
          <w:rFonts w:ascii="Times New Roman" w:hAnsi="Times New Roman" w:cs="Times New Roman"/>
          <w:b w:val="0"/>
          <w:i w:val="0"/>
          <w:sz w:val="24"/>
          <w:szCs w:val="24"/>
        </w:rPr>
        <w:t>state that a graduate student must:</w:t>
      </w:r>
    </w:p>
    <w:p w14:paraId="619A015C" w14:textId="54F4B076" w:rsidR="00637C58" w:rsidRDefault="00637C58" w:rsidP="00045887">
      <w:pPr>
        <w:pStyle w:val="Heading2"/>
        <w:numPr>
          <w:ilvl w:val="0"/>
          <w:numId w:val="17"/>
        </w:numPr>
        <w:spacing w:line="288" w:lineRule="auto"/>
        <w:contextualSpacing/>
        <w:jc w:val="left"/>
        <w:rPr>
          <w:rFonts w:ascii="Times New Roman" w:hAnsi="Times New Roman" w:cs="Times New Roman"/>
          <w:b w:val="0"/>
          <w:i w:val="0"/>
          <w:sz w:val="24"/>
          <w:szCs w:val="24"/>
        </w:rPr>
      </w:pPr>
      <w:r w:rsidRPr="00CE6614">
        <w:rPr>
          <w:rFonts w:ascii="Times New Roman" w:hAnsi="Times New Roman" w:cs="Times New Roman"/>
          <w:b w:val="0"/>
          <w:i w:val="0"/>
          <w:sz w:val="24"/>
          <w:szCs w:val="24"/>
        </w:rPr>
        <w:t xml:space="preserve">Identify a </w:t>
      </w:r>
      <w:r w:rsidR="009403E8">
        <w:rPr>
          <w:rFonts w:ascii="Times New Roman" w:hAnsi="Times New Roman" w:cs="Times New Roman"/>
          <w:b w:val="0"/>
          <w:i w:val="0"/>
          <w:sz w:val="24"/>
          <w:szCs w:val="24"/>
        </w:rPr>
        <w:t>R</w:t>
      </w:r>
      <w:r w:rsidRPr="00CE6614">
        <w:rPr>
          <w:rFonts w:ascii="Times New Roman" w:hAnsi="Times New Roman" w:cs="Times New Roman"/>
          <w:b w:val="0"/>
          <w:i w:val="0"/>
          <w:sz w:val="24"/>
          <w:szCs w:val="24"/>
        </w:rPr>
        <w:t xml:space="preserve">esearch </w:t>
      </w:r>
      <w:r w:rsidR="009403E8">
        <w:rPr>
          <w:rFonts w:ascii="Times New Roman" w:hAnsi="Times New Roman" w:cs="Times New Roman"/>
          <w:b w:val="0"/>
          <w:i w:val="0"/>
          <w:sz w:val="24"/>
          <w:szCs w:val="24"/>
        </w:rPr>
        <w:t>A</w:t>
      </w:r>
      <w:r w:rsidRPr="00CE6614">
        <w:rPr>
          <w:rFonts w:ascii="Times New Roman" w:hAnsi="Times New Roman" w:cs="Times New Roman"/>
          <w:b w:val="0"/>
          <w:i w:val="0"/>
          <w:sz w:val="24"/>
          <w:szCs w:val="24"/>
        </w:rPr>
        <w:t xml:space="preserve">dvisor in their first academic year: by the end of the fall semester for M.S. students and by end of the spring semester for Ph.D. students. Identifying a </w:t>
      </w:r>
      <w:r w:rsidR="009403E8">
        <w:rPr>
          <w:rFonts w:ascii="Times New Roman" w:hAnsi="Times New Roman" w:cs="Times New Roman"/>
          <w:b w:val="0"/>
          <w:i w:val="0"/>
          <w:sz w:val="24"/>
          <w:szCs w:val="24"/>
        </w:rPr>
        <w:t>R</w:t>
      </w:r>
      <w:r w:rsidRPr="00CE6614">
        <w:rPr>
          <w:rFonts w:ascii="Times New Roman" w:hAnsi="Times New Roman" w:cs="Times New Roman"/>
          <w:b w:val="0"/>
          <w:i w:val="0"/>
          <w:sz w:val="24"/>
          <w:szCs w:val="24"/>
        </w:rPr>
        <w:t xml:space="preserve">esearch </w:t>
      </w:r>
      <w:r w:rsidR="009403E8">
        <w:rPr>
          <w:rFonts w:ascii="Times New Roman" w:hAnsi="Times New Roman" w:cs="Times New Roman"/>
          <w:b w:val="0"/>
          <w:i w:val="0"/>
          <w:sz w:val="24"/>
          <w:szCs w:val="24"/>
        </w:rPr>
        <w:t>A</w:t>
      </w:r>
      <w:r w:rsidRPr="00CE6614">
        <w:rPr>
          <w:rFonts w:ascii="Times New Roman" w:hAnsi="Times New Roman" w:cs="Times New Roman"/>
          <w:b w:val="0"/>
          <w:i w:val="0"/>
          <w:sz w:val="24"/>
          <w:szCs w:val="24"/>
        </w:rPr>
        <w:t>dvisor and a suitable laboratory home is required for satisfactory progress, financial support (stipend and tuition waiver), and continuation in the program. Failure to identify an advisor will lead to dismissal from the program.</w:t>
      </w:r>
    </w:p>
    <w:p w14:paraId="6C3317F0" w14:textId="77777777" w:rsidR="00A31B50" w:rsidRPr="009403E8" w:rsidRDefault="00FD7CA6" w:rsidP="00045887">
      <w:pPr>
        <w:pStyle w:val="Heading2"/>
        <w:numPr>
          <w:ilvl w:val="0"/>
          <w:numId w:val="17"/>
        </w:numPr>
        <w:spacing w:line="288" w:lineRule="auto"/>
        <w:contextualSpacing/>
        <w:jc w:val="left"/>
        <w:rPr>
          <w:rFonts w:ascii="Times New Roman" w:hAnsi="Times New Roman" w:cs="Times New Roman"/>
          <w:b w:val="0"/>
          <w:i w:val="0"/>
          <w:sz w:val="24"/>
          <w:szCs w:val="24"/>
        </w:rPr>
      </w:pPr>
      <w:r>
        <w:rPr>
          <w:rFonts w:ascii="Times New Roman" w:hAnsi="Times New Roman" w:cs="Times New Roman"/>
          <w:b w:val="0"/>
          <w:i w:val="0"/>
          <w:sz w:val="24"/>
          <w:szCs w:val="24"/>
        </w:rPr>
        <w:t>M</w:t>
      </w:r>
      <w:r w:rsidR="00637C58" w:rsidRPr="00CE6614">
        <w:rPr>
          <w:rFonts w:ascii="Times New Roman" w:hAnsi="Times New Roman" w:cs="Times New Roman"/>
          <w:b w:val="0"/>
          <w:i w:val="0"/>
          <w:sz w:val="24"/>
          <w:szCs w:val="24"/>
        </w:rPr>
        <w:t xml:space="preserve">aintain a GPA of 3.0 or higher or the student will be placed on academic probation. No grade below C will be accepted toward any degree requirement. The student has one semester to raise the GPA to 3.0 or higher; failure to raise the GPA to a satisfactory level will result in removal from the graduate program. A grade of F may lead to immediate </w:t>
      </w:r>
      <w:r w:rsidR="00637C58" w:rsidRPr="009403E8">
        <w:rPr>
          <w:rFonts w:ascii="Times New Roman" w:hAnsi="Times New Roman" w:cs="Times New Roman"/>
          <w:b w:val="0"/>
          <w:i w:val="0"/>
          <w:sz w:val="24"/>
          <w:szCs w:val="24"/>
        </w:rPr>
        <w:lastRenderedPageBreak/>
        <w:t>dismissal from the program.</w:t>
      </w:r>
      <w:r w:rsidR="00A31B50" w:rsidRPr="009403E8">
        <w:rPr>
          <w:rFonts w:ascii="Times New Roman" w:hAnsi="Times New Roman" w:cs="Times New Roman"/>
          <w:b w:val="0"/>
          <w:i w:val="0"/>
          <w:sz w:val="24"/>
          <w:szCs w:val="24"/>
        </w:rPr>
        <w:t xml:space="preserve"> </w:t>
      </w:r>
    </w:p>
    <w:p w14:paraId="7F2A3324" w14:textId="77777777" w:rsidR="00637C58" w:rsidRPr="009403E8" w:rsidRDefault="00637C58" w:rsidP="00045887">
      <w:pPr>
        <w:pStyle w:val="Heading2"/>
        <w:numPr>
          <w:ilvl w:val="0"/>
          <w:numId w:val="17"/>
        </w:numPr>
        <w:spacing w:line="288" w:lineRule="auto"/>
        <w:contextualSpacing/>
        <w:jc w:val="left"/>
        <w:rPr>
          <w:rFonts w:ascii="Times New Roman" w:hAnsi="Times New Roman" w:cs="Times New Roman"/>
          <w:b w:val="0"/>
          <w:i w:val="0"/>
          <w:sz w:val="24"/>
          <w:szCs w:val="24"/>
        </w:rPr>
      </w:pPr>
      <w:r w:rsidRPr="009403E8">
        <w:rPr>
          <w:rFonts w:ascii="Times New Roman" w:hAnsi="Times New Roman" w:cs="Times New Roman"/>
          <w:b w:val="0"/>
          <w:i w:val="0"/>
          <w:sz w:val="24"/>
          <w:szCs w:val="24"/>
        </w:rPr>
        <w:t xml:space="preserve">Meet with his or her </w:t>
      </w:r>
      <w:r w:rsidR="00041081" w:rsidRPr="009403E8">
        <w:rPr>
          <w:rFonts w:ascii="Times New Roman" w:hAnsi="Times New Roman" w:cs="Times New Roman"/>
          <w:b w:val="0"/>
          <w:i w:val="0"/>
          <w:sz w:val="24"/>
          <w:szCs w:val="24"/>
        </w:rPr>
        <w:t>a</w:t>
      </w:r>
      <w:r w:rsidRPr="009403E8">
        <w:rPr>
          <w:rFonts w:ascii="Times New Roman" w:hAnsi="Times New Roman" w:cs="Times New Roman"/>
          <w:b w:val="0"/>
          <w:i w:val="0"/>
          <w:sz w:val="24"/>
          <w:szCs w:val="24"/>
        </w:rPr>
        <w:t xml:space="preserve">dvisory </w:t>
      </w:r>
      <w:r w:rsidR="00041081" w:rsidRPr="009403E8">
        <w:rPr>
          <w:rFonts w:ascii="Times New Roman" w:hAnsi="Times New Roman" w:cs="Times New Roman"/>
          <w:b w:val="0"/>
          <w:i w:val="0"/>
          <w:sz w:val="24"/>
          <w:szCs w:val="24"/>
        </w:rPr>
        <w:t>c</w:t>
      </w:r>
      <w:r w:rsidRPr="009403E8">
        <w:rPr>
          <w:rFonts w:ascii="Times New Roman" w:hAnsi="Times New Roman" w:cs="Times New Roman"/>
          <w:b w:val="0"/>
          <w:i w:val="0"/>
          <w:sz w:val="24"/>
          <w:szCs w:val="24"/>
        </w:rPr>
        <w:t>ommittee at a minimum of once every year.</w:t>
      </w:r>
    </w:p>
    <w:p w14:paraId="61E6C844" w14:textId="62A9B3FF" w:rsidR="008C3048" w:rsidRPr="008C3048" w:rsidRDefault="009403E8">
      <w:pPr>
        <w:pStyle w:val="Heading2"/>
        <w:numPr>
          <w:ilvl w:val="0"/>
          <w:numId w:val="17"/>
        </w:numPr>
        <w:spacing w:line="288" w:lineRule="auto"/>
        <w:contextualSpacing/>
        <w:jc w:val="left"/>
        <w:rPr>
          <w:rFonts w:ascii="Times New Roman" w:hAnsi="Times New Roman" w:cs="Times New Roman"/>
          <w:b w:val="0"/>
          <w:i w:val="0"/>
          <w:sz w:val="24"/>
          <w:szCs w:val="24"/>
        </w:rPr>
      </w:pPr>
      <w:r w:rsidRPr="009403E8">
        <w:rPr>
          <w:rFonts w:ascii="Times New Roman" w:hAnsi="Times New Roman" w:cs="Times New Roman"/>
          <w:b w:val="0"/>
          <w:i w:val="0"/>
          <w:sz w:val="24"/>
          <w:szCs w:val="24"/>
        </w:rPr>
        <w:t xml:space="preserve">Each January, the student must complete the Annual Progress Form </w:t>
      </w:r>
      <w:r w:rsidR="008C3048">
        <w:rPr>
          <w:rFonts w:ascii="Times New Roman" w:hAnsi="Times New Roman" w:cs="Times New Roman"/>
          <w:b w:val="0"/>
          <w:i w:val="0"/>
          <w:sz w:val="24"/>
          <w:szCs w:val="24"/>
        </w:rPr>
        <w:t xml:space="preserve">(note: PSDD and Tox use different forms) </w:t>
      </w:r>
      <w:r w:rsidRPr="009403E8">
        <w:rPr>
          <w:rFonts w:ascii="Times New Roman" w:hAnsi="Times New Roman" w:cs="Times New Roman"/>
          <w:b w:val="0"/>
          <w:i w:val="0"/>
          <w:sz w:val="24"/>
          <w:szCs w:val="24"/>
        </w:rPr>
        <w:t xml:space="preserve">and submit the form to the Program Director and the GSC Committee that monitors </w:t>
      </w:r>
      <w:r w:rsidRPr="008C3048">
        <w:rPr>
          <w:rFonts w:ascii="Times New Roman" w:hAnsi="Times New Roman" w:cs="Times New Roman"/>
          <w:b w:val="0"/>
          <w:i w:val="0"/>
          <w:sz w:val="24"/>
          <w:szCs w:val="24"/>
        </w:rPr>
        <w:t>progress in the graduate program. Evidence of unsatisfactory progress for two years in succession or failure to address concerns of the Advisory Committee or GSC Committee is grounds for academic probation or dismissal from the program.</w:t>
      </w:r>
    </w:p>
    <w:p w14:paraId="721F5F08" w14:textId="77777777" w:rsidR="00DC3781" w:rsidRDefault="008C3048" w:rsidP="00DC3781">
      <w:pPr>
        <w:pStyle w:val="Heading2"/>
        <w:numPr>
          <w:ilvl w:val="0"/>
          <w:numId w:val="17"/>
        </w:numPr>
        <w:spacing w:line="288" w:lineRule="auto"/>
        <w:contextualSpacing/>
        <w:jc w:val="left"/>
        <w:rPr>
          <w:rFonts w:ascii="Times New Roman" w:hAnsi="Times New Roman" w:cs="Times New Roman"/>
          <w:b w:val="0"/>
          <w:i w:val="0"/>
          <w:sz w:val="24"/>
          <w:szCs w:val="24"/>
        </w:rPr>
      </w:pPr>
      <w:r w:rsidRPr="0029561C">
        <w:rPr>
          <w:rFonts w:ascii="Times New Roman" w:hAnsi="Times New Roman" w:cs="Times New Roman"/>
          <w:b w:val="0"/>
          <w:i w:val="0"/>
          <w:sz w:val="24"/>
          <w:szCs w:val="24"/>
        </w:rPr>
        <w:t xml:space="preserve">Ph.D. students must complete their </w:t>
      </w:r>
      <w:r>
        <w:rPr>
          <w:rFonts w:ascii="Times New Roman" w:hAnsi="Times New Roman" w:cs="Times New Roman"/>
          <w:b w:val="0"/>
          <w:i w:val="0"/>
          <w:sz w:val="24"/>
          <w:szCs w:val="24"/>
        </w:rPr>
        <w:t>Research Proposal</w:t>
      </w:r>
      <w:r w:rsidRPr="0029561C">
        <w:rPr>
          <w:rFonts w:ascii="Times New Roman" w:hAnsi="Times New Roman" w:cs="Times New Roman"/>
          <w:b w:val="0"/>
          <w:i w:val="0"/>
          <w:sz w:val="24"/>
          <w:szCs w:val="24"/>
        </w:rPr>
        <w:t xml:space="preserve"> before the end of the </w:t>
      </w:r>
      <w:r>
        <w:rPr>
          <w:rFonts w:ascii="Times New Roman" w:hAnsi="Times New Roman" w:cs="Times New Roman"/>
          <w:b w:val="0"/>
          <w:i w:val="0"/>
          <w:sz w:val="24"/>
          <w:szCs w:val="24"/>
        </w:rPr>
        <w:t>5</w:t>
      </w:r>
      <w:r w:rsidRPr="0029561C">
        <w:rPr>
          <w:rFonts w:ascii="Times New Roman" w:hAnsi="Times New Roman" w:cs="Times New Roman"/>
          <w:b w:val="0"/>
          <w:i w:val="0"/>
          <w:sz w:val="24"/>
          <w:szCs w:val="24"/>
          <w:vertAlign w:val="superscript"/>
        </w:rPr>
        <w:t>th</w:t>
      </w:r>
      <w:r>
        <w:rPr>
          <w:rFonts w:ascii="Times New Roman" w:hAnsi="Times New Roman" w:cs="Times New Roman"/>
          <w:b w:val="0"/>
          <w:i w:val="0"/>
          <w:sz w:val="24"/>
          <w:szCs w:val="24"/>
        </w:rPr>
        <w:t xml:space="preserve"> </w:t>
      </w:r>
      <w:r w:rsidRPr="0029561C">
        <w:rPr>
          <w:rFonts w:ascii="Times New Roman" w:hAnsi="Times New Roman" w:cs="Times New Roman"/>
          <w:b w:val="0"/>
          <w:i w:val="0"/>
          <w:sz w:val="24"/>
          <w:szCs w:val="24"/>
        </w:rPr>
        <w:t>semester</w:t>
      </w:r>
      <w:r>
        <w:rPr>
          <w:rFonts w:ascii="Times New Roman" w:hAnsi="Times New Roman" w:cs="Times New Roman"/>
          <w:b w:val="0"/>
          <w:i w:val="0"/>
          <w:sz w:val="24"/>
          <w:szCs w:val="24"/>
        </w:rPr>
        <w:t xml:space="preserve"> and M.S. students must complete their Research Proposal before the end of the 3</w:t>
      </w:r>
      <w:r w:rsidRPr="0029561C">
        <w:rPr>
          <w:rFonts w:ascii="Times New Roman" w:hAnsi="Times New Roman" w:cs="Times New Roman"/>
          <w:b w:val="0"/>
          <w:i w:val="0"/>
          <w:sz w:val="24"/>
          <w:szCs w:val="24"/>
          <w:vertAlign w:val="superscript"/>
        </w:rPr>
        <w:t>rd</w:t>
      </w:r>
      <w:r>
        <w:rPr>
          <w:rFonts w:ascii="Times New Roman" w:hAnsi="Times New Roman" w:cs="Times New Roman"/>
          <w:b w:val="0"/>
          <w:i w:val="0"/>
          <w:sz w:val="24"/>
          <w:szCs w:val="24"/>
        </w:rPr>
        <w:t xml:space="preserve"> semester.</w:t>
      </w:r>
    </w:p>
    <w:p w14:paraId="0E1F8DA6" w14:textId="77777777" w:rsidR="00DC3781" w:rsidRPr="00DC3781" w:rsidRDefault="009403E8" w:rsidP="00DC3781">
      <w:pPr>
        <w:pStyle w:val="Heading2"/>
        <w:numPr>
          <w:ilvl w:val="0"/>
          <w:numId w:val="17"/>
        </w:numPr>
        <w:spacing w:line="288" w:lineRule="auto"/>
        <w:contextualSpacing/>
        <w:jc w:val="left"/>
        <w:rPr>
          <w:rFonts w:ascii="Times New Roman" w:hAnsi="Times New Roman" w:cs="Times New Roman"/>
          <w:b w:val="0"/>
          <w:bCs w:val="0"/>
          <w:i w:val="0"/>
          <w:iCs w:val="0"/>
          <w:sz w:val="24"/>
          <w:szCs w:val="24"/>
        </w:rPr>
      </w:pPr>
      <w:r w:rsidRPr="00DC3781">
        <w:rPr>
          <w:rFonts w:ascii="Times New Roman" w:hAnsi="Times New Roman" w:cs="Times New Roman"/>
          <w:b w:val="0"/>
          <w:bCs w:val="0"/>
          <w:i w:val="0"/>
          <w:iCs w:val="0"/>
          <w:sz w:val="24"/>
          <w:szCs w:val="24"/>
        </w:rPr>
        <w:t>Ph.D. students must complete their Comprehensive Qualifying Exam before the end of the 6</w:t>
      </w:r>
      <w:r w:rsidRPr="00DC3781">
        <w:rPr>
          <w:rFonts w:ascii="Times New Roman" w:hAnsi="Times New Roman" w:cs="Times New Roman"/>
          <w:b w:val="0"/>
          <w:bCs w:val="0"/>
          <w:i w:val="0"/>
          <w:iCs w:val="0"/>
          <w:sz w:val="24"/>
          <w:szCs w:val="24"/>
          <w:vertAlign w:val="superscript"/>
        </w:rPr>
        <w:t>th</w:t>
      </w:r>
      <w:r w:rsidRPr="00DC3781">
        <w:rPr>
          <w:rFonts w:ascii="Times New Roman" w:hAnsi="Times New Roman" w:cs="Times New Roman"/>
          <w:b w:val="0"/>
          <w:bCs w:val="0"/>
          <w:i w:val="0"/>
          <w:iCs w:val="0"/>
          <w:sz w:val="24"/>
          <w:szCs w:val="24"/>
        </w:rPr>
        <w:t xml:space="preserve"> semester.</w:t>
      </w:r>
    </w:p>
    <w:p w14:paraId="780C06A6" w14:textId="2CDF507D" w:rsidR="00637C58" w:rsidRPr="00DC3781" w:rsidRDefault="00637C58" w:rsidP="00DC3781">
      <w:pPr>
        <w:pStyle w:val="Heading2"/>
        <w:numPr>
          <w:ilvl w:val="0"/>
          <w:numId w:val="17"/>
        </w:numPr>
        <w:spacing w:line="288" w:lineRule="auto"/>
        <w:contextualSpacing/>
        <w:jc w:val="left"/>
        <w:rPr>
          <w:rFonts w:ascii="Times New Roman" w:hAnsi="Times New Roman" w:cs="Times New Roman"/>
          <w:b w:val="0"/>
          <w:bCs w:val="0"/>
          <w:i w:val="0"/>
          <w:iCs w:val="0"/>
          <w:sz w:val="24"/>
          <w:szCs w:val="24"/>
        </w:rPr>
      </w:pPr>
      <w:r w:rsidRPr="00DC3781">
        <w:rPr>
          <w:rFonts w:ascii="Times New Roman" w:hAnsi="Times New Roman" w:cs="Times New Roman"/>
          <w:b w:val="0"/>
          <w:bCs w:val="0"/>
          <w:i w:val="0"/>
          <w:iCs w:val="0"/>
          <w:sz w:val="24"/>
          <w:szCs w:val="24"/>
        </w:rPr>
        <w:t xml:space="preserve">Make clear and substantive progress in their research as defined by the deadlines set out in the </w:t>
      </w:r>
      <w:r w:rsidR="009403E8" w:rsidRPr="00DC3781">
        <w:rPr>
          <w:rFonts w:ascii="Times New Roman" w:hAnsi="Times New Roman" w:cs="Times New Roman"/>
          <w:b w:val="0"/>
          <w:bCs w:val="0"/>
          <w:i w:val="0"/>
          <w:iCs w:val="0"/>
          <w:sz w:val="24"/>
          <w:szCs w:val="24"/>
        </w:rPr>
        <w:t xml:space="preserve">PSDD </w:t>
      </w:r>
      <w:r w:rsidR="00386E06" w:rsidRPr="00DC3781">
        <w:rPr>
          <w:rFonts w:ascii="Times New Roman" w:hAnsi="Times New Roman" w:cs="Times New Roman"/>
          <w:b w:val="0"/>
          <w:bCs w:val="0"/>
          <w:i w:val="0"/>
          <w:iCs w:val="0"/>
          <w:sz w:val="24"/>
          <w:szCs w:val="24"/>
        </w:rPr>
        <w:t xml:space="preserve">and Tox </w:t>
      </w:r>
      <w:r w:rsidR="009403E8" w:rsidRPr="00DC3781">
        <w:rPr>
          <w:rFonts w:ascii="Times New Roman" w:hAnsi="Times New Roman" w:cs="Times New Roman"/>
          <w:b w:val="0"/>
          <w:bCs w:val="0"/>
          <w:i w:val="0"/>
          <w:iCs w:val="0"/>
          <w:sz w:val="24"/>
          <w:szCs w:val="24"/>
        </w:rPr>
        <w:t xml:space="preserve">Annual Progress Form </w:t>
      </w:r>
      <w:r w:rsidRPr="00DC3781">
        <w:rPr>
          <w:rFonts w:ascii="Times New Roman" w:hAnsi="Times New Roman" w:cs="Times New Roman"/>
          <w:b w:val="0"/>
          <w:bCs w:val="0"/>
          <w:i w:val="0"/>
          <w:iCs w:val="0"/>
          <w:sz w:val="24"/>
          <w:szCs w:val="24"/>
        </w:rPr>
        <w:t xml:space="preserve">and as judged by their </w:t>
      </w:r>
      <w:r w:rsidR="009403E8" w:rsidRPr="00DC3781">
        <w:rPr>
          <w:rFonts w:ascii="Times New Roman" w:hAnsi="Times New Roman" w:cs="Times New Roman"/>
          <w:b w:val="0"/>
          <w:bCs w:val="0"/>
          <w:i w:val="0"/>
          <w:iCs w:val="0"/>
          <w:sz w:val="24"/>
          <w:szCs w:val="24"/>
        </w:rPr>
        <w:t>R</w:t>
      </w:r>
      <w:r w:rsidRPr="00DC3781">
        <w:rPr>
          <w:rFonts w:ascii="Times New Roman" w:hAnsi="Times New Roman" w:cs="Times New Roman"/>
          <w:b w:val="0"/>
          <w:bCs w:val="0"/>
          <w:i w:val="0"/>
          <w:iCs w:val="0"/>
          <w:sz w:val="24"/>
          <w:szCs w:val="24"/>
        </w:rPr>
        <w:t xml:space="preserve">esearch </w:t>
      </w:r>
      <w:r w:rsidR="009403E8" w:rsidRPr="00DC3781">
        <w:rPr>
          <w:rFonts w:ascii="Times New Roman" w:hAnsi="Times New Roman" w:cs="Times New Roman"/>
          <w:b w:val="0"/>
          <w:bCs w:val="0"/>
          <w:i w:val="0"/>
          <w:iCs w:val="0"/>
          <w:sz w:val="24"/>
          <w:szCs w:val="24"/>
        </w:rPr>
        <w:t>A</w:t>
      </w:r>
      <w:r w:rsidRPr="00DC3781">
        <w:rPr>
          <w:rFonts w:ascii="Times New Roman" w:hAnsi="Times New Roman" w:cs="Times New Roman"/>
          <w:b w:val="0"/>
          <w:bCs w:val="0"/>
          <w:i w:val="0"/>
          <w:iCs w:val="0"/>
          <w:sz w:val="24"/>
          <w:szCs w:val="24"/>
        </w:rPr>
        <w:t xml:space="preserve">dvisor and </w:t>
      </w:r>
      <w:r w:rsidR="009403E8" w:rsidRPr="00DC3781">
        <w:rPr>
          <w:rFonts w:ascii="Times New Roman" w:hAnsi="Times New Roman" w:cs="Times New Roman"/>
          <w:b w:val="0"/>
          <w:bCs w:val="0"/>
          <w:i w:val="0"/>
          <w:iCs w:val="0"/>
          <w:sz w:val="24"/>
          <w:szCs w:val="24"/>
        </w:rPr>
        <w:t>A</w:t>
      </w:r>
      <w:r w:rsidRPr="00DC3781">
        <w:rPr>
          <w:rFonts w:ascii="Times New Roman" w:hAnsi="Times New Roman" w:cs="Times New Roman"/>
          <w:b w:val="0"/>
          <w:bCs w:val="0"/>
          <w:i w:val="0"/>
          <w:iCs w:val="0"/>
          <w:sz w:val="24"/>
          <w:szCs w:val="24"/>
        </w:rPr>
        <w:t xml:space="preserve">dvisory </w:t>
      </w:r>
      <w:r w:rsidR="009403E8" w:rsidRPr="00DC3781">
        <w:rPr>
          <w:rFonts w:ascii="Times New Roman" w:hAnsi="Times New Roman" w:cs="Times New Roman"/>
          <w:b w:val="0"/>
          <w:bCs w:val="0"/>
          <w:i w:val="0"/>
          <w:iCs w:val="0"/>
          <w:sz w:val="24"/>
          <w:szCs w:val="24"/>
        </w:rPr>
        <w:t>C</w:t>
      </w:r>
      <w:r w:rsidRPr="00DC3781">
        <w:rPr>
          <w:rFonts w:ascii="Times New Roman" w:hAnsi="Times New Roman" w:cs="Times New Roman"/>
          <w:b w:val="0"/>
          <w:bCs w:val="0"/>
          <w:i w:val="0"/>
          <w:iCs w:val="0"/>
          <w:sz w:val="24"/>
          <w:szCs w:val="24"/>
        </w:rPr>
        <w:t xml:space="preserve">ommittee. If research progress is insufficient, the </w:t>
      </w:r>
      <w:r w:rsidR="009403E8" w:rsidRPr="00DC3781">
        <w:rPr>
          <w:rFonts w:ascii="Times New Roman" w:hAnsi="Times New Roman" w:cs="Times New Roman"/>
          <w:b w:val="0"/>
          <w:bCs w:val="0"/>
          <w:i w:val="0"/>
          <w:iCs w:val="0"/>
          <w:sz w:val="24"/>
          <w:szCs w:val="24"/>
        </w:rPr>
        <w:t>R</w:t>
      </w:r>
      <w:r w:rsidRPr="00DC3781">
        <w:rPr>
          <w:rFonts w:ascii="Times New Roman" w:hAnsi="Times New Roman" w:cs="Times New Roman"/>
          <w:b w:val="0"/>
          <w:bCs w:val="0"/>
          <w:i w:val="0"/>
          <w:iCs w:val="0"/>
          <w:sz w:val="24"/>
          <w:szCs w:val="24"/>
        </w:rPr>
        <w:t xml:space="preserve">esearch </w:t>
      </w:r>
      <w:r w:rsidR="009403E8" w:rsidRPr="00DC3781">
        <w:rPr>
          <w:rFonts w:ascii="Times New Roman" w:hAnsi="Times New Roman" w:cs="Times New Roman"/>
          <w:b w:val="0"/>
          <w:bCs w:val="0"/>
          <w:i w:val="0"/>
          <w:iCs w:val="0"/>
          <w:sz w:val="24"/>
          <w:szCs w:val="24"/>
        </w:rPr>
        <w:t>A</w:t>
      </w:r>
      <w:r w:rsidRPr="00DC3781">
        <w:rPr>
          <w:rFonts w:ascii="Times New Roman" w:hAnsi="Times New Roman" w:cs="Times New Roman"/>
          <w:b w:val="0"/>
          <w:bCs w:val="0"/>
          <w:i w:val="0"/>
          <w:iCs w:val="0"/>
          <w:sz w:val="24"/>
          <w:szCs w:val="24"/>
        </w:rPr>
        <w:t xml:space="preserve">dvisor will outline in the memo the corrective measures the student must take to show substantive progress in their research. This memo will be placed in the student’s permanent file and a copy will be forwarded to the </w:t>
      </w:r>
      <w:r w:rsidR="00386E06" w:rsidRPr="00DC3781">
        <w:rPr>
          <w:rFonts w:ascii="Times New Roman" w:hAnsi="Times New Roman" w:cs="Times New Roman"/>
          <w:b w:val="0"/>
          <w:bCs w:val="0"/>
          <w:i w:val="0"/>
          <w:iCs w:val="0"/>
          <w:sz w:val="24"/>
          <w:szCs w:val="24"/>
        </w:rPr>
        <w:t xml:space="preserve">appropriate </w:t>
      </w:r>
      <w:r w:rsidR="00883EEB" w:rsidRPr="00DC3781">
        <w:rPr>
          <w:rFonts w:ascii="Times New Roman" w:hAnsi="Times New Roman" w:cs="Times New Roman"/>
          <w:b w:val="0"/>
          <w:bCs w:val="0"/>
          <w:i w:val="0"/>
          <w:iCs w:val="0"/>
          <w:sz w:val="24"/>
          <w:szCs w:val="24"/>
        </w:rPr>
        <w:t xml:space="preserve">PSDD </w:t>
      </w:r>
      <w:r w:rsidR="00386E06" w:rsidRPr="00DC3781">
        <w:rPr>
          <w:rFonts w:ascii="Times New Roman" w:hAnsi="Times New Roman" w:cs="Times New Roman"/>
          <w:b w:val="0"/>
          <w:bCs w:val="0"/>
          <w:i w:val="0"/>
          <w:iCs w:val="0"/>
          <w:sz w:val="24"/>
          <w:szCs w:val="24"/>
        </w:rPr>
        <w:t xml:space="preserve">or Tox </w:t>
      </w:r>
      <w:r w:rsidRPr="00DC3781">
        <w:rPr>
          <w:rFonts w:ascii="Times New Roman" w:hAnsi="Times New Roman" w:cs="Times New Roman"/>
          <w:b w:val="0"/>
          <w:bCs w:val="0"/>
          <w:i w:val="0"/>
          <w:iCs w:val="0"/>
          <w:sz w:val="24"/>
          <w:szCs w:val="24"/>
        </w:rPr>
        <w:t xml:space="preserve">GSC Committee. Students not making substantive research progress will meet with their committee within six months. If there is not adequate improvement in research progress, as judged by their </w:t>
      </w:r>
      <w:r w:rsidR="00041081" w:rsidRPr="00DC3781">
        <w:rPr>
          <w:rFonts w:ascii="Times New Roman" w:hAnsi="Times New Roman" w:cs="Times New Roman"/>
          <w:b w:val="0"/>
          <w:bCs w:val="0"/>
          <w:i w:val="0"/>
          <w:iCs w:val="0"/>
          <w:sz w:val="24"/>
          <w:szCs w:val="24"/>
        </w:rPr>
        <w:t>r</w:t>
      </w:r>
      <w:r w:rsidRPr="00DC3781">
        <w:rPr>
          <w:rFonts w:ascii="Times New Roman" w:hAnsi="Times New Roman" w:cs="Times New Roman"/>
          <w:b w:val="0"/>
          <w:bCs w:val="0"/>
          <w:i w:val="0"/>
          <w:iCs w:val="0"/>
          <w:sz w:val="24"/>
          <w:szCs w:val="24"/>
        </w:rPr>
        <w:t xml:space="preserve">esearch </w:t>
      </w:r>
      <w:r w:rsidR="00041081" w:rsidRPr="00DC3781">
        <w:rPr>
          <w:rFonts w:ascii="Times New Roman" w:hAnsi="Times New Roman" w:cs="Times New Roman"/>
          <w:b w:val="0"/>
          <w:bCs w:val="0"/>
          <w:i w:val="0"/>
          <w:iCs w:val="0"/>
          <w:sz w:val="24"/>
          <w:szCs w:val="24"/>
        </w:rPr>
        <w:t>a</w:t>
      </w:r>
      <w:r w:rsidRPr="00DC3781">
        <w:rPr>
          <w:rFonts w:ascii="Times New Roman" w:hAnsi="Times New Roman" w:cs="Times New Roman"/>
          <w:b w:val="0"/>
          <w:bCs w:val="0"/>
          <w:i w:val="0"/>
          <w:iCs w:val="0"/>
          <w:sz w:val="24"/>
          <w:szCs w:val="24"/>
        </w:rPr>
        <w:t xml:space="preserve">dvisor and </w:t>
      </w:r>
      <w:r w:rsidR="00041081" w:rsidRPr="00DC3781">
        <w:rPr>
          <w:rFonts w:ascii="Times New Roman" w:hAnsi="Times New Roman" w:cs="Times New Roman"/>
          <w:b w:val="0"/>
          <w:bCs w:val="0"/>
          <w:i w:val="0"/>
          <w:iCs w:val="0"/>
          <w:sz w:val="24"/>
          <w:szCs w:val="24"/>
        </w:rPr>
        <w:t>a</w:t>
      </w:r>
      <w:r w:rsidRPr="00DC3781">
        <w:rPr>
          <w:rFonts w:ascii="Times New Roman" w:hAnsi="Times New Roman" w:cs="Times New Roman"/>
          <w:b w:val="0"/>
          <w:bCs w:val="0"/>
          <w:i w:val="0"/>
          <w:iCs w:val="0"/>
          <w:sz w:val="24"/>
          <w:szCs w:val="24"/>
        </w:rPr>
        <w:t xml:space="preserve">dvisory </w:t>
      </w:r>
      <w:r w:rsidR="00041081" w:rsidRPr="00DC3781">
        <w:rPr>
          <w:rFonts w:ascii="Times New Roman" w:hAnsi="Times New Roman" w:cs="Times New Roman"/>
          <w:b w:val="0"/>
          <w:bCs w:val="0"/>
          <w:i w:val="0"/>
          <w:iCs w:val="0"/>
          <w:sz w:val="24"/>
          <w:szCs w:val="24"/>
        </w:rPr>
        <w:t>c</w:t>
      </w:r>
      <w:r w:rsidRPr="00DC3781">
        <w:rPr>
          <w:rFonts w:ascii="Times New Roman" w:hAnsi="Times New Roman" w:cs="Times New Roman"/>
          <w:b w:val="0"/>
          <w:bCs w:val="0"/>
          <w:i w:val="0"/>
          <w:iCs w:val="0"/>
          <w:sz w:val="24"/>
          <w:szCs w:val="24"/>
        </w:rPr>
        <w:t>ommittee, the GSC Committee will recommend dismissal from the program.</w:t>
      </w:r>
      <w:bookmarkEnd w:id="21"/>
    </w:p>
    <w:bookmarkEnd w:id="20"/>
    <w:p w14:paraId="2DA1B13D" w14:textId="77777777" w:rsidR="003F50D0" w:rsidRPr="003F50D0" w:rsidRDefault="003F50D0" w:rsidP="0029561C"/>
    <w:p w14:paraId="31FEAE9D" w14:textId="77777777" w:rsidR="00E85B6C" w:rsidRPr="00CE42BA" w:rsidRDefault="00CE42BA" w:rsidP="0010223C">
      <w:pPr>
        <w:pStyle w:val="Heading2"/>
        <w:spacing w:line="288" w:lineRule="auto"/>
        <w:contextualSpacing/>
        <w:jc w:val="left"/>
        <w:rPr>
          <w:sz w:val="24"/>
          <w:szCs w:val="24"/>
        </w:rPr>
      </w:pPr>
      <w:r>
        <w:t>COURSE REQUIREMENTS</w:t>
      </w:r>
    </w:p>
    <w:p w14:paraId="127D90A9" w14:textId="77777777" w:rsidR="00E85B6C" w:rsidRPr="003F7725" w:rsidRDefault="00E85B6C" w:rsidP="0010223C">
      <w:pPr>
        <w:pStyle w:val="Heading3"/>
        <w:spacing w:line="288" w:lineRule="auto"/>
        <w:ind w:left="360"/>
        <w:contextualSpacing/>
        <w:jc w:val="left"/>
      </w:pPr>
      <w:bookmarkStart w:id="22" w:name="_Toc239757017"/>
      <w:r w:rsidRPr="003F7725">
        <w:t>General Information</w:t>
      </w:r>
      <w:bookmarkEnd w:id="22"/>
    </w:p>
    <w:p w14:paraId="76235A2A" w14:textId="00AFF759" w:rsidR="00FD7CA6" w:rsidRDefault="00B7038F" w:rsidP="0010223C">
      <w:pPr>
        <w:pStyle w:val="ListParagraph"/>
        <w:numPr>
          <w:ilvl w:val="0"/>
          <w:numId w:val="21"/>
        </w:numPr>
        <w:spacing w:before="240" w:after="60" w:line="288" w:lineRule="auto"/>
        <w:ind w:left="1440"/>
        <w:jc w:val="left"/>
        <w:rPr>
          <w:sz w:val="24"/>
          <w:szCs w:val="24"/>
        </w:rPr>
      </w:pPr>
      <w:bookmarkStart w:id="23" w:name="_Hlk66966827"/>
      <w:r w:rsidRPr="004E650C">
        <w:rPr>
          <w:sz w:val="24"/>
          <w:szCs w:val="24"/>
        </w:rPr>
        <w:t xml:space="preserve">Graduate students typically register for </w:t>
      </w:r>
      <w:bookmarkEnd w:id="23"/>
      <w:r w:rsidR="003F50D0">
        <w:rPr>
          <w:sz w:val="24"/>
          <w:szCs w:val="24"/>
        </w:rPr>
        <w:t xml:space="preserve">a higher number of </w:t>
      </w:r>
      <w:r w:rsidR="00820F70">
        <w:rPr>
          <w:sz w:val="24"/>
          <w:szCs w:val="24"/>
        </w:rPr>
        <w:t xml:space="preserve">credits </w:t>
      </w:r>
      <w:r w:rsidRPr="004E650C">
        <w:rPr>
          <w:sz w:val="24"/>
          <w:szCs w:val="24"/>
        </w:rPr>
        <w:t xml:space="preserve">during the first two years of the program when they are enrolled in academic courses. In later years, students register for a maximum of 9 credits of research, thesis, or dissertation each semester. Graduate students must enroll for </w:t>
      </w:r>
      <w:r w:rsidR="001A5E59">
        <w:rPr>
          <w:sz w:val="24"/>
          <w:szCs w:val="24"/>
        </w:rPr>
        <w:t>at least</w:t>
      </w:r>
      <w:r w:rsidR="003F50D0">
        <w:rPr>
          <w:sz w:val="24"/>
          <w:szCs w:val="24"/>
        </w:rPr>
        <w:t xml:space="preserve"> 6 credits (domestic) or</w:t>
      </w:r>
      <w:r w:rsidRPr="004E650C">
        <w:rPr>
          <w:sz w:val="24"/>
          <w:szCs w:val="24"/>
        </w:rPr>
        <w:t xml:space="preserve"> </w:t>
      </w:r>
      <w:r w:rsidRPr="001A5E59">
        <w:rPr>
          <w:sz w:val="24"/>
          <w:szCs w:val="24"/>
        </w:rPr>
        <w:t>9</w:t>
      </w:r>
      <w:r w:rsidRPr="00B7038F">
        <w:rPr>
          <w:color w:val="C00000"/>
          <w:sz w:val="24"/>
          <w:szCs w:val="24"/>
        </w:rPr>
        <w:t xml:space="preserve"> </w:t>
      </w:r>
      <w:r w:rsidRPr="004E650C">
        <w:rPr>
          <w:sz w:val="24"/>
          <w:szCs w:val="24"/>
        </w:rPr>
        <w:t>credits</w:t>
      </w:r>
      <w:r w:rsidR="003F50D0">
        <w:rPr>
          <w:sz w:val="24"/>
          <w:szCs w:val="24"/>
        </w:rPr>
        <w:t xml:space="preserve"> (international)</w:t>
      </w:r>
      <w:r w:rsidRPr="004E650C">
        <w:rPr>
          <w:sz w:val="24"/>
          <w:szCs w:val="24"/>
        </w:rPr>
        <w:t xml:space="preserve"> </w:t>
      </w:r>
      <w:r w:rsidR="003F50D0">
        <w:rPr>
          <w:sz w:val="24"/>
          <w:szCs w:val="24"/>
        </w:rPr>
        <w:t xml:space="preserve">in </w:t>
      </w:r>
      <w:r w:rsidRPr="004E650C">
        <w:rPr>
          <w:sz w:val="24"/>
          <w:szCs w:val="24"/>
        </w:rPr>
        <w:t>Fall and Spring semesters in order to receive</w:t>
      </w:r>
      <w:r w:rsidRPr="004E650C">
        <w:rPr>
          <w:b/>
          <w:bCs/>
          <w:sz w:val="24"/>
          <w:szCs w:val="24"/>
        </w:rPr>
        <w:t xml:space="preserve"> </w:t>
      </w:r>
      <w:r w:rsidRPr="004E650C">
        <w:rPr>
          <w:sz w:val="24"/>
          <w:szCs w:val="24"/>
        </w:rPr>
        <w:t>stipend support. Students do not need to enroll during Summer session.</w:t>
      </w:r>
      <w:r w:rsidRPr="00B7038F">
        <w:rPr>
          <w:sz w:val="24"/>
          <w:szCs w:val="24"/>
        </w:rPr>
        <w:t xml:space="preserve"> </w:t>
      </w:r>
    </w:p>
    <w:p w14:paraId="4546F4FE" w14:textId="77777777" w:rsidR="00523724" w:rsidRDefault="00B7038F" w:rsidP="0010223C">
      <w:pPr>
        <w:pStyle w:val="ListParagraph"/>
        <w:numPr>
          <w:ilvl w:val="0"/>
          <w:numId w:val="21"/>
        </w:numPr>
        <w:spacing w:before="240" w:after="60" w:line="288" w:lineRule="auto"/>
        <w:ind w:left="1440"/>
        <w:jc w:val="left"/>
        <w:rPr>
          <w:sz w:val="24"/>
          <w:szCs w:val="24"/>
        </w:rPr>
      </w:pPr>
      <w:r w:rsidRPr="00FD7CA6">
        <w:rPr>
          <w:sz w:val="24"/>
          <w:szCs w:val="24"/>
        </w:rPr>
        <w:t xml:space="preserve">Graduate students should not enroll for more than 9 credits in any semester in which they are enrolled in </w:t>
      </w:r>
      <w:r w:rsidR="00ED28B6">
        <w:rPr>
          <w:sz w:val="24"/>
          <w:szCs w:val="24"/>
        </w:rPr>
        <w:t xml:space="preserve">only </w:t>
      </w:r>
      <w:r w:rsidRPr="00FD7CA6">
        <w:rPr>
          <w:sz w:val="24"/>
          <w:szCs w:val="24"/>
        </w:rPr>
        <w:t>BMED 597</w:t>
      </w:r>
      <w:r w:rsidR="00ED28B6">
        <w:rPr>
          <w:sz w:val="24"/>
          <w:szCs w:val="24"/>
        </w:rPr>
        <w:t>/</w:t>
      </w:r>
      <w:r w:rsidRPr="00FD7CA6">
        <w:rPr>
          <w:sz w:val="24"/>
          <w:szCs w:val="24"/>
        </w:rPr>
        <w:t>599</w:t>
      </w:r>
      <w:r w:rsidR="00ED28B6">
        <w:rPr>
          <w:sz w:val="24"/>
          <w:szCs w:val="24"/>
        </w:rPr>
        <w:t>/</w:t>
      </w:r>
      <w:r w:rsidRPr="00FD7CA6">
        <w:rPr>
          <w:sz w:val="24"/>
          <w:szCs w:val="24"/>
        </w:rPr>
        <w:t>697</w:t>
      </w:r>
      <w:r w:rsidR="00ED28B6">
        <w:rPr>
          <w:sz w:val="24"/>
          <w:szCs w:val="24"/>
        </w:rPr>
        <w:t>/</w:t>
      </w:r>
      <w:r w:rsidRPr="00FD7CA6">
        <w:rPr>
          <w:sz w:val="24"/>
          <w:szCs w:val="24"/>
        </w:rPr>
        <w:t>699 (Research/Thesis/Dissertation).</w:t>
      </w:r>
    </w:p>
    <w:p w14:paraId="4E31984D" w14:textId="77777777" w:rsidR="00523724" w:rsidRPr="00450F72" w:rsidRDefault="00523724" w:rsidP="0010223C">
      <w:pPr>
        <w:pStyle w:val="ListParagraph"/>
        <w:numPr>
          <w:ilvl w:val="0"/>
          <w:numId w:val="21"/>
        </w:numPr>
        <w:spacing w:before="240" w:after="60" w:line="288" w:lineRule="auto"/>
        <w:ind w:left="1440"/>
        <w:jc w:val="left"/>
        <w:rPr>
          <w:sz w:val="24"/>
          <w:szCs w:val="24"/>
        </w:rPr>
      </w:pPr>
      <w:r w:rsidRPr="00450F72">
        <w:rPr>
          <w:sz w:val="24"/>
          <w:szCs w:val="24"/>
        </w:rPr>
        <w:t xml:space="preserve">Students who complete the requirements for the M.S. </w:t>
      </w:r>
      <w:r w:rsidR="00846592" w:rsidRPr="00450F72">
        <w:rPr>
          <w:sz w:val="24"/>
          <w:szCs w:val="24"/>
        </w:rPr>
        <w:t xml:space="preserve">or Ph.D. </w:t>
      </w:r>
      <w:r w:rsidRPr="00450F72">
        <w:rPr>
          <w:sz w:val="24"/>
          <w:szCs w:val="24"/>
        </w:rPr>
        <w:t xml:space="preserve">during </w:t>
      </w:r>
      <w:r w:rsidR="00C8704D">
        <w:rPr>
          <w:sz w:val="24"/>
          <w:szCs w:val="24"/>
        </w:rPr>
        <w:t>S</w:t>
      </w:r>
      <w:r w:rsidRPr="00450F72">
        <w:rPr>
          <w:sz w:val="24"/>
          <w:szCs w:val="24"/>
        </w:rPr>
        <w:t xml:space="preserve">ummer session must enroll for </w:t>
      </w:r>
      <w:r w:rsidR="009B04D4">
        <w:rPr>
          <w:sz w:val="24"/>
          <w:szCs w:val="24"/>
        </w:rPr>
        <w:t>1</w:t>
      </w:r>
      <w:r w:rsidR="009B04D4" w:rsidRPr="00450F72">
        <w:rPr>
          <w:sz w:val="24"/>
          <w:szCs w:val="24"/>
        </w:rPr>
        <w:t xml:space="preserve"> </w:t>
      </w:r>
      <w:r w:rsidRPr="00450F72">
        <w:rPr>
          <w:sz w:val="24"/>
          <w:szCs w:val="24"/>
        </w:rPr>
        <w:t xml:space="preserve">credit of Thesis </w:t>
      </w:r>
      <w:r w:rsidR="00846592" w:rsidRPr="00450F72">
        <w:rPr>
          <w:sz w:val="24"/>
          <w:szCs w:val="24"/>
        </w:rPr>
        <w:t xml:space="preserve">or Dissertation </w:t>
      </w:r>
      <w:r w:rsidRPr="00450F72">
        <w:rPr>
          <w:sz w:val="24"/>
          <w:szCs w:val="24"/>
        </w:rPr>
        <w:t xml:space="preserve">during </w:t>
      </w:r>
      <w:r w:rsidR="00C8704D">
        <w:rPr>
          <w:sz w:val="24"/>
          <w:szCs w:val="24"/>
        </w:rPr>
        <w:t>S</w:t>
      </w:r>
      <w:r w:rsidRPr="00450F72">
        <w:rPr>
          <w:sz w:val="24"/>
          <w:szCs w:val="24"/>
        </w:rPr>
        <w:t xml:space="preserve">ummer session. </w:t>
      </w:r>
    </w:p>
    <w:p w14:paraId="5FACAE9E" w14:textId="23893CE8" w:rsidR="00E17115" w:rsidRDefault="00441C72" w:rsidP="0010223C">
      <w:pPr>
        <w:pStyle w:val="ListParagraph"/>
        <w:numPr>
          <w:ilvl w:val="0"/>
          <w:numId w:val="21"/>
        </w:numPr>
        <w:spacing w:before="240" w:after="60" w:line="288" w:lineRule="auto"/>
        <w:ind w:left="1440"/>
        <w:jc w:val="left"/>
        <w:rPr>
          <w:sz w:val="24"/>
          <w:szCs w:val="24"/>
        </w:rPr>
      </w:pPr>
      <w:r w:rsidRPr="00441C72">
        <w:rPr>
          <w:sz w:val="24"/>
          <w:szCs w:val="24"/>
        </w:rPr>
        <w:t xml:space="preserve">In addition, progress towards the completion of </w:t>
      </w:r>
      <w:r w:rsidR="008274A6">
        <w:rPr>
          <w:sz w:val="24"/>
          <w:szCs w:val="24"/>
        </w:rPr>
        <w:t xml:space="preserve">a </w:t>
      </w:r>
      <w:r w:rsidRPr="00441C72">
        <w:rPr>
          <w:sz w:val="24"/>
          <w:szCs w:val="24"/>
        </w:rPr>
        <w:t xml:space="preserve">thesis </w:t>
      </w:r>
      <w:r w:rsidR="00846592">
        <w:rPr>
          <w:sz w:val="24"/>
          <w:szCs w:val="24"/>
        </w:rPr>
        <w:t xml:space="preserve">or dissertation </w:t>
      </w:r>
      <w:r w:rsidRPr="00441C72">
        <w:rPr>
          <w:sz w:val="24"/>
          <w:szCs w:val="24"/>
        </w:rPr>
        <w:t xml:space="preserve">will be regularly assessed by the appropriate </w:t>
      </w:r>
      <w:r w:rsidR="003F50D0">
        <w:rPr>
          <w:sz w:val="24"/>
          <w:szCs w:val="24"/>
        </w:rPr>
        <w:t>advisory</w:t>
      </w:r>
      <w:r w:rsidR="003F50D0" w:rsidRPr="00441C72">
        <w:rPr>
          <w:sz w:val="24"/>
          <w:szCs w:val="24"/>
        </w:rPr>
        <w:t xml:space="preserve"> </w:t>
      </w:r>
      <w:r w:rsidRPr="00441C72">
        <w:rPr>
          <w:sz w:val="24"/>
          <w:szCs w:val="24"/>
        </w:rPr>
        <w:t xml:space="preserve">committee, </w:t>
      </w:r>
      <w:r w:rsidR="003F50D0">
        <w:rPr>
          <w:sz w:val="24"/>
          <w:szCs w:val="24"/>
        </w:rPr>
        <w:t>Graduate</w:t>
      </w:r>
      <w:r w:rsidR="003F50D0" w:rsidRPr="00441C72">
        <w:rPr>
          <w:sz w:val="24"/>
          <w:szCs w:val="24"/>
        </w:rPr>
        <w:t xml:space="preserve"> </w:t>
      </w:r>
      <w:r w:rsidRPr="00441C72">
        <w:rPr>
          <w:sz w:val="24"/>
          <w:szCs w:val="24"/>
        </w:rPr>
        <w:t xml:space="preserve">Director, and </w:t>
      </w:r>
      <w:r w:rsidRPr="00041081">
        <w:rPr>
          <w:sz w:val="24"/>
          <w:szCs w:val="24"/>
        </w:rPr>
        <w:t>Dean</w:t>
      </w:r>
      <w:r w:rsidRPr="00441C72">
        <w:rPr>
          <w:sz w:val="24"/>
          <w:szCs w:val="24"/>
        </w:rPr>
        <w:t>. Failure to make adequate progress towards completion of this degree requirement could lead to warnings, probation, and ultimately to dismissal.</w:t>
      </w:r>
    </w:p>
    <w:p w14:paraId="7EB3CBC5" w14:textId="77777777" w:rsidR="00E85B6C" w:rsidRPr="004F2C19" w:rsidRDefault="008836E3" w:rsidP="00AC4C53">
      <w:pPr>
        <w:pStyle w:val="Heading3"/>
        <w:spacing w:line="288" w:lineRule="auto"/>
        <w:contextualSpacing/>
        <w:jc w:val="left"/>
      </w:pPr>
      <w:r>
        <w:lastRenderedPageBreak/>
        <w:tab/>
      </w:r>
      <w:bookmarkStart w:id="24" w:name="_Toc239757019"/>
      <w:r w:rsidR="00E85B6C" w:rsidRPr="004F2C19">
        <w:t>Notes on Special Courses</w:t>
      </w:r>
      <w:bookmarkEnd w:id="24"/>
    </w:p>
    <w:p w14:paraId="529D45BE" w14:textId="77777777" w:rsidR="00C53C95" w:rsidRPr="00C53C95" w:rsidRDefault="00C53C95" w:rsidP="0010223C">
      <w:pPr>
        <w:spacing w:before="240" w:after="60" w:line="288" w:lineRule="auto"/>
        <w:ind w:left="720"/>
        <w:contextualSpacing/>
        <w:jc w:val="left"/>
        <w:rPr>
          <w:b/>
          <w:bCs/>
          <w:sz w:val="24"/>
          <w:szCs w:val="24"/>
          <w:u w:val="single"/>
        </w:rPr>
      </w:pPr>
      <w:r w:rsidRPr="00C53C95">
        <w:rPr>
          <w:b/>
          <w:bCs/>
          <w:sz w:val="24"/>
          <w:szCs w:val="24"/>
          <w:u w:val="single"/>
        </w:rPr>
        <w:t>Biochem</w:t>
      </w:r>
      <w:r>
        <w:rPr>
          <w:b/>
          <w:bCs/>
          <w:sz w:val="24"/>
          <w:szCs w:val="24"/>
          <w:u w:val="single"/>
        </w:rPr>
        <w:t>i</w:t>
      </w:r>
      <w:r w:rsidRPr="00C53C95">
        <w:rPr>
          <w:b/>
          <w:bCs/>
          <w:sz w:val="24"/>
          <w:szCs w:val="24"/>
          <w:u w:val="single"/>
        </w:rPr>
        <w:t>stry</w:t>
      </w:r>
    </w:p>
    <w:p w14:paraId="7689698E" w14:textId="77777777" w:rsidR="00E85B6C" w:rsidRPr="004E650C" w:rsidRDefault="00E85B6C" w:rsidP="0010223C">
      <w:pPr>
        <w:spacing w:before="240" w:after="60" w:line="288" w:lineRule="auto"/>
        <w:ind w:left="720"/>
        <w:contextualSpacing/>
        <w:jc w:val="left"/>
        <w:rPr>
          <w:bCs/>
          <w:sz w:val="24"/>
          <w:szCs w:val="24"/>
        </w:rPr>
      </w:pPr>
      <w:r w:rsidRPr="004E650C">
        <w:rPr>
          <w:bCs/>
          <w:sz w:val="24"/>
          <w:szCs w:val="24"/>
        </w:rPr>
        <w:t>A sound foundation in the principles of biochemistry is essential for graduate study in the biomedical and pharmaceutical sciences.</w:t>
      </w:r>
      <w:r w:rsidR="00780301">
        <w:rPr>
          <w:bCs/>
          <w:sz w:val="24"/>
          <w:szCs w:val="24"/>
        </w:rPr>
        <w:t xml:space="preserve"> </w:t>
      </w:r>
      <w:r w:rsidRPr="004E650C">
        <w:rPr>
          <w:bCs/>
          <w:sz w:val="24"/>
          <w:szCs w:val="24"/>
        </w:rPr>
        <w:t xml:space="preserve">The graduate programs </w:t>
      </w:r>
      <w:r w:rsidR="005A0CD4">
        <w:rPr>
          <w:bCs/>
          <w:sz w:val="24"/>
          <w:szCs w:val="24"/>
        </w:rPr>
        <w:t>require preparation in fundamental biochemistry</w:t>
      </w:r>
      <w:r w:rsidR="00C53C95">
        <w:rPr>
          <w:bCs/>
          <w:sz w:val="24"/>
          <w:szCs w:val="24"/>
        </w:rPr>
        <w:t xml:space="preserve">; </w:t>
      </w:r>
      <w:r w:rsidR="00C53C95" w:rsidRPr="00C53C95">
        <w:rPr>
          <w:bCs/>
          <w:sz w:val="24"/>
          <w:szCs w:val="24"/>
        </w:rPr>
        <w:t xml:space="preserve">requirement is waived for students </w:t>
      </w:r>
      <w:r w:rsidR="00C53C95">
        <w:rPr>
          <w:bCs/>
          <w:sz w:val="24"/>
          <w:szCs w:val="24"/>
        </w:rPr>
        <w:t>with</w:t>
      </w:r>
      <w:r w:rsidR="00C53C95" w:rsidRPr="00C53C95">
        <w:rPr>
          <w:bCs/>
          <w:sz w:val="24"/>
          <w:szCs w:val="24"/>
        </w:rPr>
        <w:t xml:space="preserve"> equivalent preparation</w:t>
      </w:r>
      <w:r w:rsidRPr="004E650C">
        <w:rPr>
          <w:bCs/>
          <w:sz w:val="24"/>
          <w:szCs w:val="24"/>
        </w:rPr>
        <w:t>.</w:t>
      </w:r>
    </w:p>
    <w:p w14:paraId="10A35D22" w14:textId="77777777" w:rsidR="00924B9D" w:rsidRPr="004E650C" w:rsidRDefault="00E85B6C" w:rsidP="0010223C">
      <w:pPr>
        <w:numPr>
          <w:ilvl w:val="0"/>
          <w:numId w:val="8"/>
        </w:numPr>
        <w:tabs>
          <w:tab w:val="clear" w:pos="360"/>
        </w:tabs>
        <w:spacing w:before="240" w:after="60" w:line="288" w:lineRule="auto"/>
        <w:ind w:left="1440" w:hanging="360"/>
        <w:contextualSpacing/>
        <w:jc w:val="left"/>
        <w:rPr>
          <w:bCs/>
          <w:sz w:val="24"/>
          <w:szCs w:val="24"/>
        </w:rPr>
      </w:pPr>
      <w:r w:rsidRPr="004E650C">
        <w:rPr>
          <w:bCs/>
          <w:sz w:val="24"/>
          <w:szCs w:val="24"/>
        </w:rPr>
        <w:t>This requirement can be met by completion of B</w:t>
      </w:r>
      <w:r w:rsidR="00612B27" w:rsidRPr="004E650C">
        <w:rPr>
          <w:bCs/>
          <w:sz w:val="24"/>
          <w:szCs w:val="24"/>
        </w:rPr>
        <w:t>CH</w:t>
      </w:r>
      <w:r w:rsidRPr="004E650C">
        <w:rPr>
          <w:bCs/>
          <w:sz w:val="24"/>
          <w:szCs w:val="24"/>
        </w:rPr>
        <w:t xml:space="preserve"> 380</w:t>
      </w:r>
      <w:r w:rsidR="004208DE" w:rsidRPr="004E650C">
        <w:rPr>
          <w:bCs/>
          <w:sz w:val="24"/>
          <w:szCs w:val="24"/>
        </w:rPr>
        <w:t xml:space="preserve"> (or equivalent prior to entering graduate program)</w:t>
      </w:r>
      <w:r w:rsidRPr="004E650C">
        <w:rPr>
          <w:bCs/>
          <w:sz w:val="24"/>
          <w:szCs w:val="24"/>
        </w:rPr>
        <w:t xml:space="preserve"> or B</w:t>
      </w:r>
      <w:r w:rsidR="00612B27" w:rsidRPr="004E650C">
        <w:rPr>
          <w:bCs/>
          <w:sz w:val="24"/>
          <w:szCs w:val="24"/>
        </w:rPr>
        <w:t>CH</w:t>
      </w:r>
      <w:r w:rsidRPr="004E650C">
        <w:rPr>
          <w:bCs/>
          <w:sz w:val="24"/>
          <w:szCs w:val="24"/>
        </w:rPr>
        <w:t xml:space="preserve"> 48</w:t>
      </w:r>
      <w:r w:rsidR="00612B27" w:rsidRPr="004E650C">
        <w:rPr>
          <w:bCs/>
          <w:sz w:val="24"/>
          <w:szCs w:val="24"/>
        </w:rPr>
        <w:t>0</w:t>
      </w:r>
      <w:r w:rsidRPr="004E650C">
        <w:rPr>
          <w:bCs/>
          <w:sz w:val="24"/>
          <w:szCs w:val="24"/>
        </w:rPr>
        <w:t xml:space="preserve"> (preferred) and 482</w:t>
      </w:r>
      <w:r w:rsidR="004208DE" w:rsidRPr="004E650C">
        <w:rPr>
          <w:bCs/>
          <w:sz w:val="24"/>
          <w:szCs w:val="24"/>
        </w:rPr>
        <w:t xml:space="preserve"> during graduate study</w:t>
      </w:r>
      <w:r w:rsidRPr="004E650C">
        <w:rPr>
          <w:bCs/>
          <w:sz w:val="24"/>
          <w:szCs w:val="24"/>
        </w:rPr>
        <w:t>.</w:t>
      </w:r>
      <w:r w:rsidR="00780301">
        <w:rPr>
          <w:bCs/>
          <w:sz w:val="24"/>
          <w:szCs w:val="24"/>
        </w:rPr>
        <w:t xml:space="preserve"> </w:t>
      </w:r>
      <w:r w:rsidRPr="004E650C">
        <w:rPr>
          <w:bCs/>
          <w:sz w:val="24"/>
          <w:szCs w:val="24"/>
        </w:rPr>
        <w:t>Selection of the appropriate preparatory biochemistry course depends upon the degree program and upon student preparation and interest.</w:t>
      </w:r>
      <w:r w:rsidR="00780301">
        <w:rPr>
          <w:bCs/>
          <w:sz w:val="24"/>
          <w:szCs w:val="24"/>
        </w:rPr>
        <w:t xml:space="preserve"> </w:t>
      </w:r>
      <w:r w:rsidRPr="004E650C">
        <w:rPr>
          <w:bCs/>
          <w:sz w:val="24"/>
          <w:szCs w:val="24"/>
        </w:rPr>
        <w:t xml:space="preserve">Students are encouraged to consult with </w:t>
      </w:r>
      <w:r w:rsidR="00AC065C">
        <w:rPr>
          <w:bCs/>
          <w:sz w:val="24"/>
          <w:szCs w:val="24"/>
        </w:rPr>
        <w:t>Program Directors</w:t>
      </w:r>
      <w:r w:rsidRPr="004E650C">
        <w:rPr>
          <w:bCs/>
          <w:sz w:val="24"/>
          <w:szCs w:val="24"/>
        </w:rPr>
        <w:t xml:space="preserve"> concerning the biochemistry requirement.</w:t>
      </w:r>
      <w:r w:rsidR="00780301">
        <w:rPr>
          <w:bCs/>
          <w:sz w:val="24"/>
          <w:szCs w:val="24"/>
        </w:rPr>
        <w:t xml:space="preserve"> </w:t>
      </w:r>
    </w:p>
    <w:p w14:paraId="66388E3B" w14:textId="77777777" w:rsidR="00924B9D" w:rsidRPr="004E650C" w:rsidRDefault="00924B9D" w:rsidP="0010223C">
      <w:pPr>
        <w:pStyle w:val="Heading4"/>
        <w:spacing w:before="240" w:after="60" w:line="288" w:lineRule="auto"/>
        <w:ind w:left="720"/>
        <w:contextualSpacing/>
        <w:jc w:val="left"/>
        <w:rPr>
          <w:u w:val="none"/>
        </w:rPr>
      </w:pPr>
      <w:r w:rsidRPr="004E650C">
        <w:rPr>
          <w:b/>
        </w:rPr>
        <w:t xml:space="preserve">BIOB 425 – </w:t>
      </w:r>
      <w:r w:rsidR="00B4229E" w:rsidRPr="004E650C">
        <w:rPr>
          <w:b/>
        </w:rPr>
        <w:t>Advanced Cell &amp; Molecular Biology</w:t>
      </w:r>
      <w:r w:rsidRPr="004E650C">
        <w:br/>
      </w:r>
      <w:r w:rsidRPr="004E650C">
        <w:rPr>
          <w:u w:val="none"/>
        </w:rPr>
        <w:t>This course prepares the student for contemporary research in the biomedical and pharmaceutical sciences.</w:t>
      </w:r>
      <w:r w:rsidR="005A0CD4" w:rsidRPr="00AC4C53">
        <w:rPr>
          <w:bCs/>
          <w:u w:val="none"/>
        </w:rPr>
        <w:t xml:space="preserve"> This advanced cell and molecular biology course requirement is waived for students having equivalent preparation.</w:t>
      </w:r>
    </w:p>
    <w:p w14:paraId="22B56612" w14:textId="77777777" w:rsidR="00205E4D" w:rsidRPr="00205E4D" w:rsidRDefault="00205E4D" w:rsidP="0010223C">
      <w:pPr>
        <w:spacing w:before="240" w:after="60" w:line="288" w:lineRule="auto"/>
        <w:ind w:left="720"/>
        <w:contextualSpacing/>
        <w:jc w:val="left"/>
        <w:rPr>
          <w:b/>
          <w:sz w:val="24"/>
          <w:szCs w:val="24"/>
          <w:u w:val="single"/>
        </w:rPr>
      </w:pPr>
      <w:r w:rsidRPr="00205E4D">
        <w:rPr>
          <w:b/>
          <w:sz w:val="24"/>
          <w:szCs w:val="24"/>
          <w:u w:val="single"/>
        </w:rPr>
        <w:t>BMED 545 – Research Laboratory Rotations</w:t>
      </w:r>
    </w:p>
    <w:p w14:paraId="241984F3" w14:textId="77777777" w:rsidR="00E85B6C" w:rsidRPr="004E650C" w:rsidRDefault="00E85B6C" w:rsidP="00AF1190">
      <w:pPr>
        <w:spacing w:before="240" w:after="60" w:line="288" w:lineRule="auto"/>
        <w:ind w:left="720"/>
        <w:contextualSpacing/>
        <w:jc w:val="left"/>
        <w:rPr>
          <w:sz w:val="24"/>
          <w:szCs w:val="24"/>
        </w:rPr>
      </w:pPr>
      <w:r w:rsidRPr="004E650C">
        <w:rPr>
          <w:sz w:val="24"/>
          <w:szCs w:val="24"/>
        </w:rPr>
        <w:t xml:space="preserve">The Research Laboratory Rotation experience is designed to introduce graduate students to research being done in the </w:t>
      </w:r>
      <w:r w:rsidR="008836E3">
        <w:rPr>
          <w:sz w:val="24"/>
          <w:szCs w:val="24"/>
        </w:rPr>
        <w:t>programs</w:t>
      </w:r>
      <w:r w:rsidRPr="004E650C">
        <w:rPr>
          <w:sz w:val="24"/>
          <w:szCs w:val="24"/>
        </w:rPr>
        <w:t xml:space="preserve">, to provide experience in laboratory methods, and to help students select a research </w:t>
      </w:r>
      <w:r w:rsidR="008836E3">
        <w:rPr>
          <w:sz w:val="24"/>
          <w:szCs w:val="24"/>
        </w:rPr>
        <w:t>advise</w:t>
      </w:r>
      <w:r w:rsidR="008836E3" w:rsidRPr="004E650C">
        <w:rPr>
          <w:sz w:val="24"/>
          <w:szCs w:val="24"/>
        </w:rPr>
        <w:t>r</w:t>
      </w:r>
      <w:r w:rsidRPr="004E650C">
        <w:rPr>
          <w:sz w:val="24"/>
          <w:szCs w:val="24"/>
        </w:rPr>
        <w:t>. Students benefit the most when they obtain a variety of experiences in their rotations.</w:t>
      </w:r>
    </w:p>
    <w:p w14:paraId="020E31E7" w14:textId="62F2549D" w:rsidR="00D91B94" w:rsidRPr="00D91B94" w:rsidRDefault="00D91B94" w:rsidP="00AF1190">
      <w:pPr>
        <w:numPr>
          <w:ilvl w:val="0"/>
          <w:numId w:val="3"/>
        </w:numPr>
        <w:spacing w:before="240" w:after="60" w:line="288" w:lineRule="auto"/>
        <w:ind w:left="1440" w:hanging="360"/>
        <w:contextualSpacing/>
        <w:jc w:val="left"/>
        <w:rPr>
          <w:sz w:val="24"/>
          <w:szCs w:val="24"/>
        </w:rPr>
      </w:pPr>
      <w:r w:rsidRPr="00D91B94">
        <w:rPr>
          <w:sz w:val="24"/>
          <w:szCs w:val="24"/>
        </w:rPr>
        <w:t xml:space="preserve">MS students register for 2 credits of BMED 545 </w:t>
      </w:r>
      <w:r w:rsidR="00205E4D">
        <w:rPr>
          <w:sz w:val="24"/>
          <w:szCs w:val="24"/>
        </w:rPr>
        <w:t xml:space="preserve">in their first semester </w:t>
      </w:r>
      <w:r w:rsidRPr="00D91B94">
        <w:rPr>
          <w:sz w:val="24"/>
          <w:szCs w:val="24"/>
        </w:rPr>
        <w:t>and complete two 6-</w:t>
      </w:r>
      <w:r w:rsidR="003F50D0">
        <w:rPr>
          <w:sz w:val="24"/>
          <w:szCs w:val="24"/>
        </w:rPr>
        <w:t>10</w:t>
      </w:r>
      <w:r w:rsidRPr="00D91B94">
        <w:rPr>
          <w:sz w:val="24"/>
          <w:szCs w:val="24"/>
        </w:rPr>
        <w:t xml:space="preserve"> week rotations.</w:t>
      </w:r>
    </w:p>
    <w:p w14:paraId="759D134D" w14:textId="05A4FE0E" w:rsidR="00D91B94" w:rsidRDefault="00E85B6C" w:rsidP="00AF1190">
      <w:pPr>
        <w:numPr>
          <w:ilvl w:val="0"/>
          <w:numId w:val="3"/>
        </w:numPr>
        <w:spacing w:before="240" w:after="60" w:line="288" w:lineRule="auto"/>
        <w:ind w:left="1440" w:hanging="360"/>
        <w:contextualSpacing/>
        <w:jc w:val="left"/>
        <w:rPr>
          <w:sz w:val="24"/>
          <w:szCs w:val="24"/>
        </w:rPr>
      </w:pPr>
      <w:r w:rsidRPr="004E650C">
        <w:rPr>
          <w:sz w:val="24"/>
          <w:szCs w:val="24"/>
        </w:rPr>
        <w:t xml:space="preserve">Ph.D. students register for </w:t>
      </w:r>
      <w:r w:rsidR="005A0CD4">
        <w:rPr>
          <w:sz w:val="24"/>
          <w:szCs w:val="24"/>
        </w:rPr>
        <w:t>2</w:t>
      </w:r>
      <w:r w:rsidRPr="004E650C">
        <w:rPr>
          <w:sz w:val="24"/>
          <w:szCs w:val="24"/>
        </w:rPr>
        <w:t xml:space="preserve"> credits</w:t>
      </w:r>
      <w:r w:rsidR="00780301">
        <w:rPr>
          <w:sz w:val="24"/>
          <w:szCs w:val="24"/>
        </w:rPr>
        <w:t xml:space="preserve"> </w:t>
      </w:r>
      <w:r w:rsidRPr="004E650C">
        <w:rPr>
          <w:sz w:val="24"/>
          <w:szCs w:val="24"/>
        </w:rPr>
        <w:t xml:space="preserve">of BMED 545 in their first semester </w:t>
      </w:r>
      <w:r w:rsidR="005A0CD4">
        <w:rPr>
          <w:sz w:val="24"/>
          <w:szCs w:val="24"/>
        </w:rPr>
        <w:t>and 1 credit in their second semester</w:t>
      </w:r>
      <w:r w:rsidRPr="004E650C">
        <w:rPr>
          <w:sz w:val="24"/>
          <w:szCs w:val="24"/>
        </w:rPr>
        <w:t>, and complete three 6-</w:t>
      </w:r>
      <w:r w:rsidR="003F50D0">
        <w:rPr>
          <w:sz w:val="24"/>
          <w:szCs w:val="24"/>
        </w:rPr>
        <w:t>10</w:t>
      </w:r>
      <w:r w:rsidRPr="004E650C">
        <w:rPr>
          <w:sz w:val="24"/>
          <w:szCs w:val="24"/>
        </w:rPr>
        <w:t xml:space="preserve"> week rotations.</w:t>
      </w:r>
      <w:r w:rsidR="00780301">
        <w:rPr>
          <w:sz w:val="24"/>
          <w:szCs w:val="24"/>
        </w:rPr>
        <w:t xml:space="preserve"> </w:t>
      </w:r>
    </w:p>
    <w:p w14:paraId="25FA6D82" w14:textId="77777777" w:rsidR="00E85B6C" w:rsidRPr="005A0CD4" w:rsidRDefault="00E85B6C" w:rsidP="00AF1190">
      <w:pPr>
        <w:numPr>
          <w:ilvl w:val="0"/>
          <w:numId w:val="3"/>
        </w:numPr>
        <w:spacing w:before="240" w:after="60" w:line="288" w:lineRule="auto"/>
        <w:ind w:left="1440" w:hanging="360"/>
        <w:contextualSpacing/>
        <w:jc w:val="left"/>
        <w:rPr>
          <w:sz w:val="24"/>
          <w:szCs w:val="24"/>
        </w:rPr>
      </w:pPr>
      <w:r w:rsidRPr="005A0CD4">
        <w:rPr>
          <w:sz w:val="24"/>
          <w:szCs w:val="24"/>
        </w:rPr>
        <w:t xml:space="preserve">Following completion of </w:t>
      </w:r>
      <w:r w:rsidRPr="005A0CD4">
        <w:rPr>
          <w:iCs/>
          <w:sz w:val="24"/>
          <w:szCs w:val="24"/>
        </w:rPr>
        <w:t>each</w:t>
      </w:r>
      <w:r w:rsidRPr="005A0CD4">
        <w:rPr>
          <w:sz w:val="24"/>
          <w:szCs w:val="24"/>
        </w:rPr>
        <w:t xml:space="preserve"> rotation, the student prepares a </w:t>
      </w:r>
      <w:r w:rsidR="005A0CD4">
        <w:rPr>
          <w:sz w:val="24"/>
          <w:szCs w:val="24"/>
        </w:rPr>
        <w:t xml:space="preserve">1-2 </w:t>
      </w:r>
      <w:r w:rsidRPr="005A0CD4">
        <w:rPr>
          <w:sz w:val="24"/>
          <w:szCs w:val="24"/>
        </w:rPr>
        <w:t>page report summarizing the rotation experience. The student then has the faculty with whom the research was conducted sign it</w:t>
      </w:r>
      <w:r w:rsidR="00041081">
        <w:rPr>
          <w:sz w:val="24"/>
          <w:szCs w:val="24"/>
        </w:rPr>
        <w:t>.</w:t>
      </w:r>
      <w:r w:rsidRPr="005A0CD4">
        <w:rPr>
          <w:sz w:val="24"/>
          <w:szCs w:val="24"/>
        </w:rPr>
        <w:t xml:space="preserve"> </w:t>
      </w:r>
      <w:r w:rsidR="00041081">
        <w:rPr>
          <w:sz w:val="24"/>
          <w:szCs w:val="24"/>
        </w:rPr>
        <w:t>This report is turned</w:t>
      </w:r>
      <w:r w:rsidRPr="005A0CD4">
        <w:rPr>
          <w:sz w:val="24"/>
          <w:szCs w:val="24"/>
        </w:rPr>
        <w:t xml:space="preserve"> in</w:t>
      </w:r>
      <w:r w:rsidR="00D91B94">
        <w:rPr>
          <w:sz w:val="24"/>
          <w:szCs w:val="24"/>
        </w:rPr>
        <w:t xml:space="preserve"> </w:t>
      </w:r>
      <w:r w:rsidRPr="005A0CD4">
        <w:rPr>
          <w:sz w:val="24"/>
          <w:szCs w:val="24"/>
        </w:rPr>
        <w:t xml:space="preserve">to the Program </w:t>
      </w:r>
      <w:r w:rsidR="005A0CD4">
        <w:rPr>
          <w:sz w:val="24"/>
          <w:szCs w:val="24"/>
        </w:rPr>
        <w:t>Director</w:t>
      </w:r>
      <w:r w:rsidR="005A0CD4" w:rsidRPr="005A0CD4">
        <w:rPr>
          <w:sz w:val="24"/>
          <w:szCs w:val="24"/>
        </w:rPr>
        <w:t xml:space="preserve"> </w:t>
      </w:r>
      <w:r w:rsidRPr="005A0CD4">
        <w:rPr>
          <w:sz w:val="24"/>
          <w:szCs w:val="24"/>
        </w:rPr>
        <w:t xml:space="preserve">for placement in their file. </w:t>
      </w:r>
      <w:r w:rsidR="00041081">
        <w:rPr>
          <w:sz w:val="24"/>
          <w:szCs w:val="24"/>
        </w:rPr>
        <w:t>T</w:t>
      </w:r>
      <w:r w:rsidRPr="005A0CD4">
        <w:rPr>
          <w:sz w:val="24"/>
          <w:szCs w:val="24"/>
        </w:rPr>
        <w:t>he report is submitted within a month after the completion of the rotation.</w:t>
      </w:r>
    </w:p>
    <w:p w14:paraId="1347DA70" w14:textId="77777777" w:rsidR="00E85B6C" w:rsidRDefault="00E85B6C" w:rsidP="00AF1190">
      <w:pPr>
        <w:numPr>
          <w:ilvl w:val="0"/>
          <w:numId w:val="3"/>
        </w:numPr>
        <w:spacing w:before="240" w:after="60" w:line="288" w:lineRule="auto"/>
        <w:ind w:left="1440" w:hanging="360"/>
        <w:contextualSpacing/>
        <w:jc w:val="left"/>
        <w:rPr>
          <w:sz w:val="24"/>
          <w:szCs w:val="24"/>
        </w:rPr>
      </w:pPr>
      <w:r w:rsidRPr="004E650C">
        <w:rPr>
          <w:sz w:val="24"/>
          <w:szCs w:val="24"/>
        </w:rPr>
        <w:t xml:space="preserve">BMED 545 is taken on a </w:t>
      </w:r>
      <w:r w:rsidR="00085057" w:rsidRPr="004E650C">
        <w:rPr>
          <w:sz w:val="24"/>
          <w:szCs w:val="24"/>
        </w:rPr>
        <w:t>Credit/No Credit</w:t>
      </w:r>
      <w:r w:rsidRPr="004E650C">
        <w:rPr>
          <w:sz w:val="24"/>
          <w:szCs w:val="24"/>
        </w:rPr>
        <w:t xml:space="preserve"> basis.</w:t>
      </w:r>
    </w:p>
    <w:p w14:paraId="4693B5BB" w14:textId="25B30B98" w:rsidR="00205E4D" w:rsidRPr="008836E3" w:rsidRDefault="005A0CD4" w:rsidP="00AC4C53">
      <w:pPr>
        <w:numPr>
          <w:ilvl w:val="0"/>
          <w:numId w:val="3"/>
        </w:numPr>
        <w:spacing w:before="240" w:after="60" w:line="288" w:lineRule="auto"/>
        <w:ind w:left="1440" w:hanging="360"/>
        <w:contextualSpacing/>
        <w:jc w:val="left"/>
        <w:rPr>
          <w:sz w:val="24"/>
          <w:szCs w:val="24"/>
        </w:rPr>
      </w:pPr>
      <w:r w:rsidRPr="005A0CD4">
        <w:rPr>
          <w:sz w:val="24"/>
          <w:szCs w:val="24"/>
        </w:rPr>
        <w:t xml:space="preserve">Grades are submitted after all the research experience write-ups have been received and placed in the student’s file. Students who do not complete their rotations by the end of the semester are assigned a grade of </w:t>
      </w:r>
      <w:r w:rsidRPr="005A0CD4">
        <w:rPr>
          <w:b/>
          <w:sz w:val="24"/>
          <w:szCs w:val="24"/>
        </w:rPr>
        <w:t xml:space="preserve">N </w:t>
      </w:r>
      <w:r w:rsidRPr="005A0CD4">
        <w:rPr>
          <w:sz w:val="24"/>
          <w:szCs w:val="24"/>
        </w:rPr>
        <w:t>(course work continued into later semesters)</w:t>
      </w:r>
      <w:r w:rsidRPr="005A0CD4">
        <w:rPr>
          <w:b/>
          <w:sz w:val="24"/>
          <w:szCs w:val="24"/>
        </w:rPr>
        <w:t xml:space="preserve"> </w:t>
      </w:r>
      <w:r w:rsidRPr="005A0CD4">
        <w:rPr>
          <w:sz w:val="24"/>
          <w:szCs w:val="24"/>
        </w:rPr>
        <w:t>until the requirements are met.</w:t>
      </w:r>
    </w:p>
    <w:p w14:paraId="2BAFA5DF" w14:textId="77777777" w:rsidR="008836E3" w:rsidRDefault="008836E3" w:rsidP="008836E3">
      <w:pPr>
        <w:spacing w:after="60" w:line="288" w:lineRule="auto"/>
        <w:ind w:left="720"/>
        <w:contextualSpacing/>
        <w:jc w:val="left"/>
        <w:rPr>
          <w:b/>
          <w:sz w:val="24"/>
          <w:szCs w:val="24"/>
          <w:u w:val="single"/>
        </w:rPr>
      </w:pPr>
    </w:p>
    <w:p w14:paraId="0C7B14D0" w14:textId="77777777" w:rsidR="00205E4D" w:rsidRPr="00205E4D" w:rsidRDefault="00205E4D" w:rsidP="00AC4C53">
      <w:pPr>
        <w:spacing w:after="60" w:line="288" w:lineRule="auto"/>
        <w:ind w:left="720"/>
        <w:contextualSpacing/>
        <w:jc w:val="left"/>
        <w:rPr>
          <w:b/>
          <w:sz w:val="24"/>
          <w:szCs w:val="24"/>
          <w:u w:val="single"/>
        </w:rPr>
      </w:pPr>
      <w:r w:rsidRPr="00205E4D">
        <w:rPr>
          <w:b/>
          <w:sz w:val="24"/>
          <w:szCs w:val="24"/>
          <w:u w:val="single"/>
        </w:rPr>
        <w:t>BMED 594 – Seminar</w:t>
      </w:r>
    </w:p>
    <w:p w14:paraId="68DA16E6" w14:textId="77777777" w:rsidR="00BC7E24" w:rsidRPr="009C65BD" w:rsidRDefault="00E85B6C" w:rsidP="0073132B">
      <w:pPr>
        <w:numPr>
          <w:ilvl w:val="0"/>
          <w:numId w:val="37"/>
        </w:numPr>
        <w:spacing w:before="240" w:after="60" w:line="288" w:lineRule="auto"/>
        <w:ind w:left="1440"/>
        <w:contextualSpacing/>
        <w:jc w:val="left"/>
        <w:rPr>
          <w:sz w:val="24"/>
          <w:szCs w:val="24"/>
        </w:rPr>
      </w:pPr>
      <w:r w:rsidRPr="009C65BD">
        <w:rPr>
          <w:sz w:val="24"/>
          <w:szCs w:val="24"/>
        </w:rPr>
        <w:t xml:space="preserve">All graduate students are required to attend the </w:t>
      </w:r>
      <w:r w:rsidR="00D91EAC" w:rsidRPr="009C65BD">
        <w:rPr>
          <w:sz w:val="24"/>
          <w:szCs w:val="24"/>
        </w:rPr>
        <w:t xml:space="preserve">seminars sponsored by all areas of the </w:t>
      </w:r>
      <w:r w:rsidR="0047695D" w:rsidRPr="009C65BD">
        <w:rPr>
          <w:sz w:val="24"/>
          <w:szCs w:val="24"/>
        </w:rPr>
        <w:t>Molecular and Biomedical Sciences Umbrella</w:t>
      </w:r>
      <w:r w:rsidRPr="009C65BD">
        <w:rPr>
          <w:sz w:val="24"/>
          <w:szCs w:val="24"/>
        </w:rPr>
        <w:t>.</w:t>
      </w:r>
      <w:r w:rsidR="00F476B8" w:rsidRPr="009C65BD">
        <w:rPr>
          <w:sz w:val="24"/>
          <w:szCs w:val="24"/>
        </w:rPr>
        <w:t xml:space="preserve"> Student attendance at scheduled seminars is monitored.</w:t>
      </w:r>
      <w:r w:rsidR="00780301" w:rsidRPr="009C65BD">
        <w:rPr>
          <w:sz w:val="24"/>
          <w:szCs w:val="24"/>
        </w:rPr>
        <w:t xml:space="preserve"> </w:t>
      </w:r>
      <w:r w:rsidR="00F476B8" w:rsidRPr="009C65BD">
        <w:rPr>
          <w:sz w:val="24"/>
          <w:szCs w:val="24"/>
        </w:rPr>
        <w:t xml:space="preserve">While everyone will miss an occasional seminar due to </w:t>
      </w:r>
      <w:r w:rsidR="00F476B8" w:rsidRPr="009C65BD">
        <w:rPr>
          <w:sz w:val="24"/>
          <w:szCs w:val="24"/>
        </w:rPr>
        <w:lastRenderedPageBreak/>
        <w:t>certain conflicts, a consistent record of attendance is expected.</w:t>
      </w:r>
      <w:r w:rsidR="00780301" w:rsidRPr="009C65BD">
        <w:rPr>
          <w:sz w:val="24"/>
          <w:szCs w:val="24"/>
        </w:rPr>
        <w:t xml:space="preserve"> </w:t>
      </w:r>
      <w:r w:rsidR="00F476B8" w:rsidRPr="009C65BD">
        <w:rPr>
          <w:sz w:val="24"/>
          <w:szCs w:val="24"/>
        </w:rPr>
        <w:t xml:space="preserve">Students are especially encouraged to attend seminars </w:t>
      </w:r>
      <w:r w:rsidR="00081D4A" w:rsidRPr="009C65BD">
        <w:rPr>
          <w:sz w:val="24"/>
          <w:szCs w:val="24"/>
          <w:u w:val="single"/>
        </w:rPr>
        <w:t xml:space="preserve">outside </w:t>
      </w:r>
      <w:r w:rsidR="00081D4A" w:rsidRPr="009C65BD">
        <w:rPr>
          <w:sz w:val="24"/>
          <w:szCs w:val="24"/>
        </w:rPr>
        <w:t>their</w:t>
      </w:r>
      <w:r w:rsidR="00F476B8" w:rsidRPr="009C65BD">
        <w:rPr>
          <w:sz w:val="24"/>
          <w:szCs w:val="24"/>
        </w:rPr>
        <w:t xml:space="preserve"> area of specialization.</w:t>
      </w:r>
    </w:p>
    <w:p w14:paraId="11AD5D42" w14:textId="77777777" w:rsidR="00D91B94" w:rsidRPr="009C65BD" w:rsidRDefault="00E85B6C" w:rsidP="0073132B">
      <w:pPr>
        <w:numPr>
          <w:ilvl w:val="0"/>
          <w:numId w:val="37"/>
        </w:numPr>
        <w:spacing w:before="240" w:after="60" w:line="288" w:lineRule="auto"/>
        <w:ind w:left="1440"/>
        <w:contextualSpacing/>
        <w:jc w:val="left"/>
        <w:rPr>
          <w:sz w:val="24"/>
          <w:szCs w:val="24"/>
        </w:rPr>
      </w:pPr>
      <w:r w:rsidRPr="009C65BD">
        <w:rPr>
          <w:sz w:val="24"/>
          <w:szCs w:val="24"/>
        </w:rPr>
        <w:t xml:space="preserve">Students register for </w:t>
      </w:r>
      <w:r w:rsidR="003C05E1">
        <w:rPr>
          <w:sz w:val="24"/>
          <w:szCs w:val="24"/>
        </w:rPr>
        <w:t xml:space="preserve">BMED 594 </w:t>
      </w:r>
      <w:r w:rsidRPr="009C65BD">
        <w:rPr>
          <w:sz w:val="24"/>
          <w:szCs w:val="24"/>
        </w:rPr>
        <w:t xml:space="preserve">Seminar </w:t>
      </w:r>
      <w:r w:rsidR="003C05E1">
        <w:rPr>
          <w:sz w:val="24"/>
          <w:szCs w:val="24"/>
        </w:rPr>
        <w:t xml:space="preserve">(Credit/No Credit) </w:t>
      </w:r>
      <w:r w:rsidRPr="009C65BD">
        <w:rPr>
          <w:sz w:val="24"/>
          <w:szCs w:val="24"/>
        </w:rPr>
        <w:t>only in the semesters in which they present a seminar.</w:t>
      </w:r>
    </w:p>
    <w:p w14:paraId="42DF6F70" w14:textId="60D09C03" w:rsidR="00D91B94" w:rsidRPr="009C65BD" w:rsidRDefault="00D91B94" w:rsidP="0073132B">
      <w:pPr>
        <w:numPr>
          <w:ilvl w:val="0"/>
          <w:numId w:val="37"/>
        </w:numPr>
        <w:spacing w:before="240" w:after="60" w:line="288" w:lineRule="auto"/>
        <w:ind w:left="1440"/>
        <w:contextualSpacing/>
        <w:jc w:val="left"/>
        <w:rPr>
          <w:sz w:val="24"/>
          <w:szCs w:val="24"/>
        </w:rPr>
      </w:pPr>
      <w:r w:rsidRPr="009C65BD">
        <w:rPr>
          <w:sz w:val="24"/>
          <w:szCs w:val="24"/>
        </w:rPr>
        <w:t xml:space="preserve">M.S. students present </w:t>
      </w:r>
      <w:r w:rsidR="001B7566" w:rsidRPr="009C65BD">
        <w:rPr>
          <w:sz w:val="24"/>
          <w:szCs w:val="24"/>
        </w:rPr>
        <w:t>one</w:t>
      </w:r>
      <w:r w:rsidRPr="009C65BD">
        <w:rPr>
          <w:sz w:val="24"/>
          <w:szCs w:val="24"/>
        </w:rPr>
        <w:t xml:space="preserve"> research progress (Pharmaceutical Sciences and Drug Design) or informational (Toxicology) seminar and register for 1 credit of 594.</w:t>
      </w:r>
    </w:p>
    <w:p w14:paraId="10C2F9F3" w14:textId="3DFDF81B" w:rsidR="00E85B6C" w:rsidRPr="009C65BD" w:rsidRDefault="00E85B6C" w:rsidP="0073132B">
      <w:pPr>
        <w:numPr>
          <w:ilvl w:val="0"/>
          <w:numId w:val="37"/>
        </w:numPr>
        <w:spacing w:before="240" w:after="60" w:line="288" w:lineRule="auto"/>
        <w:ind w:left="1440"/>
        <w:contextualSpacing/>
        <w:jc w:val="left"/>
        <w:rPr>
          <w:sz w:val="24"/>
          <w:szCs w:val="24"/>
        </w:rPr>
      </w:pPr>
      <w:r w:rsidRPr="009C65BD">
        <w:rPr>
          <w:sz w:val="24"/>
          <w:szCs w:val="24"/>
        </w:rPr>
        <w:t xml:space="preserve">Ph.D. students present </w:t>
      </w:r>
      <w:r w:rsidR="008766FD">
        <w:rPr>
          <w:sz w:val="24"/>
          <w:szCs w:val="24"/>
        </w:rPr>
        <w:t>three (</w:t>
      </w:r>
      <w:r w:rsidR="008766FD" w:rsidRPr="009C65BD">
        <w:rPr>
          <w:sz w:val="24"/>
          <w:szCs w:val="24"/>
        </w:rPr>
        <w:t>Pharmaceutical Sciences and Drug Design)</w:t>
      </w:r>
      <w:r w:rsidR="008766FD">
        <w:rPr>
          <w:sz w:val="24"/>
          <w:szCs w:val="24"/>
        </w:rPr>
        <w:t xml:space="preserve"> and </w:t>
      </w:r>
      <w:r w:rsidR="001B7566" w:rsidRPr="009C65BD">
        <w:rPr>
          <w:sz w:val="24"/>
          <w:szCs w:val="24"/>
        </w:rPr>
        <w:t xml:space="preserve">two </w:t>
      </w:r>
      <w:r w:rsidR="008766FD" w:rsidRPr="009C65BD">
        <w:rPr>
          <w:sz w:val="24"/>
          <w:szCs w:val="24"/>
        </w:rPr>
        <w:t xml:space="preserve">(Toxicology) </w:t>
      </w:r>
      <w:r w:rsidR="001B7566" w:rsidRPr="009C65BD">
        <w:rPr>
          <w:sz w:val="24"/>
          <w:szCs w:val="24"/>
        </w:rPr>
        <w:t xml:space="preserve">seminars </w:t>
      </w:r>
      <w:r w:rsidRPr="009C65BD">
        <w:rPr>
          <w:sz w:val="24"/>
          <w:szCs w:val="24"/>
        </w:rPr>
        <w:t xml:space="preserve">and register for </w:t>
      </w:r>
      <w:r w:rsidR="008766FD">
        <w:rPr>
          <w:sz w:val="24"/>
          <w:szCs w:val="24"/>
        </w:rPr>
        <w:t xml:space="preserve">3 or </w:t>
      </w:r>
      <w:r w:rsidRPr="009C65BD">
        <w:rPr>
          <w:sz w:val="24"/>
          <w:szCs w:val="24"/>
        </w:rPr>
        <w:t xml:space="preserve">2 credits of </w:t>
      </w:r>
      <w:r w:rsidR="003C05E1">
        <w:rPr>
          <w:sz w:val="24"/>
          <w:szCs w:val="24"/>
        </w:rPr>
        <w:t>594</w:t>
      </w:r>
      <w:r w:rsidR="008766FD">
        <w:rPr>
          <w:sz w:val="24"/>
          <w:szCs w:val="24"/>
        </w:rPr>
        <w:t>, respectively</w:t>
      </w:r>
      <w:r w:rsidRPr="009C65BD">
        <w:rPr>
          <w:sz w:val="24"/>
          <w:szCs w:val="24"/>
        </w:rPr>
        <w:t>:</w:t>
      </w:r>
    </w:p>
    <w:p w14:paraId="22FBA616" w14:textId="77777777" w:rsidR="008766FD" w:rsidRDefault="008766FD" w:rsidP="00AC4C53">
      <w:pPr>
        <w:pStyle w:val="ListParagraph"/>
        <w:numPr>
          <w:ilvl w:val="0"/>
          <w:numId w:val="38"/>
        </w:numPr>
        <w:spacing w:after="60" w:line="288" w:lineRule="auto"/>
        <w:jc w:val="left"/>
        <w:rPr>
          <w:sz w:val="24"/>
          <w:szCs w:val="24"/>
        </w:rPr>
      </w:pPr>
      <w:r>
        <w:rPr>
          <w:sz w:val="24"/>
          <w:szCs w:val="24"/>
        </w:rPr>
        <w:t>Pharmaceutical Sciences and Drug Design: a research progress seminar will be presented every year starting in the second year of the program.</w:t>
      </w:r>
    </w:p>
    <w:p w14:paraId="6EA8FB33" w14:textId="7C39E927" w:rsidR="0073132B" w:rsidRPr="001A5093" w:rsidRDefault="008766FD" w:rsidP="001A5093">
      <w:pPr>
        <w:pStyle w:val="ListParagraph"/>
        <w:numPr>
          <w:ilvl w:val="0"/>
          <w:numId w:val="38"/>
        </w:numPr>
        <w:spacing w:after="60" w:line="288" w:lineRule="auto"/>
        <w:jc w:val="left"/>
        <w:rPr>
          <w:sz w:val="24"/>
          <w:szCs w:val="24"/>
        </w:rPr>
      </w:pPr>
      <w:r>
        <w:rPr>
          <w:sz w:val="24"/>
          <w:szCs w:val="24"/>
        </w:rPr>
        <w:t xml:space="preserve">Toxicology: an </w:t>
      </w:r>
      <w:r w:rsidR="00E85B6C" w:rsidRPr="00AC4C53">
        <w:rPr>
          <w:sz w:val="24"/>
          <w:szCs w:val="24"/>
        </w:rPr>
        <w:t xml:space="preserve">informational </w:t>
      </w:r>
      <w:r w:rsidR="00D6148C" w:rsidRPr="00AC4C53">
        <w:rPr>
          <w:sz w:val="24"/>
          <w:szCs w:val="24"/>
        </w:rPr>
        <w:t xml:space="preserve">seminar </w:t>
      </w:r>
      <w:r w:rsidR="00E85B6C" w:rsidRPr="00AC4C53">
        <w:rPr>
          <w:sz w:val="24"/>
          <w:szCs w:val="24"/>
        </w:rPr>
        <w:t>is presented during the second year in the program</w:t>
      </w:r>
      <w:r>
        <w:rPr>
          <w:sz w:val="24"/>
          <w:szCs w:val="24"/>
        </w:rPr>
        <w:t>, and a</w:t>
      </w:r>
      <w:r w:rsidR="00E85B6C" w:rsidRPr="001A5093">
        <w:rPr>
          <w:sz w:val="24"/>
          <w:szCs w:val="24"/>
        </w:rPr>
        <w:t xml:space="preserve"> </w:t>
      </w:r>
      <w:r w:rsidR="00D6148C" w:rsidRPr="001A5093">
        <w:rPr>
          <w:sz w:val="24"/>
          <w:szCs w:val="24"/>
        </w:rPr>
        <w:t xml:space="preserve">research </w:t>
      </w:r>
      <w:r w:rsidR="00E85B6C" w:rsidRPr="001A5093">
        <w:rPr>
          <w:sz w:val="24"/>
          <w:szCs w:val="24"/>
        </w:rPr>
        <w:t xml:space="preserve">progress </w:t>
      </w:r>
      <w:r w:rsidR="00AC065C" w:rsidRPr="001A5093">
        <w:rPr>
          <w:sz w:val="24"/>
          <w:szCs w:val="24"/>
        </w:rPr>
        <w:t>seminar</w:t>
      </w:r>
      <w:r w:rsidR="00D6148C" w:rsidRPr="001A5093">
        <w:rPr>
          <w:sz w:val="24"/>
          <w:szCs w:val="24"/>
        </w:rPr>
        <w:t xml:space="preserve"> </w:t>
      </w:r>
      <w:r w:rsidR="00E85B6C" w:rsidRPr="001A5093">
        <w:rPr>
          <w:sz w:val="24"/>
          <w:szCs w:val="24"/>
        </w:rPr>
        <w:t>of the student’s dissertation research</w:t>
      </w:r>
      <w:r w:rsidR="004C50EE" w:rsidRPr="001A5093">
        <w:rPr>
          <w:sz w:val="24"/>
          <w:szCs w:val="24"/>
        </w:rPr>
        <w:t xml:space="preserve"> is</w:t>
      </w:r>
      <w:r w:rsidR="00E85B6C" w:rsidRPr="001A5093">
        <w:rPr>
          <w:sz w:val="24"/>
          <w:szCs w:val="24"/>
        </w:rPr>
        <w:t xml:space="preserve"> normally presented during </w:t>
      </w:r>
      <w:r w:rsidR="00FE0476">
        <w:rPr>
          <w:sz w:val="24"/>
          <w:szCs w:val="24"/>
        </w:rPr>
        <w:t>each</w:t>
      </w:r>
      <w:r w:rsidR="00E85B6C" w:rsidRPr="001A5093">
        <w:rPr>
          <w:sz w:val="24"/>
          <w:szCs w:val="24"/>
        </w:rPr>
        <w:t xml:space="preserve"> year in the program</w:t>
      </w:r>
      <w:r w:rsidR="004C50EE" w:rsidRPr="001A5093">
        <w:rPr>
          <w:sz w:val="24"/>
          <w:szCs w:val="24"/>
        </w:rPr>
        <w:t>.</w:t>
      </w:r>
    </w:p>
    <w:p w14:paraId="63B9B5AE" w14:textId="5323F58E" w:rsidR="0073132B" w:rsidRPr="0073132B" w:rsidRDefault="00E85B6C" w:rsidP="00AC4C53">
      <w:pPr>
        <w:numPr>
          <w:ilvl w:val="0"/>
          <w:numId w:val="5"/>
        </w:numPr>
        <w:tabs>
          <w:tab w:val="clear" w:pos="900"/>
          <w:tab w:val="num" w:pos="1800"/>
        </w:tabs>
        <w:spacing w:after="60" w:line="276" w:lineRule="auto"/>
        <w:ind w:left="1440" w:hanging="360"/>
        <w:contextualSpacing/>
        <w:jc w:val="left"/>
        <w:rPr>
          <w:sz w:val="24"/>
          <w:szCs w:val="24"/>
        </w:rPr>
      </w:pPr>
      <w:r w:rsidRPr="0073132B">
        <w:rPr>
          <w:sz w:val="24"/>
          <w:szCs w:val="24"/>
        </w:rPr>
        <w:t xml:space="preserve">Students do not receive seminar credit for their thesis or dissertation defense seminar. Credit for these presentations </w:t>
      </w:r>
      <w:r w:rsidR="00386E06">
        <w:rPr>
          <w:sz w:val="24"/>
          <w:szCs w:val="24"/>
        </w:rPr>
        <w:t>is</w:t>
      </w:r>
      <w:r w:rsidR="00386E06" w:rsidRPr="0073132B">
        <w:rPr>
          <w:sz w:val="24"/>
          <w:szCs w:val="24"/>
        </w:rPr>
        <w:t xml:space="preserve"> </w:t>
      </w:r>
      <w:r w:rsidRPr="0073132B">
        <w:rPr>
          <w:sz w:val="24"/>
          <w:szCs w:val="24"/>
        </w:rPr>
        <w:t>included in the thesis or dissertation credits.</w:t>
      </w:r>
    </w:p>
    <w:p w14:paraId="667BD29D" w14:textId="77777777" w:rsidR="002C56E0" w:rsidRDefault="002C56E0" w:rsidP="0073132B">
      <w:pPr>
        <w:spacing w:before="240" w:after="60" w:line="276" w:lineRule="auto"/>
        <w:ind w:left="1440"/>
        <w:contextualSpacing/>
        <w:jc w:val="left"/>
        <w:rPr>
          <w:b/>
          <w:sz w:val="24"/>
          <w:szCs w:val="24"/>
        </w:rPr>
      </w:pPr>
    </w:p>
    <w:p w14:paraId="374BBB49" w14:textId="77777777" w:rsidR="001B7566" w:rsidRPr="0073132B" w:rsidRDefault="001B7566" w:rsidP="00AC4C53">
      <w:pPr>
        <w:spacing w:after="60" w:line="276" w:lineRule="auto"/>
        <w:ind w:left="720"/>
        <w:contextualSpacing/>
        <w:jc w:val="left"/>
        <w:rPr>
          <w:b/>
          <w:sz w:val="24"/>
          <w:szCs w:val="24"/>
        </w:rPr>
      </w:pPr>
      <w:r w:rsidRPr="0073132B">
        <w:rPr>
          <w:b/>
          <w:sz w:val="24"/>
          <w:szCs w:val="24"/>
          <w:u w:val="single"/>
        </w:rPr>
        <w:t xml:space="preserve">BMED 597/599 – Research/Thesis </w:t>
      </w:r>
    </w:p>
    <w:p w14:paraId="6F5CA8B9" w14:textId="77777777" w:rsidR="00AF1190" w:rsidRDefault="00D91B94" w:rsidP="00AC4C53">
      <w:pPr>
        <w:ind w:left="720"/>
        <w:jc w:val="left"/>
        <w:rPr>
          <w:b/>
          <w:sz w:val="24"/>
          <w:szCs w:val="24"/>
          <w:u w:val="single"/>
        </w:rPr>
      </w:pPr>
      <w:r w:rsidRPr="009C65BD">
        <w:rPr>
          <w:sz w:val="24"/>
          <w:szCs w:val="24"/>
        </w:rPr>
        <w:t>M.S. students enroll in BMED 597 in the appropriate research section for their faculty advisor. M.S. students enroll in BMED 599 during the last semester in the programs. Students who do not complete their thesis by the end of the semester are assigned a grade of N (course work continued into later semesters). Upon successful defense of the thesis, the N grades for all semesters are converted to CR by the registrar.</w:t>
      </w:r>
    </w:p>
    <w:p w14:paraId="50C1ACCE" w14:textId="77777777" w:rsidR="00AF1190" w:rsidRPr="0073132B" w:rsidRDefault="00AF1190" w:rsidP="00AC4C53">
      <w:pPr>
        <w:spacing w:before="240"/>
        <w:ind w:left="720"/>
        <w:jc w:val="left"/>
        <w:rPr>
          <w:b/>
          <w:sz w:val="24"/>
          <w:szCs w:val="24"/>
          <w:u w:val="single"/>
        </w:rPr>
      </w:pPr>
      <w:r w:rsidRPr="0073132B">
        <w:rPr>
          <w:b/>
          <w:sz w:val="24"/>
          <w:szCs w:val="24"/>
          <w:u w:val="single"/>
        </w:rPr>
        <w:t xml:space="preserve">BMED 605 – Biomedical Research Ethics </w:t>
      </w:r>
    </w:p>
    <w:p w14:paraId="310F2E62" w14:textId="259028F2" w:rsidR="009C65BD" w:rsidRDefault="00AF1190" w:rsidP="00AC4C53">
      <w:pPr>
        <w:ind w:left="720"/>
        <w:jc w:val="left"/>
      </w:pPr>
      <w:r w:rsidRPr="00AF1190">
        <w:rPr>
          <w:sz w:val="24"/>
          <w:szCs w:val="24"/>
        </w:rPr>
        <w:t xml:space="preserve">All Ph.D. students are required to take this 1 credit course, offered in the spring, which deals with scientific ethics, human and animal experimentation, </w:t>
      </w:r>
      <w:proofErr w:type="gramStart"/>
      <w:r w:rsidRPr="00AF1190">
        <w:rPr>
          <w:sz w:val="24"/>
          <w:szCs w:val="24"/>
        </w:rPr>
        <w:t>plagiarism</w:t>
      </w:r>
      <w:proofErr w:type="gramEnd"/>
      <w:r w:rsidRPr="00AF1190">
        <w:rPr>
          <w:sz w:val="24"/>
          <w:szCs w:val="24"/>
        </w:rPr>
        <w:t xml:space="preserve"> and intellectual property.</w:t>
      </w:r>
      <w:r w:rsidRPr="009C65BD">
        <w:rPr>
          <w:sz w:val="24"/>
          <w:szCs w:val="24"/>
        </w:rPr>
        <w:t xml:space="preserve"> </w:t>
      </w:r>
    </w:p>
    <w:p w14:paraId="2E732D62" w14:textId="77777777" w:rsidR="009C65BD" w:rsidRDefault="009C65BD" w:rsidP="00AC4C53">
      <w:pPr>
        <w:pStyle w:val="Heading4"/>
        <w:spacing w:before="240"/>
        <w:ind w:left="720"/>
        <w:jc w:val="left"/>
      </w:pPr>
      <w:r w:rsidRPr="00294E09">
        <w:rPr>
          <w:b/>
        </w:rPr>
        <w:t xml:space="preserve">BMED </w:t>
      </w:r>
      <w:r>
        <w:rPr>
          <w:b/>
        </w:rPr>
        <w:t>6</w:t>
      </w:r>
      <w:r w:rsidRPr="00294E09">
        <w:rPr>
          <w:b/>
        </w:rPr>
        <w:t>97</w:t>
      </w:r>
      <w:r>
        <w:rPr>
          <w:b/>
        </w:rPr>
        <w:t>/6</w:t>
      </w:r>
      <w:r w:rsidRPr="00294E09">
        <w:rPr>
          <w:b/>
        </w:rPr>
        <w:t>99 – Research/</w:t>
      </w:r>
      <w:r w:rsidR="00AF1190">
        <w:rPr>
          <w:b/>
        </w:rPr>
        <w:t>Dissertation</w:t>
      </w:r>
      <w:r w:rsidRPr="00294E09">
        <w:rPr>
          <w:b/>
        </w:rPr>
        <w:t xml:space="preserve"> </w:t>
      </w:r>
    </w:p>
    <w:p w14:paraId="13A0E2E5" w14:textId="77777777" w:rsidR="00AF1190" w:rsidRDefault="00E85B6C">
      <w:pPr>
        <w:pStyle w:val="Heading4"/>
        <w:ind w:left="720"/>
        <w:jc w:val="left"/>
        <w:rPr>
          <w:b/>
          <w:u w:val="none"/>
        </w:rPr>
      </w:pPr>
      <w:r w:rsidRPr="0073132B">
        <w:rPr>
          <w:u w:val="none"/>
        </w:rPr>
        <w:t>Ph.D. students enroll in</w:t>
      </w:r>
      <w:r w:rsidR="00D6148C" w:rsidRPr="0073132B">
        <w:rPr>
          <w:u w:val="none"/>
        </w:rPr>
        <w:t xml:space="preserve"> BMED 697 in the appropriate research </w:t>
      </w:r>
      <w:r w:rsidR="004305D4" w:rsidRPr="0073132B">
        <w:rPr>
          <w:u w:val="none"/>
        </w:rPr>
        <w:t>section</w:t>
      </w:r>
      <w:r w:rsidR="00D6148C" w:rsidRPr="0073132B">
        <w:rPr>
          <w:u w:val="none"/>
        </w:rPr>
        <w:t xml:space="preserve"> for </w:t>
      </w:r>
      <w:r w:rsidR="004305D4" w:rsidRPr="0073132B">
        <w:rPr>
          <w:u w:val="none"/>
        </w:rPr>
        <w:t>their</w:t>
      </w:r>
      <w:r w:rsidR="00D6148C" w:rsidRPr="0073132B">
        <w:rPr>
          <w:u w:val="none"/>
        </w:rPr>
        <w:t xml:space="preserve"> </w:t>
      </w:r>
      <w:r w:rsidR="00646667" w:rsidRPr="0073132B">
        <w:rPr>
          <w:u w:val="none"/>
        </w:rPr>
        <w:t>f</w:t>
      </w:r>
      <w:r w:rsidR="00D6148C" w:rsidRPr="0073132B">
        <w:rPr>
          <w:u w:val="none"/>
        </w:rPr>
        <w:t xml:space="preserve">aculty </w:t>
      </w:r>
      <w:r w:rsidR="00646667" w:rsidRPr="0073132B">
        <w:rPr>
          <w:u w:val="none"/>
        </w:rPr>
        <w:t>a</w:t>
      </w:r>
      <w:r w:rsidR="00D6148C" w:rsidRPr="0073132B">
        <w:rPr>
          <w:u w:val="none"/>
        </w:rPr>
        <w:t xml:space="preserve">dvisor. Ph.D. students enroll in </w:t>
      </w:r>
      <w:r w:rsidRPr="0073132B">
        <w:rPr>
          <w:u w:val="none"/>
        </w:rPr>
        <w:t xml:space="preserve">BMED 699 </w:t>
      </w:r>
      <w:r w:rsidR="00D6148C" w:rsidRPr="0073132B">
        <w:rPr>
          <w:u w:val="none"/>
        </w:rPr>
        <w:t>during the last semester in the program</w:t>
      </w:r>
      <w:r w:rsidR="00FD7CA6" w:rsidRPr="0073132B">
        <w:rPr>
          <w:u w:val="none"/>
        </w:rPr>
        <w:t>.</w:t>
      </w:r>
      <w:r w:rsidRPr="0073132B">
        <w:rPr>
          <w:u w:val="none"/>
        </w:rPr>
        <w:t xml:space="preserve"> Students who do not complete their dissertation by the end of the semester are assigned a grade of N (course work continued into later semesters). Upon successful defense of the dissertation, the N grades for all semesters are converted to </w:t>
      </w:r>
      <w:r w:rsidR="000F759A" w:rsidRPr="0073132B">
        <w:rPr>
          <w:u w:val="none"/>
        </w:rPr>
        <w:t>CR</w:t>
      </w:r>
      <w:r w:rsidRPr="0073132B">
        <w:rPr>
          <w:u w:val="none"/>
        </w:rPr>
        <w:t xml:space="preserve"> by the registrar</w:t>
      </w:r>
      <w:r w:rsidR="009C65BD" w:rsidRPr="0073132B">
        <w:rPr>
          <w:u w:val="none"/>
        </w:rPr>
        <w:t>.</w:t>
      </w:r>
      <w:bookmarkStart w:id="25" w:name="_Toc239757020"/>
    </w:p>
    <w:p w14:paraId="1E2D19F3" w14:textId="77777777" w:rsidR="009C65BD" w:rsidRPr="0073132B" w:rsidRDefault="008836E3" w:rsidP="00AC4C53">
      <w:pPr>
        <w:pStyle w:val="Heading4"/>
        <w:spacing w:before="240"/>
        <w:ind w:left="720"/>
        <w:jc w:val="left"/>
        <w:rPr>
          <w:u w:val="none"/>
        </w:rPr>
      </w:pPr>
      <w:r>
        <w:rPr>
          <w:b/>
        </w:rPr>
        <w:t>E</w:t>
      </w:r>
      <w:r w:rsidR="00322D9C" w:rsidRPr="0073132B">
        <w:rPr>
          <w:b/>
        </w:rPr>
        <w:t>lective Courses</w:t>
      </w:r>
    </w:p>
    <w:p w14:paraId="43493FF1" w14:textId="77777777" w:rsidR="00BC7E24" w:rsidRDefault="00322D9C" w:rsidP="0073132B">
      <w:pPr>
        <w:pStyle w:val="Heading4"/>
        <w:ind w:left="720"/>
        <w:jc w:val="left"/>
        <w:rPr>
          <w:u w:val="none"/>
        </w:rPr>
      </w:pPr>
      <w:r w:rsidRPr="0073132B">
        <w:rPr>
          <w:u w:val="none"/>
        </w:rPr>
        <w:t>Specialized electives chosen based on research interests may include classes offered in the Department of Biomedical and Pharmaceutical Sciences, Division of Biological Sciences, Department of Chemistry and Biochemistry, and Department of Computer Science.</w:t>
      </w:r>
    </w:p>
    <w:p w14:paraId="6C26D105" w14:textId="77777777" w:rsidR="0073132B" w:rsidRPr="0073132B" w:rsidRDefault="0073132B" w:rsidP="00AC4C53"/>
    <w:p w14:paraId="282DB02B" w14:textId="77777777" w:rsidR="008274A6" w:rsidRDefault="008274A6" w:rsidP="00AF1190">
      <w:pPr>
        <w:pStyle w:val="Heading2"/>
        <w:spacing w:line="288" w:lineRule="auto"/>
        <w:contextualSpacing/>
        <w:jc w:val="left"/>
      </w:pPr>
      <w:r>
        <w:t>M.S. in Pharmaceutical Sciences and Drug Design</w:t>
      </w:r>
    </w:p>
    <w:p w14:paraId="7BCC2521" w14:textId="77777777" w:rsidR="008274A6" w:rsidRPr="00D41D29" w:rsidRDefault="008274A6" w:rsidP="0010223C">
      <w:pPr>
        <w:spacing w:before="240" w:after="60" w:line="288" w:lineRule="auto"/>
        <w:ind w:left="360"/>
        <w:contextualSpacing/>
        <w:jc w:val="left"/>
        <w:rPr>
          <w:color w:val="222222"/>
          <w:sz w:val="24"/>
          <w:szCs w:val="24"/>
          <w:shd w:val="clear" w:color="auto" w:fill="FFFFFF"/>
        </w:rPr>
      </w:pPr>
      <w:r w:rsidRPr="006904EE">
        <w:rPr>
          <w:color w:val="222222"/>
          <w:sz w:val="24"/>
          <w:szCs w:val="24"/>
          <w:shd w:val="clear" w:color="auto" w:fill="FFFFFF"/>
        </w:rPr>
        <w:t>M.S. students are expected to complete degree training within two years. Degree requirements include</w:t>
      </w:r>
      <w:r w:rsidR="00AA207A">
        <w:rPr>
          <w:color w:val="222222"/>
          <w:sz w:val="24"/>
          <w:szCs w:val="24"/>
          <w:shd w:val="clear" w:color="auto" w:fill="FFFFFF"/>
        </w:rPr>
        <w:t>:</w:t>
      </w:r>
    </w:p>
    <w:tbl>
      <w:tblPr>
        <w:tblW w:w="0" w:type="auto"/>
        <w:tblInd w:w="720" w:type="dxa"/>
        <w:tblLook w:val="0000" w:firstRow="0" w:lastRow="0" w:firstColumn="0" w:lastColumn="0" w:noHBand="0" w:noVBand="0"/>
      </w:tblPr>
      <w:tblGrid>
        <w:gridCol w:w="1800"/>
        <w:gridCol w:w="5400"/>
        <w:gridCol w:w="1614"/>
      </w:tblGrid>
      <w:tr w:rsidR="008274A6" w:rsidRPr="00A459DA" w14:paraId="6082A012" w14:textId="77777777" w:rsidTr="00AC4C53">
        <w:tc>
          <w:tcPr>
            <w:tcW w:w="1800" w:type="dxa"/>
          </w:tcPr>
          <w:p w14:paraId="61B95614" w14:textId="77777777" w:rsidR="008274A6" w:rsidRPr="00A459DA" w:rsidRDefault="008274A6" w:rsidP="00AC4C53">
            <w:pPr>
              <w:spacing w:before="240" w:after="60" w:line="288" w:lineRule="auto"/>
              <w:contextualSpacing/>
              <w:jc w:val="left"/>
              <w:rPr>
                <w:sz w:val="24"/>
                <w:szCs w:val="24"/>
              </w:rPr>
            </w:pPr>
            <w:r w:rsidRPr="00A459DA">
              <w:rPr>
                <w:sz w:val="24"/>
                <w:szCs w:val="24"/>
              </w:rPr>
              <w:t>BMED 545</w:t>
            </w:r>
          </w:p>
        </w:tc>
        <w:tc>
          <w:tcPr>
            <w:tcW w:w="5400" w:type="dxa"/>
          </w:tcPr>
          <w:p w14:paraId="1E28171B" w14:textId="77777777" w:rsidR="008274A6" w:rsidRPr="00A459DA" w:rsidRDefault="008274A6" w:rsidP="00AC4C53">
            <w:pPr>
              <w:spacing w:before="240" w:after="60" w:line="288" w:lineRule="auto"/>
              <w:contextualSpacing/>
              <w:jc w:val="left"/>
              <w:rPr>
                <w:sz w:val="24"/>
                <w:szCs w:val="24"/>
              </w:rPr>
            </w:pPr>
            <w:r w:rsidRPr="00A459DA">
              <w:rPr>
                <w:sz w:val="24"/>
                <w:szCs w:val="24"/>
              </w:rPr>
              <w:t>Research Rotations</w:t>
            </w:r>
          </w:p>
        </w:tc>
        <w:tc>
          <w:tcPr>
            <w:tcW w:w="1614" w:type="dxa"/>
          </w:tcPr>
          <w:p w14:paraId="030B387C" w14:textId="77777777" w:rsidR="008274A6" w:rsidRPr="00A459DA" w:rsidRDefault="008274A6" w:rsidP="0010223C">
            <w:pPr>
              <w:spacing w:before="240" w:after="60" w:line="288" w:lineRule="auto"/>
              <w:contextualSpacing/>
              <w:rPr>
                <w:sz w:val="24"/>
                <w:szCs w:val="24"/>
              </w:rPr>
            </w:pPr>
            <w:r>
              <w:rPr>
                <w:sz w:val="24"/>
                <w:szCs w:val="24"/>
              </w:rPr>
              <w:t>2</w:t>
            </w:r>
            <w:r w:rsidRPr="00A459DA">
              <w:rPr>
                <w:sz w:val="24"/>
                <w:szCs w:val="24"/>
              </w:rPr>
              <w:t xml:space="preserve"> cr.</w:t>
            </w:r>
          </w:p>
        </w:tc>
      </w:tr>
      <w:tr w:rsidR="008274A6" w:rsidRPr="00A459DA" w14:paraId="73FB3650" w14:textId="77777777" w:rsidTr="00AC4C53">
        <w:tc>
          <w:tcPr>
            <w:tcW w:w="1800" w:type="dxa"/>
          </w:tcPr>
          <w:p w14:paraId="0E43C722" w14:textId="77777777" w:rsidR="008274A6" w:rsidRPr="00A459DA" w:rsidRDefault="008274A6" w:rsidP="00AC4C53">
            <w:pPr>
              <w:spacing w:before="240" w:after="60" w:line="288" w:lineRule="auto"/>
              <w:contextualSpacing/>
              <w:jc w:val="left"/>
              <w:rPr>
                <w:sz w:val="24"/>
                <w:szCs w:val="24"/>
              </w:rPr>
            </w:pPr>
            <w:r w:rsidRPr="00A459DA">
              <w:rPr>
                <w:sz w:val="24"/>
                <w:szCs w:val="24"/>
              </w:rPr>
              <w:t>BMED 594</w:t>
            </w:r>
          </w:p>
        </w:tc>
        <w:tc>
          <w:tcPr>
            <w:tcW w:w="5400" w:type="dxa"/>
          </w:tcPr>
          <w:p w14:paraId="593B1FBE" w14:textId="77777777" w:rsidR="008274A6" w:rsidRPr="00A459DA" w:rsidRDefault="008712F9" w:rsidP="00AC4C53">
            <w:pPr>
              <w:spacing w:before="240" w:after="60" w:line="288" w:lineRule="auto"/>
              <w:contextualSpacing/>
              <w:jc w:val="left"/>
              <w:rPr>
                <w:sz w:val="24"/>
                <w:szCs w:val="24"/>
              </w:rPr>
            </w:pPr>
            <w:r>
              <w:rPr>
                <w:sz w:val="24"/>
                <w:szCs w:val="24"/>
              </w:rPr>
              <w:t xml:space="preserve">Research Progress </w:t>
            </w:r>
            <w:r w:rsidR="008274A6" w:rsidRPr="00A459DA">
              <w:rPr>
                <w:sz w:val="24"/>
                <w:szCs w:val="24"/>
              </w:rPr>
              <w:t>Seminar</w:t>
            </w:r>
          </w:p>
        </w:tc>
        <w:tc>
          <w:tcPr>
            <w:tcW w:w="1614" w:type="dxa"/>
          </w:tcPr>
          <w:p w14:paraId="4C3DA54C" w14:textId="77777777" w:rsidR="008274A6" w:rsidRPr="00A459DA" w:rsidRDefault="008274A6" w:rsidP="0010223C">
            <w:pPr>
              <w:spacing w:before="240" w:after="60" w:line="288" w:lineRule="auto"/>
              <w:contextualSpacing/>
              <w:rPr>
                <w:sz w:val="24"/>
                <w:szCs w:val="24"/>
              </w:rPr>
            </w:pPr>
            <w:r>
              <w:rPr>
                <w:sz w:val="24"/>
                <w:szCs w:val="24"/>
              </w:rPr>
              <w:t>1</w:t>
            </w:r>
            <w:r w:rsidRPr="00A459DA">
              <w:rPr>
                <w:sz w:val="24"/>
                <w:szCs w:val="24"/>
              </w:rPr>
              <w:t xml:space="preserve"> cr.</w:t>
            </w:r>
          </w:p>
        </w:tc>
      </w:tr>
      <w:tr w:rsidR="008274A6" w:rsidRPr="00A459DA" w14:paraId="56343F5E" w14:textId="77777777" w:rsidTr="00AC4C53">
        <w:tc>
          <w:tcPr>
            <w:tcW w:w="1800" w:type="dxa"/>
          </w:tcPr>
          <w:p w14:paraId="075F95E0" w14:textId="77777777" w:rsidR="008274A6" w:rsidRPr="00A459DA" w:rsidRDefault="008274A6" w:rsidP="00BF1E8F">
            <w:pPr>
              <w:spacing w:before="240" w:after="60" w:line="288" w:lineRule="auto"/>
              <w:contextualSpacing/>
              <w:jc w:val="left"/>
              <w:rPr>
                <w:sz w:val="24"/>
                <w:szCs w:val="24"/>
              </w:rPr>
            </w:pPr>
            <w:r w:rsidRPr="00A459DA">
              <w:rPr>
                <w:sz w:val="24"/>
                <w:szCs w:val="24"/>
              </w:rPr>
              <w:t>BMED 621</w:t>
            </w:r>
          </w:p>
        </w:tc>
        <w:tc>
          <w:tcPr>
            <w:tcW w:w="5400" w:type="dxa"/>
          </w:tcPr>
          <w:p w14:paraId="79055AC2" w14:textId="77777777" w:rsidR="008274A6" w:rsidRPr="00A459DA" w:rsidRDefault="008274A6" w:rsidP="00BF1E8F">
            <w:pPr>
              <w:spacing w:before="240" w:after="60" w:line="288" w:lineRule="auto"/>
              <w:contextualSpacing/>
              <w:jc w:val="left"/>
              <w:rPr>
                <w:sz w:val="24"/>
                <w:szCs w:val="24"/>
              </w:rPr>
            </w:pPr>
            <w:r w:rsidRPr="00A459DA">
              <w:rPr>
                <w:sz w:val="24"/>
                <w:szCs w:val="24"/>
              </w:rPr>
              <w:t xml:space="preserve">Medicinal Chemistry I </w:t>
            </w:r>
          </w:p>
        </w:tc>
        <w:tc>
          <w:tcPr>
            <w:tcW w:w="1614" w:type="dxa"/>
          </w:tcPr>
          <w:p w14:paraId="5D77C102" w14:textId="77777777" w:rsidR="008274A6" w:rsidRPr="00A459DA" w:rsidRDefault="008274A6" w:rsidP="0010223C">
            <w:pPr>
              <w:spacing w:before="240" w:after="60" w:line="288" w:lineRule="auto"/>
              <w:contextualSpacing/>
              <w:rPr>
                <w:sz w:val="24"/>
                <w:szCs w:val="24"/>
              </w:rPr>
            </w:pPr>
            <w:r w:rsidRPr="00A459DA">
              <w:rPr>
                <w:sz w:val="24"/>
                <w:szCs w:val="24"/>
              </w:rPr>
              <w:t>3 cr.</w:t>
            </w:r>
          </w:p>
        </w:tc>
      </w:tr>
      <w:tr w:rsidR="008274A6" w:rsidRPr="00A459DA" w14:paraId="679FB269" w14:textId="77777777" w:rsidTr="00AC4C53">
        <w:tc>
          <w:tcPr>
            <w:tcW w:w="1800" w:type="dxa"/>
          </w:tcPr>
          <w:p w14:paraId="2D6FEA97" w14:textId="77777777" w:rsidR="008274A6" w:rsidRPr="00A459DA" w:rsidRDefault="008274A6" w:rsidP="00AC4C53">
            <w:pPr>
              <w:spacing w:before="240" w:after="60" w:line="288" w:lineRule="auto"/>
              <w:contextualSpacing/>
              <w:jc w:val="left"/>
              <w:rPr>
                <w:sz w:val="24"/>
                <w:szCs w:val="24"/>
              </w:rPr>
            </w:pPr>
            <w:r w:rsidRPr="00A459DA">
              <w:rPr>
                <w:sz w:val="24"/>
                <w:szCs w:val="24"/>
              </w:rPr>
              <w:t>BMED 615</w:t>
            </w:r>
          </w:p>
        </w:tc>
        <w:tc>
          <w:tcPr>
            <w:tcW w:w="5400" w:type="dxa"/>
          </w:tcPr>
          <w:p w14:paraId="39877CD8" w14:textId="77777777" w:rsidR="008274A6" w:rsidRPr="00A459DA" w:rsidRDefault="008274A6" w:rsidP="00AC4C53">
            <w:pPr>
              <w:spacing w:before="240" w:after="60" w:line="288" w:lineRule="auto"/>
              <w:contextualSpacing/>
              <w:jc w:val="left"/>
              <w:rPr>
                <w:sz w:val="24"/>
                <w:szCs w:val="24"/>
              </w:rPr>
            </w:pPr>
            <w:r w:rsidRPr="00A459DA">
              <w:rPr>
                <w:sz w:val="24"/>
                <w:szCs w:val="24"/>
              </w:rPr>
              <w:t>Molecular Pharmacology</w:t>
            </w:r>
          </w:p>
        </w:tc>
        <w:tc>
          <w:tcPr>
            <w:tcW w:w="1614" w:type="dxa"/>
          </w:tcPr>
          <w:p w14:paraId="1DCD4A14" w14:textId="77777777" w:rsidR="008274A6" w:rsidRPr="00A459DA" w:rsidRDefault="008274A6" w:rsidP="0010223C">
            <w:pPr>
              <w:spacing w:before="240" w:after="60" w:line="288" w:lineRule="auto"/>
              <w:contextualSpacing/>
              <w:rPr>
                <w:sz w:val="24"/>
                <w:szCs w:val="24"/>
              </w:rPr>
            </w:pPr>
            <w:r w:rsidRPr="00A459DA">
              <w:rPr>
                <w:sz w:val="24"/>
                <w:szCs w:val="24"/>
              </w:rPr>
              <w:t>3 cr.</w:t>
            </w:r>
          </w:p>
        </w:tc>
      </w:tr>
      <w:tr w:rsidR="008274A6" w:rsidRPr="00A459DA" w14:paraId="760535CE" w14:textId="77777777" w:rsidTr="00AC4C53">
        <w:tc>
          <w:tcPr>
            <w:tcW w:w="1800" w:type="dxa"/>
          </w:tcPr>
          <w:p w14:paraId="748C5B7B" w14:textId="77777777" w:rsidR="008274A6" w:rsidRPr="00A459DA" w:rsidRDefault="008274A6" w:rsidP="00AC4C53">
            <w:pPr>
              <w:spacing w:before="240" w:after="60" w:line="288" w:lineRule="auto"/>
              <w:contextualSpacing/>
              <w:jc w:val="left"/>
              <w:rPr>
                <w:sz w:val="24"/>
                <w:szCs w:val="24"/>
              </w:rPr>
            </w:pPr>
            <w:r w:rsidRPr="00A459DA">
              <w:rPr>
                <w:sz w:val="24"/>
                <w:szCs w:val="24"/>
              </w:rPr>
              <w:t>BMED 632</w:t>
            </w:r>
          </w:p>
        </w:tc>
        <w:tc>
          <w:tcPr>
            <w:tcW w:w="5400" w:type="dxa"/>
          </w:tcPr>
          <w:p w14:paraId="479E68C2" w14:textId="77777777" w:rsidR="008274A6" w:rsidRPr="00A459DA" w:rsidRDefault="008274A6" w:rsidP="00AC4C53">
            <w:pPr>
              <w:spacing w:before="240" w:after="60" w:line="288" w:lineRule="auto"/>
              <w:contextualSpacing/>
              <w:jc w:val="left"/>
              <w:rPr>
                <w:sz w:val="24"/>
                <w:szCs w:val="24"/>
              </w:rPr>
            </w:pPr>
            <w:r w:rsidRPr="00A459DA">
              <w:rPr>
                <w:sz w:val="24"/>
                <w:szCs w:val="24"/>
              </w:rPr>
              <w:t>Advanced Pharmacokinetics</w:t>
            </w:r>
          </w:p>
        </w:tc>
        <w:tc>
          <w:tcPr>
            <w:tcW w:w="1614" w:type="dxa"/>
          </w:tcPr>
          <w:p w14:paraId="2325A3AF" w14:textId="77777777" w:rsidR="008274A6" w:rsidRPr="00A459DA" w:rsidRDefault="008274A6" w:rsidP="0010223C">
            <w:pPr>
              <w:spacing w:before="240" w:after="60" w:line="288" w:lineRule="auto"/>
              <w:contextualSpacing/>
              <w:rPr>
                <w:sz w:val="24"/>
                <w:szCs w:val="24"/>
              </w:rPr>
            </w:pPr>
            <w:r w:rsidRPr="00A459DA">
              <w:rPr>
                <w:sz w:val="24"/>
                <w:szCs w:val="24"/>
              </w:rPr>
              <w:t>4 cr.</w:t>
            </w:r>
          </w:p>
        </w:tc>
      </w:tr>
      <w:tr w:rsidR="00BF1E8F" w:rsidRPr="00A459DA" w14:paraId="5D55C4A7" w14:textId="77777777" w:rsidTr="00BF1E8F">
        <w:tc>
          <w:tcPr>
            <w:tcW w:w="1800" w:type="dxa"/>
          </w:tcPr>
          <w:p w14:paraId="40EE19BF" w14:textId="77777777" w:rsidR="00BF1E8F" w:rsidRPr="00A459DA" w:rsidRDefault="00BF1E8F" w:rsidP="00BF1E8F">
            <w:pPr>
              <w:spacing w:before="240" w:after="60" w:line="288" w:lineRule="auto"/>
              <w:contextualSpacing/>
              <w:jc w:val="left"/>
              <w:rPr>
                <w:sz w:val="24"/>
                <w:szCs w:val="24"/>
              </w:rPr>
            </w:pPr>
            <w:r>
              <w:rPr>
                <w:sz w:val="24"/>
                <w:szCs w:val="24"/>
              </w:rPr>
              <w:t>BMED 637</w:t>
            </w:r>
          </w:p>
        </w:tc>
        <w:tc>
          <w:tcPr>
            <w:tcW w:w="5400" w:type="dxa"/>
          </w:tcPr>
          <w:p w14:paraId="095E7C3F" w14:textId="77777777" w:rsidR="00BF1E8F" w:rsidRPr="00A459DA" w:rsidRDefault="00BF1E8F" w:rsidP="00BF1E8F">
            <w:pPr>
              <w:spacing w:before="240" w:after="60" w:line="288" w:lineRule="auto"/>
              <w:contextualSpacing/>
              <w:jc w:val="left"/>
              <w:rPr>
                <w:sz w:val="24"/>
                <w:szCs w:val="24"/>
              </w:rPr>
            </w:pPr>
            <w:r>
              <w:rPr>
                <w:sz w:val="24"/>
                <w:szCs w:val="24"/>
              </w:rPr>
              <w:t>Topics in Pharmaceutical Sciences and Drug Design</w:t>
            </w:r>
          </w:p>
        </w:tc>
        <w:tc>
          <w:tcPr>
            <w:tcW w:w="1614" w:type="dxa"/>
          </w:tcPr>
          <w:p w14:paraId="08D137C9" w14:textId="77777777" w:rsidR="00BF1E8F" w:rsidRPr="00A459DA" w:rsidRDefault="00BF1E8F" w:rsidP="0010223C">
            <w:pPr>
              <w:spacing w:before="240" w:after="60" w:line="288" w:lineRule="auto"/>
              <w:contextualSpacing/>
              <w:rPr>
                <w:sz w:val="24"/>
                <w:szCs w:val="24"/>
              </w:rPr>
            </w:pPr>
            <w:r>
              <w:rPr>
                <w:sz w:val="24"/>
                <w:szCs w:val="24"/>
              </w:rPr>
              <w:t>1 cr./</w:t>
            </w:r>
            <w:proofErr w:type="spellStart"/>
            <w:r>
              <w:rPr>
                <w:sz w:val="24"/>
                <w:szCs w:val="24"/>
              </w:rPr>
              <w:t>sem</w:t>
            </w:r>
            <w:proofErr w:type="spellEnd"/>
          </w:p>
        </w:tc>
      </w:tr>
      <w:tr w:rsidR="008274A6" w:rsidRPr="00A459DA" w14:paraId="224BE6FE" w14:textId="77777777" w:rsidTr="00AC4C53">
        <w:trPr>
          <w:trHeight w:val="360"/>
        </w:trPr>
        <w:tc>
          <w:tcPr>
            <w:tcW w:w="1800" w:type="dxa"/>
          </w:tcPr>
          <w:p w14:paraId="3E662212" w14:textId="77777777" w:rsidR="008274A6" w:rsidRPr="00A459DA" w:rsidRDefault="008274A6" w:rsidP="00AC4C53">
            <w:pPr>
              <w:spacing w:before="240" w:after="60" w:line="288" w:lineRule="auto"/>
              <w:contextualSpacing/>
              <w:jc w:val="left"/>
              <w:rPr>
                <w:sz w:val="24"/>
                <w:szCs w:val="24"/>
              </w:rPr>
            </w:pPr>
            <w:r w:rsidRPr="00A459DA">
              <w:rPr>
                <w:sz w:val="24"/>
                <w:szCs w:val="24"/>
              </w:rPr>
              <w:t>BMED 609</w:t>
            </w:r>
          </w:p>
        </w:tc>
        <w:tc>
          <w:tcPr>
            <w:tcW w:w="5400" w:type="dxa"/>
          </w:tcPr>
          <w:p w14:paraId="6F35D97D" w14:textId="77777777" w:rsidR="008274A6" w:rsidRPr="00A459DA" w:rsidRDefault="008274A6" w:rsidP="00BF1E8F">
            <w:pPr>
              <w:spacing w:before="240" w:after="60" w:line="288" w:lineRule="auto"/>
              <w:contextualSpacing/>
              <w:jc w:val="left"/>
              <w:rPr>
                <w:sz w:val="24"/>
                <w:szCs w:val="24"/>
              </w:rPr>
            </w:pPr>
            <w:r w:rsidRPr="00A459DA">
              <w:rPr>
                <w:sz w:val="24"/>
                <w:szCs w:val="24"/>
              </w:rPr>
              <w:t>Biomedical Statistics</w:t>
            </w:r>
          </w:p>
        </w:tc>
        <w:tc>
          <w:tcPr>
            <w:tcW w:w="1614" w:type="dxa"/>
          </w:tcPr>
          <w:p w14:paraId="7FE57F27" w14:textId="77777777" w:rsidR="008274A6" w:rsidRPr="00A459DA" w:rsidRDefault="008274A6" w:rsidP="0010223C">
            <w:pPr>
              <w:spacing w:before="240" w:after="60" w:line="288" w:lineRule="auto"/>
              <w:contextualSpacing/>
              <w:rPr>
                <w:sz w:val="24"/>
                <w:szCs w:val="24"/>
              </w:rPr>
            </w:pPr>
            <w:r w:rsidRPr="00A459DA">
              <w:rPr>
                <w:sz w:val="24"/>
                <w:szCs w:val="24"/>
              </w:rPr>
              <w:t>3 cr.</w:t>
            </w:r>
          </w:p>
        </w:tc>
      </w:tr>
      <w:tr w:rsidR="008274A6" w:rsidRPr="00A459DA" w14:paraId="2E473C18" w14:textId="77777777" w:rsidTr="00AC4C53">
        <w:trPr>
          <w:trHeight w:val="360"/>
        </w:trPr>
        <w:tc>
          <w:tcPr>
            <w:tcW w:w="1800" w:type="dxa"/>
          </w:tcPr>
          <w:p w14:paraId="54E9606F" w14:textId="77777777" w:rsidR="008274A6" w:rsidRPr="00A459DA" w:rsidRDefault="008274A6" w:rsidP="00AC4C53">
            <w:pPr>
              <w:spacing w:before="240" w:after="60" w:line="288" w:lineRule="auto"/>
              <w:contextualSpacing/>
              <w:jc w:val="left"/>
              <w:rPr>
                <w:sz w:val="24"/>
                <w:szCs w:val="24"/>
              </w:rPr>
            </w:pPr>
            <w:r w:rsidRPr="00A459DA">
              <w:rPr>
                <w:sz w:val="24"/>
                <w:szCs w:val="24"/>
              </w:rPr>
              <w:t xml:space="preserve">BMED </w:t>
            </w:r>
            <w:r>
              <w:rPr>
                <w:sz w:val="24"/>
                <w:szCs w:val="24"/>
              </w:rPr>
              <w:t>5</w:t>
            </w:r>
            <w:r w:rsidRPr="00A459DA">
              <w:rPr>
                <w:sz w:val="24"/>
                <w:szCs w:val="24"/>
              </w:rPr>
              <w:t>97/</w:t>
            </w:r>
            <w:r>
              <w:rPr>
                <w:sz w:val="24"/>
                <w:szCs w:val="24"/>
              </w:rPr>
              <w:t>5</w:t>
            </w:r>
            <w:r w:rsidRPr="00A459DA">
              <w:rPr>
                <w:sz w:val="24"/>
                <w:szCs w:val="24"/>
              </w:rPr>
              <w:t>99</w:t>
            </w:r>
          </w:p>
        </w:tc>
        <w:tc>
          <w:tcPr>
            <w:tcW w:w="5400" w:type="dxa"/>
          </w:tcPr>
          <w:p w14:paraId="18256B14" w14:textId="77777777" w:rsidR="008274A6" w:rsidRPr="00A459DA" w:rsidRDefault="008274A6" w:rsidP="00AC4C53">
            <w:pPr>
              <w:spacing w:before="240" w:after="60" w:line="288" w:lineRule="auto"/>
              <w:contextualSpacing/>
              <w:jc w:val="left"/>
              <w:rPr>
                <w:sz w:val="24"/>
                <w:szCs w:val="24"/>
              </w:rPr>
            </w:pPr>
            <w:r w:rsidRPr="00A459DA">
              <w:rPr>
                <w:sz w:val="24"/>
                <w:szCs w:val="24"/>
              </w:rPr>
              <w:t>Research/</w:t>
            </w:r>
            <w:r>
              <w:rPr>
                <w:sz w:val="24"/>
                <w:szCs w:val="24"/>
              </w:rPr>
              <w:t>Thesis</w:t>
            </w:r>
          </w:p>
        </w:tc>
        <w:tc>
          <w:tcPr>
            <w:tcW w:w="1614" w:type="dxa"/>
          </w:tcPr>
          <w:p w14:paraId="6E898F31" w14:textId="77777777" w:rsidR="008274A6" w:rsidRPr="00A459DA" w:rsidRDefault="008274A6" w:rsidP="0010223C">
            <w:pPr>
              <w:numPr>
                <w:ilvl w:val="1"/>
                <w:numId w:val="19"/>
              </w:numPr>
              <w:spacing w:before="240" w:after="60" w:line="288" w:lineRule="auto"/>
              <w:contextualSpacing/>
              <w:rPr>
                <w:sz w:val="24"/>
                <w:szCs w:val="24"/>
              </w:rPr>
            </w:pPr>
            <w:r>
              <w:rPr>
                <w:sz w:val="24"/>
                <w:szCs w:val="24"/>
              </w:rPr>
              <w:t xml:space="preserve"> c</w:t>
            </w:r>
            <w:r w:rsidRPr="00A459DA">
              <w:rPr>
                <w:sz w:val="24"/>
                <w:szCs w:val="24"/>
              </w:rPr>
              <w:t>r.*</w:t>
            </w:r>
          </w:p>
        </w:tc>
      </w:tr>
    </w:tbl>
    <w:p w14:paraId="7DD930C4" w14:textId="77777777" w:rsidR="008274A6" w:rsidRPr="00637C58" w:rsidRDefault="008274A6" w:rsidP="0010223C">
      <w:pPr>
        <w:spacing w:before="240" w:after="60" w:line="288" w:lineRule="auto"/>
        <w:ind w:left="1080" w:hanging="360"/>
        <w:contextualSpacing/>
        <w:rPr>
          <w:color w:val="000000"/>
          <w:sz w:val="24"/>
          <w:szCs w:val="24"/>
        </w:rPr>
      </w:pPr>
      <w:r w:rsidRPr="00637C58">
        <w:rPr>
          <w:color w:val="000000"/>
          <w:sz w:val="24"/>
          <w:szCs w:val="24"/>
        </w:rPr>
        <w:t>*</w:t>
      </w:r>
      <w:r w:rsidRPr="00637C58">
        <w:rPr>
          <w:color w:val="000000"/>
          <w:sz w:val="24"/>
          <w:szCs w:val="24"/>
        </w:rPr>
        <w:tab/>
        <w:t xml:space="preserve">A minimum of </w:t>
      </w:r>
      <w:r>
        <w:rPr>
          <w:color w:val="000000"/>
          <w:sz w:val="24"/>
          <w:szCs w:val="24"/>
        </w:rPr>
        <w:t>3</w:t>
      </w:r>
      <w:r w:rsidRPr="00637C58">
        <w:rPr>
          <w:color w:val="000000"/>
          <w:sz w:val="24"/>
          <w:szCs w:val="24"/>
        </w:rPr>
        <w:t xml:space="preserve"> credits is required by the Department for the </w:t>
      </w:r>
      <w:r>
        <w:rPr>
          <w:color w:val="000000"/>
          <w:sz w:val="24"/>
          <w:szCs w:val="24"/>
        </w:rPr>
        <w:t>M.S</w:t>
      </w:r>
      <w:r w:rsidRPr="00637C58">
        <w:rPr>
          <w:color w:val="000000"/>
          <w:sz w:val="24"/>
          <w:szCs w:val="24"/>
        </w:rPr>
        <w:t>. degree.</w:t>
      </w:r>
    </w:p>
    <w:p w14:paraId="1030DD6C" w14:textId="77777777" w:rsidR="008274A6" w:rsidRDefault="008274A6" w:rsidP="0010223C">
      <w:pPr>
        <w:spacing w:before="240" w:after="60" w:line="288" w:lineRule="auto"/>
        <w:ind w:left="1080" w:hanging="360"/>
        <w:contextualSpacing/>
        <w:rPr>
          <w:color w:val="000000"/>
          <w:sz w:val="24"/>
          <w:szCs w:val="24"/>
        </w:rPr>
      </w:pPr>
      <w:r w:rsidRPr="00637C58">
        <w:rPr>
          <w:color w:val="000000"/>
          <w:sz w:val="24"/>
          <w:szCs w:val="24"/>
        </w:rPr>
        <w:tab/>
        <w:t xml:space="preserve">A maximum of </w:t>
      </w:r>
      <w:r>
        <w:rPr>
          <w:color w:val="000000"/>
          <w:sz w:val="24"/>
          <w:szCs w:val="24"/>
        </w:rPr>
        <w:t>1</w:t>
      </w:r>
      <w:r w:rsidRPr="00637C58">
        <w:rPr>
          <w:color w:val="000000"/>
          <w:sz w:val="24"/>
          <w:szCs w:val="24"/>
        </w:rPr>
        <w:t xml:space="preserve">0 credits may be applied toward the </w:t>
      </w:r>
      <w:r>
        <w:rPr>
          <w:color w:val="000000"/>
          <w:sz w:val="24"/>
          <w:szCs w:val="24"/>
        </w:rPr>
        <w:t>3</w:t>
      </w:r>
      <w:r w:rsidRPr="00637C58">
        <w:rPr>
          <w:color w:val="000000"/>
          <w:sz w:val="24"/>
          <w:szCs w:val="24"/>
        </w:rPr>
        <w:t xml:space="preserve">0-credit requirement for the </w:t>
      </w:r>
      <w:r>
        <w:rPr>
          <w:color w:val="000000"/>
          <w:sz w:val="24"/>
          <w:szCs w:val="24"/>
        </w:rPr>
        <w:t>M.S</w:t>
      </w:r>
      <w:r w:rsidRPr="00637C58">
        <w:rPr>
          <w:color w:val="000000"/>
          <w:sz w:val="24"/>
          <w:szCs w:val="24"/>
        </w:rPr>
        <w:t>.</w:t>
      </w:r>
    </w:p>
    <w:p w14:paraId="3DAB226B" w14:textId="77777777" w:rsidR="00E85B6C" w:rsidRPr="00D41D29" w:rsidRDefault="00E85B6C" w:rsidP="0010223C">
      <w:pPr>
        <w:pStyle w:val="Heading2"/>
        <w:spacing w:line="288" w:lineRule="auto"/>
        <w:contextualSpacing/>
        <w:jc w:val="left"/>
        <w:rPr>
          <w:rFonts w:ascii="Times New Roman" w:hAnsi="Times New Roman" w:cs="Times New Roman"/>
        </w:rPr>
      </w:pPr>
      <w:r w:rsidRPr="00AA207A">
        <w:t xml:space="preserve">Ph.D. in </w:t>
      </w:r>
      <w:bookmarkEnd w:id="25"/>
      <w:r w:rsidR="0084776B" w:rsidRPr="00AA207A">
        <w:t>Pharmaceutical Sciences &amp; Drug Design</w:t>
      </w:r>
    </w:p>
    <w:p w14:paraId="695446D3" w14:textId="77777777" w:rsidR="009F4438" w:rsidRPr="00A459DA" w:rsidRDefault="00D8346E" w:rsidP="0010223C">
      <w:pPr>
        <w:spacing w:before="240" w:after="60" w:line="288" w:lineRule="auto"/>
        <w:ind w:left="360"/>
        <w:contextualSpacing/>
        <w:rPr>
          <w:sz w:val="24"/>
          <w:szCs w:val="24"/>
        </w:rPr>
      </w:pPr>
      <w:r w:rsidRPr="00A459DA">
        <w:rPr>
          <w:sz w:val="24"/>
          <w:szCs w:val="24"/>
        </w:rPr>
        <w:t>Ph.D. students are expected to complete degree training within five years. Degree requirements include</w:t>
      </w:r>
      <w:r w:rsidR="00E85B6C" w:rsidRPr="00A459DA">
        <w:rPr>
          <w:sz w:val="24"/>
          <w:szCs w:val="24"/>
        </w:rPr>
        <w:t>:</w:t>
      </w:r>
    </w:p>
    <w:tbl>
      <w:tblPr>
        <w:tblW w:w="0" w:type="auto"/>
        <w:tblInd w:w="720" w:type="dxa"/>
        <w:tblLook w:val="0000" w:firstRow="0" w:lastRow="0" w:firstColumn="0" w:lastColumn="0" w:noHBand="0" w:noVBand="0"/>
      </w:tblPr>
      <w:tblGrid>
        <w:gridCol w:w="1800"/>
        <w:gridCol w:w="5400"/>
        <w:gridCol w:w="1614"/>
      </w:tblGrid>
      <w:tr w:rsidR="00EB022E" w:rsidRPr="00A459DA" w14:paraId="0318AC1A" w14:textId="77777777" w:rsidTr="00BF1E8F">
        <w:tc>
          <w:tcPr>
            <w:tcW w:w="1800" w:type="dxa"/>
          </w:tcPr>
          <w:p w14:paraId="612DF254" w14:textId="77777777" w:rsidR="00EB022E" w:rsidRPr="00A459DA" w:rsidRDefault="00EB022E" w:rsidP="00AC4C53">
            <w:pPr>
              <w:spacing w:before="240" w:after="60" w:line="288" w:lineRule="auto"/>
              <w:contextualSpacing/>
              <w:jc w:val="left"/>
              <w:rPr>
                <w:sz w:val="24"/>
                <w:szCs w:val="24"/>
              </w:rPr>
            </w:pPr>
            <w:r w:rsidRPr="00A459DA">
              <w:rPr>
                <w:sz w:val="24"/>
                <w:szCs w:val="24"/>
              </w:rPr>
              <w:t>BMED 545</w:t>
            </w:r>
          </w:p>
        </w:tc>
        <w:tc>
          <w:tcPr>
            <w:tcW w:w="5400" w:type="dxa"/>
          </w:tcPr>
          <w:p w14:paraId="3AB66D03" w14:textId="77777777" w:rsidR="00EB022E" w:rsidRPr="00A459DA" w:rsidRDefault="00EB022E" w:rsidP="00AC4C53">
            <w:pPr>
              <w:spacing w:before="240" w:after="60" w:line="288" w:lineRule="auto"/>
              <w:contextualSpacing/>
              <w:jc w:val="left"/>
              <w:rPr>
                <w:sz w:val="24"/>
                <w:szCs w:val="24"/>
              </w:rPr>
            </w:pPr>
            <w:r w:rsidRPr="00A459DA">
              <w:rPr>
                <w:sz w:val="24"/>
                <w:szCs w:val="24"/>
              </w:rPr>
              <w:t>Research Rotations</w:t>
            </w:r>
          </w:p>
        </w:tc>
        <w:tc>
          <w:tcPr>
            <w:tcW w:w="1614" w:type="dxa"/>
          </w:tcPr>
          <w:p w14:paraId="0380E688" w14:textId="77777777" w:rsidR="00EB022E" w:rsidRPr="00A459DA" w:rsidRDefault="00EB022E" w:rsidP="0010223C">
            <w:pPr>
              <w:spacing w:before="240" w:after="60" w:line="288" w:lineRule="auto"/>
              <w:contextualSpacing/>
              <w:rPr>
                <w:sz w:val="24"/>
                <w:szCs w:val="24"/>
              </w:rPr>
            </w:pPr>
            <w:r w:rsidRPr="00A459DA">
              <w:rPr>
                <w:sz w:val="24"/>
                <w:szCs w:val="24"/>
              </w:rPr>
              <w:t>3 cr.</w:t>
            </w:r>
          </w:p>
        </w:tc>
      </w:tr>
      <w:tr w:rsidR="00E85B6C" w:rsidRPr="00A459DA" w14:paraId="40F429E4" w14:textId="77777777" w:rsidTr="00BF1E8F">
        <w:tc>
          <w:tcPr>
            <w:tcW w:w="1800" w:type="dxa"/>
          </w:tcPr>
          <w:p w14:paraId="648F19DD" w14:textId="77777777" w:rsidR="00E85B6C" w:rsidRPr="00A459DA" w:rsidRDefault="00E85B6C" w:rsidP="00AC4C53">
            <w:pPr>
              <w:spacing w:before="240" w:after="60" w:line="288" w:lineRule="auto"/>
              <w:contextualSpacing/>
              <w:jc w:val="left"/>
              <w:rPr>
                <w:sz w:val="24"/>
                <w:szCs w:val="24"/>
              </w:rPr>
            </w:pPr>
            <w:r w:rsidRPr="00A459DA">
              <w:rPr>
                <w:sz w:val="24"/>
                <w:szCs w:val="24"/>
              </w:rPr>
              <w:t>BMED 594</w:t>
            </w:r>
          </w:p>
        </w:tc>
        <w:tc>
          <w:tcPr>
            <w:tcW w:w="5400" w:type="dxa"/>
          </w:tcPr>
          <w:p w14:paraId="60E02ADF" w14:textId="77777777" w:rsidR="00E85B6C" w:rsidRPr="00A459DA" w:rsidRDefault="008712F9" w:rsidP="00AC4C53">
            <w:pPr>
              <w:spacing w:before="240" w:after="60" w:line="288" w:lineRule="auto"/>
              <w:contextualSpacing/>
              <w:jc w:val="left"/>
              <w:rPr>
                <w:sz w:val="24"/>
                <w:szCs w:val="24"/>
              </w:rPr>
            </w:pPr>
            <w:r>
              <w:rPr>
                <w:sz w:val="24"/>
                <w:szCs w:val="24"/>
              </w:rPr>
              <w:t xml:space="preserve">Research Progress </w:t>
            </w:r>
            <w:r w:rsidR="00E85B6C" w:rsidRPr="00A459DA">
              <w:rPr>
                <w:sz w:val="24"/>
                <w:szCs w:val="24"/>
              </w:rPr>
              <w:t>Seminar</w:t>
            </w:r>
          </w:p>
        </w:tc>
        <w:tc>
          <w:tcPr>
            <w:tcW w:w="1614" w:type="dxa"/>
          </w:tcPr>
          <w:p w14:paraId="12D999F6" w14:textId="54B27D5F" w:rsidR="00E85B6C" w:rsidRPr="00A459DA" w:rsidRDefault="008766FD" w:rsidP="0010223C">
            <w:pPr>
              <w:spacing w:before="240" w:after="60" w:line="288" w:lineRule="auto"/>
              <w:contextualSpacing/>
              <w:rPr>
                <w:sz w:val="24"/>
                <w:szCs w:val="24"/>
              </w:rPr>
            </w:pPr>
            <w:r>
              <w:rPr>
                <w:sz w:val="24"/>
                <w:szCs w:val="24"/>
              </w:rPr>
              <w:t>3</w:t>
            </w:r>
            <w:r w:rsidR="00E85B6C" w:rsidRPr="00A459DA">
              <w:rPr>
                <w:sz w:val="24"/>
                <w:szCs w:val="24"/>
              </w:rPr>
              <w:t xml:space="preserve"> cr.</w:t>
            </w:r>
          </w:p>
        </w:tc>
      </w:tr>
      <w:tr w:rsidR="006B0A8C" w:rsidRPr="00A459DA" w14:paraId="2FD169D7" w14:textId="77777777" w:rsidTr="00BF1E8F">
        <w:tc>
          <w:tcPr>
            <w:tcW w:w="1800" w:type="dxa"/>
          </w:tcPr>
          <w:p w14:paraId="71F7DA27" w14:textId="77777777" w:rsidR="006B0A8C" w:rsidRPr="00A459DA" w:rsidRDefault="006B0A8C" w:rsidP="00AC4C53">
            <w:pPr>
              <w:spacing w:before="240" w:after="60" w:line="288" w:lineRule="auto"/>
              <w:contextualSpacing/>
              <w:jc w:val="left"/>
              <w:rPr>
                <w:sz w:val="24"/>
                <w:szCs w:val="24"/>
              </w:rPr>
            </w:pPr>
            <w:r w:rsidRPr="00A459DA">
              <w:rPr>
                <w:sz w:val="24"/>
                <w:szCs w:val="24"/>
              </w:rPr>
              <w:t>BMED 605</w:t>
            </w:r>
          </w:p>
        </w:tc>
        <w:tc>
          <w:tcPr>
            <w:tcW w:w="5400" w:type="dxa"/>
          </w:tcPr>
          <w:p w14:paraId="4C791190" w14:textId="77777777" w:rsidR="006B0A8C" w:rsidRPr="00A459DA" w:rsidRDefault="006B0A8C" w:rsidP="00AC4C53">
            <w:pPr>
              <w:spacing w:before="240" w:after="60" w:line="288" w:lineRule="auto"/>
              <w:contextualSpacing/>
              <w:jc w:val="left"/>
              <w:rPr>
                <w:sz w:val="24"/>
                <w:szCs w:val="24"/>
              </w:rPr>
            </w:pPr>
            <w:r w:rsidRPr="00A459DA">
              <w:rPr>
                <w:sz w:val="24"/>
                <w:szCs w:val="24"/>
              </w:rPr>
              <w:t>Biomedical Research Ethics</w:t>
            </w:r>
          </w:p>
        </w:tc>
        <w:tc>
          <w:tcPr>
            <w:tcW w:w="1614" w:type="dxa"/>
          </w:tcPr>
          <w:p w14:paraId="5BA3A3D8" w14:textId="77777777" w:rsidR="006B0A8C" w:rsidRPr="00A459DA" w:rsidRDefault="006B0A8C" w:rsidP="0010223C">
            <w:pPr>
              <w:spacing w:before="240" w:after="60" w:line="288" w:lineRule="auto"/>
              <w:contextualSpacing/>
              <w:rPr>
                <w:sz w:val="24"/>
                <w:szCs w:val="24"/>
              </w:rPr>
            </w:pPr>
            <w:r w:rsidRPr="00A459DA">
              <w:rPr>
                <w:sz w:val="24"/>
                <w:szCs w:val="24"/>
              </w:rPr>
              <w:t>1</w:t>
            </w:r>
            <w:r w:rsidR="0084586C">
              <w:rPr>
                <w:sz w:val="24"/>
                <w:szCs w:val="24"/>
              </w:rPr>
              <w:t xml:space="preserve"> </w:t>
            </w:r>
            <w:r w:rsidRPr="00A459DA">
              <w:rPr>
                <w:sz w:val="24"/>
                <w:szCs w:val="24"/>
              </w:rPr>
              <w:t>cr.</w:t>
            </w:r>
          </w:p>
        </w:tc>
      </w:tr>
      <w:tr w:rsidR="00D8346E" w:rsidRPr="00A459DA" w14:paraId="039B8D43" w14:textId="77777777" w:rsidTr="00BF1E8F">
        <w:tc>
          <w:tcPr>
            <w:tcW w:w="1800" w:type="dxa"/>
          </w:tcPr>
          <w:p w14:paraId="0FD624D1" w14:textId="77777777" w:rsidR="00D8346E" w:rsidRPr="00A459DA" w:rsidRDefault="00D8346E" w:rsidP="00BF1E8F">
            <w:pPr>
              <w:spacing w:before="240" w:after="60" w:line="288" w:lineRule="auto"/>
              <w:contextualSpacing/>
              <w:jc w:val="left"/>
              <w:rPr>
                <w:sz w:val="24"/>
                <w:szCs w:val="24"/>
              </w:rPr>
            </w:pPr>
            <w:r w:rsidRPr="00A459DA">
              <w:rPr>
                <w:sz w:val="24"/>
                <w:szCs w:val="24"/>
              </w:rPr>
              <w:t>BMED 621</w:t>
            </w:r>
          </w:p>
        </w:tc>
        <w:tc>
          <w:tcPr>
            <w:tcW w:w="5400" w:type="dxa"/>
          </w:tcPr>
          <w:p w14:paraId="254F12E2" w14:textId="77777777" w:rsidR="00D8346E" w:rsidRPr="00A459DA" w:rsidRDefault="00D8346E" w:rsidP="00BF1E8F">
            <w:pPr>
              <w:spacing w:before="240" w:after="60" w:line="288" w:lineRule="auto"/>
              <w:contextualSpacing/>
              <w:jc w:val="left"/>
              <w:rPr>
                <w:sz w:val="24"/>
                <w:szCs w:val="24"/>
              </w:rPr>
            </w:pPr>
            <w:r w:rsidRPr="00A459DA">
              <w:rPr>
                <w:sz w:val="24"/>
                <w:szCs w:val="24"/>
              </w:rPr>
              <w:t xml:space="preserve">Medicinal Chemistry I </w:t>
            </w:r>
          </w:p>
        </w:tc>
        <w:tc>
          <w:tcPr>
            <w:tcW w:w="1614" w:type="dxa"/>
          </w:tcPr>
          <w:p w14:paraId="65944157" w14:textId="77777777" w:rsidR="00D8346E" w:rsidRPr="00A459DA" w:rsidRDefault="00D6148C" w:rsidP="0010223C">
            <w:pPr>
              <w:spacing w:before="240" w:after="60" w:line="288" w:lineRule="auto"/>
              <w:contextualSpacing/>
              <w:rPr>
                <w:sz w:val="24"/>
                <w:szCs w:val="24"/>
              </w:rPr>
            </w:pPr>
            <w:r w:rsidRPr="00A459DA">
              <w:rPr>
                <w:sz w:val="24"/>
                <w:szCs w:val="24"/>
              </w:rPr>
              <w:t>3</w:t>
            </w:r>
            <w:r w:rsidR="00F46B7E" w:rsidRPr="00A459DA">
              <w:rPr>
                <w:sz w:val="24"/>
                <w:szCs w:val="24"/>
              </w:rPr>
              <w:t xml:space="preserve"> cr.</w:t>
            </w:r>
          </w:p>
        </w:tc>
      </w:tr>
      <w:tr w:rsidR="00E85B6C" w:rsidRPr="00A459DA" w14:paraId="07A5F15F" w14:textId="77777777" w:rsidTr="00BF1E8F">
        <w:tc>
          <w:tcPr>
            <w:tcW w:w="1800" w:type="dxa"/>
          </w:tcPr>
          <w:p w14:paraId="0186F0FA" w14:textId="77777777" w:rsidR="00E85B6C" w:rsidRPr="00A459DA" w:rsidRDefault="00D91EAC" w:rsidP="00AC4C53">
            <w:pPr>
              <w:spacing w:before="240" w:after="60" w:line="288" w:lineRule="auto"/>
              <w:contextualSpacing/>
              <w:jc w:val="left"/>
              <w:rPr>
                <w:sz w:val="24"/>
                <w:szCs w:val="24"/>
              </w:rPr>
            </w:pPr>
            <w:r w:rsidRPr="00A459DA">
              <w:rPr>
                <w:sz w:val="24"/>
                <w:szCs w:val="24"/>
              </w:rPr>
              <w:t>BMED 615</w:t>
            </w:r>
          </w:p>
        </w:tc>
        <w:tc>
          <w:tcPr>
            <w:tcW w:w="5400" w:type="dxa"/>
          </w:tcPr>
          <w:p w14:paraId="30D74BB0" w14:textId="77777777" w:rsidR="00E85B6C" w:rsidRPr="00A459DA" w:rsidRDefault="00D91EAC" w:rsidP="00AC4C53">
            <w:pPr>
              <w:spacing w:before="240" w:after="60" w:line="288" w:lineRule="auto"/>
              <w:contextualSpacing/>
              <w:jc w:val="left"/>
              <w:rPr>
                <w:sz w:val="24"/>
                <w:szCs w:val="24"/>
              </w:rPr>
            </w:pPr>
            <w:r w:rsidRPr="00A459DA">
              <w:rPr>
                <w:sz w:val="24"/>
                <w:szCs w:val="24"/>
              </w:rPr>
              <w:t>Molecular Pharmacology</w:t>
            </w:r>
          </w:p>
        </w:tc>
        <w:tc>
          <w:tcPr>
            <w:tcW w:w="1614" w:type="dxa"/>
          </w:tcPr>
          <w:p w14:paraId="4E7F6080" w14:textId="77777777" w:rsidR="00E85B6C" w:rsidRPr="00A459DA" w:rsidRDefault="00D91EAC" w:rsidP="0010223C">
            <w:pPr>
              <w:spacing w:before="240" w:after="60" w:line="288" w:lineRule="auto"/>
              <w:contextualSpacing/>
              <w:rPr>
                <w:sz w:val="24"/>
                <w:szCs w:val="24"/>
              </w:rPr>
            </w:pPr>
            <w:r w:rsidRPr="00A459DA">
              <w:rPr>
                <w:sz w:val="24"/>
                <w:szCs w:val="24"/>
              </w:rPr>
              <w:t>3 cr.</w:t>
            </w:r>
          </w:p>
        </w:tc>
      </w:tr>
      <w:tr w:rsidR="00CC78BA" w:rsidRPr="00A459DA" w14:paraId="5AB13696" w14:textId="77777777" w:rsidTr="00BF1E8F">
        <w:tc>
          <w:tcPr>
            <w:tcW w:w="1800" w:type="dxa"/>
          </w:tcPr>
          <w:p w14:paraId="042983A9" w14:textId="77777777" w:rsidR="00CC78BA" w:rsidRPr="00A459DA" w:rsidRDefault="00CC78BA" w:rsidP="00AC4C53">
            <w:pPr>
              <w:spacing w:before="240" w:after="60" w:line="288" w:lineRule="auto"/>
              <w:contextualSpacing/>
              <w:jc w:val="left"/>
              <w:rPr>
                <w:sz w:val="24"/>
                <w:szCs w:val="24"/>
              </w:rPr>
            </w:pPr>
            <w:r w:rsidRPr="00A459DA">
              <w:rPr>
                <w:sz w:val="24"/>
                <w:szCs w:val="24"/>
              </w:rPr>
              <w:t>BMED 632</w:t>
            </w:r>
          </w:p>
        </w:tc>
        <w:tc>
          <w:tcPr>
            <w:tcW w:w="5400" w:type="dxa"/>
          </w:tcPr>
          <w:p w14:paraId="47AC9C12" w14:textId="77777777" w:rsidR="00CC78BA" w:rsidRPr="00A459DA" w:rsidRDefault="00CC78BA" w:rsidP="00AC4C53">
            <w:pPr>
              <w:spacing w:before="240" w:after="60" w:line="288" w:lineRule="auto"/>
              <w:contextualSpacing/>
              <w:jc w:val="left"/>
              <w:rPr>
                <w:sz w:val="24"/>
                <w:szCs w:val="24"/>
              </w:rPr>
            </w:pPr>
            <w:r w:rsidRPr="00A459DA">
              <w:rPr>
                <w:sz w:val="24"/>
                <w:szCs w:val="24"/>
              </w:rPr>
              <w:t>Advanced Pharmacokinetics</w:t>
            </w:r>
          </w:p>
        </w:tc>
        <w:tc>
          <w:tcPr>
            <w:tcW w:w="1614" w:type="dxa"/>
          </w:tcPr>
          <w:p w14:paraId="43EC48CA" w14:textId="77777777" w:rsidR="00CC78BA" w:rsidRPr="00A459DA" w:rsidRDefault="00CC78BA" w:rsidP="0010223C">
            <w:pPr>
              <w:spacing w:before="240" w:after="60" w:line="288" w:lineRule="auto"/>
              <w:contextualSpacing/>
              <w:rPr>
                <w:sz w:val="24"/>
                <w:szCs w:val="24"/>
              </w:rPr>
            </w:pPr>
            <w:r w:rsidRPr="00A459DA">
              <w:rPr>
                <w:sz w:val="24"/>
                <w:szCs w:val="24"/>
              </w:rPr>
              <w:t>4 cr.</w:t>
            </w:r>
          </w:p>
        </w:tc>
      </w:tr>
      <w:tr w:rsidR="00BF1E8F" w:rsidRPr="00A459DA" w14:paraId="1ADC9F52" w14:textId="77777777" w:rsidTr="00BF1E8F">
        <w:tc>
          <w:tcPr>
            <w:tcW w:w="1800" w:type="dxa"/>
          </w:tcPr>
          <w:p w14:paraId="5B880416" w14:textId="77777777" w:rsidR="00BF1E8F" w:rsidRPr="00A459DA" w:rsidRDefault="00BF1E8F" w:rsidP="00AC4C53">
            <w:pPr>
              <w:spacing w:before="240" w:after="60" w:line="288" w:lineRule="auto"/>
              <w:contextualSpacing/>
              <w:jc w:val="left"/>
              <w:rPr>
                <w:sz w:val="24"/>
                <w:szCs w:val="24"/>
              </w:rPr>
            </w:pPr>
            <w:r>
              <w:rPr>
                <w:sz w:val="24"/>
                <w:szCs w:val="24"/>
              </w:rPr>
              <w:t>BMED 637</w:t>
            </w:r>
          </w:p>
        </w:tc>
        <w:tc>
          <w:tcPr>
            <w:tcW w:w="5400" w:type="dxa"/>
          </w:tcPr>
          <w:p w14:paraId="0C11B9E7" w14:textId="77777777" w:rsidR="00BF1E8F" w:rsidRPr="00A459DA" w:rsidRDefault="00BF1E8F" w:rsidP="00AC4C53">
            <w:pPr>
              <w:spacing w:before="240" w:after="60" w:line="288" w:lineRule="auto"/>
              <w:contextualSpacing/>
              <w:jc w:val="left"/>
              <w:rPr>
                <w:sz w:val="24"/>
                <w:szCs w:val="24"/>
              </w:rPr>
            </w:pPr>
            <w:r>
              <w:rPr>
                <w:sz w:val="24"/>
                <w:szCs w:val="24"/>
              </w:rPr>
              <w:t>Topics in Pharmaceutical Sciences and Drug Design</w:t>
            </w:r>
          </w:p>
        </w:tc>
        <w:tc>
          <w:tcPr>
            <w:tcW w:w="1614" w:type="dxa"/>
          </w:tcPr>
          <w:p w14:paraId="1F159AB4" w14:textId="77777777" w:rsidR="00BF1E8F" w:rsidRPr="00A459DA" w:rsidRDefault="00BF1E8F" w:rsidP="0010223C">
            <w:pPr>
              <w:spacing w:before="240" w:after="60" w:line="288" w:lineRule="auto"/>
              <w:contextualSpacing/>
              <w:rPr>
                <w:sz w:val="24"/>
                <w:szCs w:val="24"/>
              </w:rPr>
            </w:pPr>
            <w:r>
              <w:rPr>
                <w:sz w:val="24"/>
                <w:szCs w:val="24"/>
              </w:rPr>
              <w:t>1 cr./</w:t>
            </w:r>
            <w:proofErr w:type="spellStart"/>
            <w:r>
              <w:rPr>
                <w:sz w:val="24"/>
                <w:szCs w:val="24"/>
              </w:rPr>
              <w:t>sem</w:t>
            </w:r>
            <w:proofErr w:type="spellEnd"/>
          </w:p>
        </w:tc>
      </w:tr>
      <w:tr w:rsidR="0051128A" w:rsidRPr="00A459DA" w14:paraId="14E26028" w14:textId="77777777" w:rsidTr="00BF1E8F">
        <w:trPr>
          <w:trHeight w:val="360"/>
        </w:trPr>
        <w:tc>
          <w:tcPr>
            <w:tcW w:w="1800" w:type="dxa"/>
          </w:tcPr>
          <w:p w14:paraId="1CD8BB8C" w14:textId="77777777" w:rsidR="0051128A" w:rsidRPr="00A459DA" w:rsidRDefault="0051128A" w:rsidP="00AC4C53">
            <w:pPr>
              <w:spacing w:before="240" w:after="60" w:line="288" w:lineRule="auto"/>
              <w:contextualSpacing/>
              <w:jc w:val="left"/>
              <w:rPr>
                <w:sz w:val="24"/>
                <w:szCs w:val="24"/>
              </w:rPr>
            </w:pPr>
            <w:r w:rsidRPr="00A459DA">
              <w:rPr>
                <w:sz w:val="24"/>
                <w:szCs w:val="24"/>
              </w:rPr>
              <w:t>BMED 609</w:t>
            </w:r>
          </w:p>
        </w:tc>
        <w:tc>
          <w:tcPr>
            <w:tcW w:w="5400" w:type="dxa"/>
          </w:tcPr>
          <w:p w14:paraId="419FAA86" w14:textId="77777777" w:rsidR="0051128A" w:rsidRPr="00A459DA" w:rsidRDefault="0051128A" w:rsidP="00BF1E8F">
            <w:pPr>
              <w:spacing w:before="240" w:after="60" w:line="288" w:lineRule="auto"/>
              <w:contextualSpacing/>
              <w:jc w:val="left"/>
              <w:rPr>
                <w:sz w:val="24"/>
                <w:szCs w:val="24"/>
              </w:rPr>
            </w:pPr>
            <w:r w:rsidRPr="00A459DA">
              <w:rPr>
                <w:sz w:val="24"/>
                <w:szCs w:val="24"/>
              </w:rPr>
              <w:t>Biomedical Statistics</w:t>
            </w:r>
          </w:p>
        </w:tc>
        <w:tc>
          <w:tcPr>
            <w:tcW w:w="1614" w:type="dxa"/>
          </w:tcPr>
          <w:p w14:paraId="255DA728" w14:textId="77777777" w:rsidR="0051128A" w:rsidRPr="00A459DA" w:rsidRDefault="00D6148C" w:rsidP="0010223C">
            <w:pPr>
              <w:spacing w:before="240" w:after="60" w:line="288" w:lineRule="auto"/>
              <w:contextualSpacing/>
              <w:rPr>
                <w:sz w:val="24"/>
                <w:szCs w:val="24"/>
              </w:rPr>
            </w:pPr>
            <w:r w:rsidRPr="00A459DA">
              <w:rPr>
                <w:sz w:val="24"/>
                <w:szCs w:val="24"/>
              </w:rPr>
              <w:t>3</w:t>
            </w:r>
            <w:r w:rsidR="0051128A" w:rsidRPr="00A459DA">
              <w:rPr>
                <w:sz w:val="24"/>
                <w:szCs w:val="24"/>
              </w:rPr>
              <w:t xml:space="preserve"> cr.</w:t>
            </w:r>
          </w:p>
        </w:tc>
      </w:tr>
      <w:tr w:rsidR="0051128A" w:rsidRPr="00A459DA" w14:paraId="283160D5" w14:textId="77777777" w:rsidTr="00BF1E8F">
        <w:trPr>
          <w:trHeight w:val="360"/>
        </w:trPr>
        <w:tc>
          <w:tcPr>
            <w:tcW w:w="1800" w:type="dxa"/>
          </w:tcPr>
          <w:p w14:paraId="4B8FA1F7" w14:textId="77777777" w:rsidR="0051128A" w:rsidRPr="00A459DA" w:rsidRDefault="0051128A" w:rsidP="00AC4C53">
            <w:pPr>
              <w:spacing w:before="240" w:after="60" w:line="288" w:lineRule="auto"/>
              <w:contextualSpacing/>
              <w:jc w:val="left"/>
              <w:rPr>
                <w:sz w:val="24"/>
                <w:szCs w:val="24"/>
              </w:rPr>
            </w:pPr>
            <w:r w:rsidRPr="00A459DA">
              <w:rPr>
                <w:sz w:val="24"/>
                <w:szCs w:val="24"/>
              </w:rPr>
              <w:t>BMED 697/699</w:t>
            </w:r>
          </w:p>
        </w:tc>
        <w:tc>
          <w:tcPr>
            <w:tcW w:w="5400" w:type="dxa"/>
          </w:tcPr>
          <w:p w14:paraId="60456CDA" w14:textId="77777777" w:rsidR="0051128A" w:rsidRPr="00A459DA" w:rsidRDefault="0051128A" w:rsidP="00AC4C53">
            <w:pPr>
              <w:spacing w:before="240" w:after="60" w:line="288" w:lineRule="auto"/>
              <w:contextualSpacing/>
              <w:jc w:val="left"/>
              <w:rPr>
                <w:sz w:val="24"/>
                <w:szCs w:val="24"/>
              </w:rPr>
            </w:pPr>
            <w:r w:rsidRPr="00A459DA">
              <w:rPr>
                <w:sz w:val="24"/>
                <w:szCs w:val="24"/>
              </w:rPr>
              <w:t>Research/Dissertation</w:t>
            </w:r>
          </w:p>
        </w:tc>
        <w:tc>
          <w:tcPr>
            <w:tcW w:w="1614" w:type="dxa"/>
          </w:tcPr>
          <w:p w14:paraId="626DC527" w14:textId="77777777" w:rsidR="0051128A" w:rsidRPr="00A459DA" w:rsidRDefault="00AC065C" w:rsidP="0010223C">
            <w:pPr>
              <w:numPr>
                <w:ilvl w:val="1"/>
                <w:numId w:val="16"/>
              </w:numPr>
              <w:spacing w:before="240" w:after="60" w:line="288" w:lineRule="auto"/>
              <w:contextualSpacing/>
              <w:rPr>
                <w:sz w:val="24"/>
                <w:szCs w:val="24"/>
              </w:rPr>
            </w:pPr>
            <w:r>
              <w:rPr>
                <w:sz w:val="24"/>
                <w:szCs w:val="24"/>
              </w:rPr>
              <w:t xml:space="preserve"> c</w:t>
            </w:r>
            <w:r w:rsidR="0051128A" w:rsidRPr="00A459DA">
              <w:rPr>
                <w:sz w:val="24"/>
                <w:szCs w:val="24"/>
              </w:rPr>
              <w:t>r.*</w:t>
            </w:r>
          </w:p>
        </w:tc>
      </w:tr>
    </w:tbl>
    <w:p w14:paraId="095C81EE" w14:textId="77777777" w:rsidR="00322D9C" w:rsidRPr="00D41D29" w:rsidRDefault="00322D9C" w:rsidP="0010223C">
      <w:pPr>
        <w:spacing w:before="240" w:after="60" w:line="288" w:lineRule="auto"/>
        <w:ind w:left="1080" w:hanging="360"/>
        <w:contextualSpacing/>
        <w:rPr>
          <w:color w:val="000000"/>
          <w:sz w:val="24"/>
          <w:szCs w:val="24"/>
        </w:rPr>
      </w:pPr>
      <w:r w:rsidRPr="00D41D29">
        <w:rPr>
          <w:color w:val="000000"/>
          <w:sz w:val="24"/>
          <w:szCs w:val="24"/>
        </w:rPr>
        <w:t>*</w:t>
      </w:r>
      <w:r w:rsidRPr="00D41D29">
        <w:rPr>
          <w:color w:val="000000"/>
          <w:sz w:val="24"/>
          <w:szCs w:val="24"/>
        </w:rPr>
        <w:tab/>
        <w:t>A minimum of 20 credits is required by the Department for the Ph.D. degree.</w:t>
      </w:r>
    </w:p>
    <w:p w14:paraId="3CF143EE" w14:textId="77777777" w:rsidR="00BC7E24" w:rsidRPr="001D4EEF" w:rsidRDefault="00322D9C" w:rsidP="0010223C">
      <w:pPr>
        <w:spacing w:before="240" w:after="60" w:line="288" w:lineRule="auto"/>
        <w:ind w:left="1080" w:hanging="360"/>
        <w:contextualSpacing/>
        <w:rPr>
          <w:color w:val="000000"/>
          <w:sz w:val="24"/>
          <w:szCs w:val="24"/>
        </w:rPr>
      </w:pPr>
      <w:r w:rsidRPr="00D41D29">
        <w:rPr>
          <w:color w:val="000000"/>
          <w:sz w:val="24"/>
          <w:szCs w:val="24"/>
        </w:rPr>
        <w:tab/>
        <w:t>A maximum of 30 credits may be applied toward the 60-credit requirement for the Ph.D.</w:t>
      </w:r>
    </w:p>
    <w:p w14:paraId="0EC7CB58" w14:textId="77777777" w:rsidR="00167682" w:rsidRDefault="0046613E" w:rsidP="0010223C">
      <w:pPr>
        <w:pStyle w:val="Heading2"/>
        <w:spacing w:line="288" w:lineRule="auto"/>
        <w:contextualSpacing/>
      </w:pPr>
      <w:bookmarkStart w:id="26" w:name="curriculumforthemsinpharmaceuticalscienc"/>
      <w:bookmarkStart w:id="27" w:name="_Toc239757045"/>
      <w:bookmarkStart w:id="28" w:name="_Toc239757021"/>
      <w:bookmarkEnd w:id="26"/>
      <w:r>
        <w:t xml:space="preserve">Pharm.D./M.S. </w:t>
      </w:r>
      <w:r w:rsidRPr="00AA207A">
        <w:t>in Pharmaceutical Sciences &amp; Drug Design</w:t>
      </w:r>
    </w:p>
    <w:p w14:paraId="21D0A631" w14:textId="77777777" w:rsidR="0046613E" w:rsidRDefault="00BF1E8F" w:rsidP="0046613E">
      <w:pPr>
        <w:spacing w:before="240" w:after="60" w:line="288" w:lineRule="auto"/>
        <w:ind w:left="360"/>
        <w:contextualSpacing/>
        <w:jc w:val="left"/>
        <w:rPr>
          <w:color w:val="222222"/>
          <w:sz w:val="24"/>
          <w:szCs w:val="24"/>
          <w:shd w:val="clear" w:color="auto" w:fill="FFFFFF"/>
        </w:rPr>
      </w:pPr>
      <w:r>
        <w:rPr>
          <w:color w:val="222222"/>
          <w:sz w:val="24"/>
          <w:szCs w:val="24"/>
          <w:shd w:val="clear" w:color="auto" w:fill="FFFFFF"/>
        </w:rPr>
        <w:t>Dual degree Pharm.D./</w:t>
      </w:r>
      <w:r w:rsidR="0046613E" w:rsidRPr="006904EE">
        <w:rPr>
          <w:color w:val="222222"/>
          <w:sz w:val="24"/>
          <w:szCs w:val="24"/>
          <w:shd w:val="clear" w:color="auto" w:fill="FFFFFF"/>
        </w:rPr>
        <w:t xml:space="preserve">M.S. students are expected to complete degree training within </w:t>
      </w:r>
      <w:r>
        <w:rPr>
          <w:color w:val="222222"/>
          <w:sz w:val="24"/>
          <w:szCs w:val="24"/>
          <w:shd w:val="clear" w:color="auto" w:fill="FFFFFF"/>
        </w:rPr>
        <w:t>the time period of the Pharm.D. degree</w:t>
      </w:r>
      <w:r w:rsidR="0046613E" w:rsidRPr="006904EE">
        <w:rPr>
          <w:color w:val="222222"/>
          <w:sz w:val="24"/>
          <w:szCs w:val="24"/>
          <w:shd w:val="clear" w:color="auto" w:fill="FFFFFF"/>
        </w:rPr>
        <w:t>. Degree requirements include</w:t>
      </w:r>
      <w:r w:rsidR="0046613E">
        <w:rPr>
          <w:color w:val="222222"/>
          <w:sz w:val="24"/>
          <w:szCs w:val="24"/>
          <w:shd w:val="clear" w:color="auto" w:fill="FFFFFF"/>
        </w:rPr>
        <w:t>:</w:t>
      </w:r>
    </w:p>
    <w:tbl>
      <w:tblPr>
        <w:tblW w:w="9270" w:type="dxa"/>
        <w:tblInd w:w="720" w:type="dxa"/>
        <w:tblLook w:val="0000" w:firstRow="0" w:lastRow="0" w:firstColumn="0" w:lastColumn="0" w:noHBand="0" w:noVBand="0"/>
      </w:tblPr>
      <w:tblGrid>
        <w:gridCol w:w="1800"/>
        <w:gridCol w:w="5400"/>
        <w:gridCol w:w="2070"/>
      </w:tblGrid>
      <w:tr w:rsidR="00BF1E8F" w:rsidRPr="00A459DA" w14:paraId="2FAEDC38" w14:textId="77777777" w:rsidTr="00AC4C53">
        <w:tc>
          <w:tcPr>
            <w:tcW w:w="1800" w:type="dxa"/>
          </w:tcPr>
          <w:p w14:paraId="5C847A9E" w14:textId="77777777" w:rsidR="00BF1E8F" w:rsidRPr="00A459DA" w:rsidRDefault="00DA672D" w:rsidP="00BF1E8F">
            <w:pPr>
              <w:spacing w:before="240" w:after="60" w:line="288" w:lineRule="auto"/>
              <w:contextualSpacing/>
              <w:jc w:val="left"/>
              <w:rPr>
                <w:sz w:val="24"/>
                <w:szCs w:val="24"/>
              </w:rPr>
            </w:pPr>
            <w:r>
              <w:rPr>
                <w:sz w:val="24"/>
                <w:szCs w:val="24"/>
              </w:rPr>
              <w:t>Transfer credits</w:t>
            </w:r>
          </w:p>
        </w:tc>
        <w:tc>
          <w:tcPr>
            <w:tcW w:w="5400" w:type="dxa"/>
          </w:tcPr>
          <w:p w14:paraId="6160F0EA" w14:textId="77777777" w:rsidR="00BF1E8F" w:rsidRPr="00A459DA" w:rsidRDefault="00BF1E8F" w:rsidP="00BF1E8F">
            <w:pPr>
              <w:spacing w:before="240" w:after="60" w:line="288" w:lineRule="auto"/>
              <w:contextualSpacing/>
              <w:jc w:val="left"/>
              <w:rPr>
                <w:sz w:val="24"/>
                <w:szCs w:val="24"/>
              </w:rPr>
            </w:pPr>
            <w:r>
              <w:rPr>
                <w:sz w:val="24"/>
                <w:szCs w:val="24"/>
              </w:rPr>
              <w:t>1</w:t>
            </w:r>
            <w:r w:rsidRPr="00BF1E8F">
              <w:rPr>
                <w:sz w:val="24"/>
                <w:szCs w:val="24"/>
              </w:rPr>
              <w:t xml:space="preserve">2 credits of coursework in the </w:t>
            </w:r>
            <w:r w:rsidR="00DA672D">
              <w:rPr>
                <w:sz w:val="24"/>
                <w:szCs w:val="24"/>
              </w:rPr>
              <w:t xml:space="preserve">P2 </w:t>
            </w:r>
            <w:r w:rsidRPr="00BF1E8F">
              <w:rPr>
                <w:sz w:val="24"/>
                <w:szCs w:val="24"/>
              </w:rPr>
              <w:t>Pharm</w:t>
            </w:r>
            <w:r>
              <w:rPr>
                <w:sz w:val="24"/>
                <w:szCs w:val="24"/>
              </w:rPr>
              <w:t>.</w:t>
            </w:r>
            <w:r w:rsidRPr="00BF1E8F">
              <w:rPr>
                <w:sz w:val="24"/>
                <w:szCs w:val="24"/>
              </w:rPr>
              <w:t>D</w:t>
            </w:r>
            <w:r>
              <w:rPr>
                <w:sz w:val="24"/>
                <w:szCs w:val="24"/>
              </w:rPr>
              <w:t>.</w:t>
            </w:r>
            <w:r w:rsidRPr="00BF1E8F">
              <w:rPr>
                <w:sz w:val="24"/>
                <w:szCs w:val="24"/>
              </w:rPr>
              <w:t xml:space="preserve"> </w:t>
            </w:r>
            <w:r w:rsidR="00DA672D">
              <w:rPr>
                <w:sz w:val="24"/>
                <w:szCs w:val="24"/>
              </w:rPr>
              <w:t>curriculum</w:t>
            </w:r>
            <w:r w:rsidRPr="00BF1E8F">
              <w:rPr>
                <w:sz w:val="24"/>
                <w:szCs w:val="24"/>
              </w:rPr>
              <w:t xml:space="preserve"> can be transferred </w:t>
            </w:r>
            <w:r w:rsidR="00DA672D">
              <w:rPr>
                <w:sz w:val="24"/>
                <w:szCs w:val="24"/>
              </w:rPr>
              <w:t>to the M.S. degree (PHAR 421/422; PHAR 443/444)</w:t>
            </w:r>
          </w:p>
        </w:tc>
        <w:tc>
          <w:tcPr>
            <w:tcW w:w="2070" w:type="dxa"/>
          </w:tcPr>
          <w:p w14:paraId="5F0721F7" w14:textId="77777777" w:rsidR="00BF1E8F" w:rsidRDefault="00DA672D" w:rsidP="00BF1E8F">
            <w:pPr>
              <w:spacing w:before="240" w:after="60" w:line="288" w:lineRule="auto"/>
              <w:contextualSpacing/>
              <w:rPr>
                <w:sz w:val="24"/>
                <w:szCs w:val="24"/>
              </w:rPr>
            </w:pPr>
            <w:r>
              <w:rPr>
                <w:sz w:val="24"/>
                <w:szCs w:val="24"/>
              </w:rPr>
              <w:t>12 cr.</w:t>
            </w:r>
          </w:p>
        </w:tc>
      </w:tr>
      <w:tr w:rsidR="00BF1E8F" w:rsidRPr="00A459DA" w14:paraId="45180003" w14:textId="77777777" w:rsidTr="00AC4C53">
        <w:tc>
          <w:tcPr>
            <w:tcW w:w="1800" w:type="dxa"/>
          </w:tcPr>
          <w:p w14:paraId="624321DD" w14:textId="77777777" w:rsidR="00BF1E8F" w:rsidRPr="00A459DA" w:rsidRDefault="00BF1E8F" w:rsidP="00AC4C53">
            <w:pPr>
              <w:spacing w:before="240" w:after="60" w:line="288" w:lineRule="auto"/>
              <w:contextualSpacing/>
              <w:jc w:val="left"/>
              <w:rPr>
                <w:sz w:val="24"/>
                <w:szCs w:val="24"/>
              </w:rPr>
            </w:pPr>
            <w:r w:rsidRPr="00A459DA">
              <w:rPr>
                <w:sz w:val="24"/>
                <w:szCs w:val="24"/>
              </w:rPr>
              <w:t>BMED 594</w:t>
            </w:r>
          </w:p>
        </w:tc>
        <w:tc>
          <w:tcPr>
            <w:tcW w:w="5400" w:type="dxa"/>
          </w:tcPr>
          <w:p w14:paraId="44770D1A" w14:textId="77777777" w:rsidR="00BF1E8F" w:rsidRPr="00A459DA" w:rsidRDefault="00BF1E8F" w:rsidP="00AC4C53">
            <w:pPr>
              <w:spacing w:before="240" w:after="60" w:line="288" w:lineRule="auto"/>
              <w:contextualSpacing/>
              <w:jc w:val="left"/>
              <w:rPr>
                <w:sz w:val="24"/>
                <w:szCs w:val="24"/>
              </w:rPr>
            </w:pPr>
            <w:r>
              <w:rPr>
                <w:sz w:val="24"/>
                <w:szCs w:val="24"/>
              </w:rPr>
              <w:t xml:space="preserve">Research Progress </w:t>
            </w:r>
            <w:r w:rsidRPr="00A459DA">
              <w:rPr>
                <w:sz w:val="24"/>
                <w:szCs w:val="24"/>
              </w:rPr>
              <w:t>Seminar</w:t>
            </w:r>
          </w:p>
        </w:tc>
        <w:tc>
          <w:tcPr>
            <w:tcW w:w="2070" w:type="dxa"/>
          </w:tcPr>
          <w:p w14:paraId="263E74EA" w14:textId="77777777" w:rsidR="00BF1E8F" w:rsidRPr="00A459DA" w:rsidRDefault="00BF1E8F" w:rsidP="00BF1E8F">
            <w:pPr>
              <w:spacing w:before="240" w:after="60" w:line="288" w:lineRule="auto"/>
              <w:contextualSpacing/>
              <w:rPr>
                <w:sz w:val="24"/>
                <w:szCs w:val="24"/>
              </w:rPr>
            </w:pPr>
            <w:r>
              <w:rPr>
                <w:sz w:val="24"/>
                <w:szCs w:val="24"/>
              </w:rPr>
              <w:t>1</w:t>
            </w:r>
            <w:r w:rsidRPr="00A459DA">
              <w:rPr>
                <w:sz w:val="24"/>
                <w:szCs w:val="24"/>
              </w:rPr>
              <w:t xml:space="preserve"> cr.</w:t>
            </w:r>
          </w:p>
        </w:tc>
      </w:tr>
      <w:tr w:rsidR="00DA672D" w:rsidRPr="00A459DA" w14:paraId="362B29CC" w14:textId="77777777" w:rsidTr="00AC4C53">
        <w:tc>
          <w:tcPr>
            <w:tcW w:w="1800" w:type="dxa"/>
          </w:tcPr>
          <w:p w14:paraId="44C5461C" w14:textId="77777777" w:rsidR="00BF1E8F" w:rsidRPr="00A459DA" w:rsidRDefault="00BF1E8F" w:rsidP="00BF1E8F">
            <w:pPr>
              <w:spacing w:before="240" w:after="60" w:line="288" w:lineRule="auto"/>
              <w:contextualSpacing/>
              <w:jc w:val="left"/>
              <w:rPr>
                <w:sz w:val="24"/>
                <w:szCs w:val="24"/>
              </w:rPr>
            </w:pPr>
            <w:r>
              <w:rPr>
                <w:sz w:val="24"/>
                <w:szCs w:val="24"/>
              </w:rPr>
              <w:lastRenderedPageBreak/>
              <w:t>BMED 637</w:t>
            </w:r>
          </w:p>
        </w:tc>
        <w:tc>
          <w:tcPr>
            <w:tcW w:w="5400" w:type="dxa"/>
          </w:tcPr>
          <w:p w14:paraId="5F1F83E6" w14:textId="77777777" w:rsidR="00BF1E8F" w:rsidRPr="00A459DA" w:rsidRDefault="00BF1E8F" w:rsidP="00BF1E8F">
            <w:pPr>
              <w:spacing w:before="240" w:after="60" w:line="288" w:lineRule="auto"/>
              <w:contextualSpacing/>
              <w:jc w:val="left"/>
              <w:rPr>
                <w:sz w:val="24"/>
                <w:szCs w:val="24"/>
              </w:rPr>
            </w:pPr>
            <w:r>
              <w:rPr>
                <w:sz w:val="24"/>
                <w:szCs w:val="24"/>
              </w:rPr>
              <w:t>Topics in Pharmaceutical Sciences and Drug Design</w:t>
            </w:r>
          </w:p>
        </w:tc>
        <w:tc>
          <w:tcPr>
            <w:tcW w:w="2070" w:type="dxa"/>
          </w:tcPr>
          <w:p w14:paraId="571405B1" w14:textId="77777777" w:rsidR="00BF1E8F" w:rsidRPr="00A459DA" w:rsidRDefault="00BF1E8F" w:rsidP="00BF1E8F">
            <w:pPr>
              <w:spacing w:before="240" w:after="60" w:line="288" w:lineRule="auto"/>
              <w:contextualSpacing/>
              <w:rPr>
                <w:sz w:val="24"/>
                <w:szCs w:val="24"/>
              </w:rPr>
            </w:pPr>
            <w:r>
              <w:rPr>
                <w:sz w:val="24"/>
                <w:szCs w:val="24"/>
              </w:rPr>
              <w:t>1 cr./</w:t>
            </w:r>
            <w:proofErr w:type="spellStart"/>
            <w:r>
              <w:rPr>
                <w:sz w:val="24"/>
                <w:szCs w:val="24"/>
              </w:rPr>
              <w:t>sem</w:t>
            </w:r>
            <w:proofErr w:type="spellEnd"/>
            <w:r w:rsidR="00DA672D">
              <w:rPr>
                <w:sz w:val="24"/>
                <w:szCs w:val="24"/>
              </w:rPr>
              <w:t xml:space="preserve"> (4 cr.)</w:t>
            </w:r>
          </w:p>
        </w:tc>
      </w:tr>
      <w:tr w:rsidR="00BF1E8F" w:rsidRPr="00A459DA" w14:paraId="474A76ED" w14:textId="77777777" w:rsidTr="00AC4C53">
        <w:trPr>
          <w:trHeight w:val="360"/>
        </w:trPr>
        <w:tc>
          <w:tcPr>
            <w:tcW w:w="1800" w:type="dxa"/>
          </w:tcPr>
          <w:p w14:paraId="30EF506D" w14:textId="77777777" w:rsidR="00BF1E8F" w:rsidRPr="00A459DA" w:rsidRDefault="00DA672D" w:rsidP="00AC4C53">
            <w:pPr>
              <w:spacing w:before="240" w:after="60" w:line="288" w:lineRule="auto"/>
              <w:contextualSpacing/>
              <w:jc w:val="left"/>
              <w:rPr>
                <w:sz w:val="24"/>
                <w:szCs w:val="24"/>
              </w:rPr>
            </w:pPr>
            <w:r>
              <w:rPr>
                <w:sz w:val="24"/>
                <w:szCs w:val="24"/>
              </w:rPr>
              <w:t>PUBH</w:t>
            </w:r>
            <w:r w:rsidR="00BF1E8F" w:rsidRPr="00A459DA">
              <w:rPr>
                <w:sz w:val="24"/>
                <w:szCs w:val="24"/>
              </w:rPr>
              <w:t xml:space="preserve"> </w:t>
            </w:r>
            <w:r>
              <w:rPr>
                <w:sz w:val="24"/>
                <w:szCs w:val="24"/>
              </w:rPr>
              <w:t>520</w:t>
            </w:r>
          </w:p>
        </w:tc>
        <w:tc>
          <w:tcPr>
            <w:tcW w:w="5400" w:type="dxa"/>
          </w:tcPr>
          <w:p w14:paraId="67ED2CDA" w14:textId="77777777" w:rsidR="00BF1E8F" w:rsidRPr="00A459DA" w:rsidRDefault="00DA672D" w:rsidP="00BF1E8F">
            <w:pPr>
              <w:spacing w:before="240" w:after="60" w:line="288" w:lineRule="auto"/>
              <w:contextualSpacing/>
              <w:jc w:val="left"/>
              <w:rPr>
                <w:sz w:val="24"/>
                <w:szCs w:val="24"/>
              </w:rPr>
            </w:pPr>
            <w:r>
              <w:rPr>
                <w:sz w:val="24"/>
                <w:szCs w:val="24"/>
              </w:rPr>
              <w:t xml:space="preserve">Fundamentals of </w:t>
            </w:r>
            <w:r w:rsidR="00BF1E8F" w:rsidRPr="00A459DA">
              <w:rPr>
                <w:sz w:val="24"/>
                <w:szCs w:val="24"/>
              </w:rPr>
              <w:t>Bio</w:t>
            </w:r>
            <w:r>
              <w:rPr>
                <w:sz w:val="24"/>
                <w:szCs w:val="24"/>
              </w:rPr>
              <w:t>s</w:t>
            </w:r>
            <w:r w:rsidR="00BF1E8F" w:rsidRPr="00A459DA">
              <w:rPr>
                <w:sz w:val="24"/>
                <w:szCs w:val="24"/>
              </w:rPr>
              <w:t>tatistics</w:t>
            </w:r>
          </w:p>
        </w:tc>
        <w:tc>
          <w:tcPr>
            <w:tcW w:w="2070" w:type="dxa"/>
          </w:tcPr>
          <w:p w14:paraId="10DE9D6F" w14:textId="77777777" w:rsidR="00BF1E8F" w:rsidRPr="00A459DA" w:rsidRDefault="00BF1E8F" w:rsidP="00BF1E8F">
            <w:pPr>
              <w:spacing w:before="240" w:after="60" w:line="288" w:lineRule="auto"/>
              <w:contextualSpacing/>
              <w:rPr>
                <w:sz w:val="24"/>
                <w:szCs w:val="24"/>
              </w:rPr>
            </w:pPr>
            <w:r w:rsidRPr="00A459DA">
              <w:rPr>
                <w:sz w:val="24"/>
                <w:szCs w:val="24"/>
              </w:rPr>
              <w:t>3 cr.</w:t>
            </w:r>
          </w:p>
        </w:tc>
      </w:tr>
      <w:tr w:rsidR="00BF1E8F" w:rsidRPr="00A459DA" w14:paraId="0E9F13E2" w14:textId="77777777" w:rsidTr="00AC4C53">
        <w:trPr>
          <w:trHeight w:val="360"/>
        </w:trPr>
        <w:tc>
          <w:tcPr>
            <w:tcW w:w="1800" w:type="dxa"/>
          </w:tcPr>
          <w:p w14:paraId="0EC14681" w14:textId="77777777" w:rsidR="00BF1E8F" w:rsidRPr="00A459DA" w:rsidRDefault="00BF1E8F" w:rsidP="00AC4C53">
            <w:pPr>
              <w:spacing w:before="240" w:after="60" w:line="288" w:lineRule="auto"/>
              <w:contextualSpacing/>
              <w:jc w:val="left"/>
              <w:rPr>
                <w:sz w:val="24"/>
                <w:szCs w:val="24"/>
              </w:rPr>
            </w:pPr>
            <w:r w:rsidRPr="00A459DA">
              <w:rPr>
                <w:sz w:val="24"/>
                <w:szCs w:val="24"/>
              </w:rPr>
              <w:t xml:space="preserve">BMED </w:t>
            </w:r>
            <w:r>
              <w:rPr>
                <w:sz w:val="24"/>
                <w:szCs w:val="24"/>
              </w:rPr>
              <w:t>5</w:t>
            </w:r>
            <w:r w:rsidRPr="00A459DA">
              <w:rPr>
                <w:sz w:val="24"/>
                <w:szCs w:val="24"/>
              </w:rPr>
              <w:t>97/</w:t>
            </w:r>
            <w:r>
              <w:rPr>
                <w:sz w:val="24"/>
                <w:szCs w:val="24"/>
              </w:rPr>
              <w:t>5</w:t>
            </w:r>
            <w:r w:rsidRPr="00A459DA">
              <w:rPr>
                <w:sz w:val="24"/>
                <w:szCs w:val="24"/>
              </w:rPr>
              <w:t>99</w:t>
            </w:r>
          </w:p>
        </w:tc>
        <w:tc>
          <w:tcPr>
            <w:tcW w:w="5400" w:type="dxa"/>
          </w:tcPr>
          <w:p w14:paraId="27BA85A0" w14:textId="77777777" w:rsidR="00BF1E8F" w:rsidRPr="00A459DA" w:rsidRDefault="00BF1E8F" w:rsidP="00AC4C53">
            <w:pPr>
              <w:spacing w:before="240" w:after="60" w:line="288" w:lineRule="auto"/>
              <w:contextualSpacing/>
              <w:jc w:val="left"/>
              <w:rPr>
                <w:sz w:val="24"/>
                <w:szCs w:val="24"/>
              </w:rPr>
            </w:pPr>
            <w:r w:rsidRPr="00A459DA">
              <w:rPr>
                <w:sz w:val="24"/>
                <w:szCs w:val="24"/>
              </w:rPr>
              <w:t>Research/</w:t>
            </w:r>
            <w:r>
              <w:rPr>
                <w:sz w:val="24"/>
                <w:szCs w:val="24"/>
              </w:rPr>
              <w:t>Thesis</w:t>
            </w:r>
          </w:p>
        </w:tc>
        <w:tc>
          <w:tcPr>
            <w:tcW w:w="2070" w:type="dxa"/>
          </w:tcPr>
          <w:p w14:paraId="39A51EE5" w14:textId="77777777" w:rsidR="00BF1E8F" w:rsidRPr="00A459DA" w:rsidRDefault="00DA672D" w:rsidP="00AC4C53">
            <w:pPr>
              <w:spacing w:before="240" w:after="60" w:line="288" w:lineRule="auto"/>
              <w:contextualSpacing/>
              <w:rPr>
                <w:sz w:val="24"/>
                <w:szCs w:val="24"/>
              </w:rPr>
            </w:pPr>
            <w:r>
              <w:rPr>
                <w:sz w:val="24"/>
                <w:szCs w:val="24"/>
              </w:rPr>
              <w:t>10</w:t>
            </w:r>
            <w:r w:rsidR="00BF1E8F">
              <w:rPr>
                <w:sz w:val="24"/>
                <w:szCs w:val="24"/>
              </w:rPr>
              <w:t xml:space="preserve"> c</w:t>
            </w:r>
            <w:r w:rsidR="00BF1E8F" w:rsidRPr="00A459DA">
              <w:rPr>
                <w:sz w:val="24"/>
                <w:szCs w:val="24"/>
              </w:rPr>
              <w:t>r.</w:t>
            </w:r>
          </w:p>
        </w:tc>
      </w:tr>
      <w:tr w:rsidR="00DA672D" w:rsidRPr="00A459DA" w14:paraId="70EB6666" w14:textId="77777777" w:rsidTr="00DA672D">
        <w:trPr>
          <w:trHeight w:val="360"/>
        </w:trPr>
        <w:tc>
          <w:tcPr>
            <w:tcW w:w="1800" w:type="dxa"/>
          </w:tcPr>
          <w:p w14:paraId="07CA6CAB" w14:textId="77777777" w:rsidR="00DA672D" w:rsidRPr="00A459DA" w:rsidRDefault="00DA672D" w:rsidP="00BF1E8F">
            <w:pPr>
              <w:spacing w:before="240" w:after="60" w:line="288" w:lineRule="auto"/>
              <w:contextualSpacing/>
              <w:jc w:val="left"/>
              <w:rPr>
                <w:sz w:val="24"/>
                <w:szCs w:val="24"/>
              </w:rPr>
            </w:pPr>
            <w:r>
              <w:rPr>
                <w:sz w:val="24"/>
                <w:szCs w:val="24"/>
              </w:rPr>
              <w:t>PHAR 588</w:t>
            </w:r>
          </w:p>
        </w:tc>
        <w:tc>
          <w:tcPr>
            <w:tcW w:w="5400" w:type="dxa"/>
          </w:tcPr>
          <w:p w14:paraId="7BB78BFF" w14:textId="77777777" w:rsidR="00DA672D" w:rsidRPr="00A459DA" w:rsidRDefault="00DA672D" w:rsidP="00BF1E8F">
            <w:pPr>
              <w:spacing w:before="240" w:after="60" w:line="288" w:lineRule="auto"/>
              <w:contextualSpacing/>
              <w:jc w:val="left"/>
              <w:rPr>
                <w:sz w:val="24"/>
                <w:szCs w:val="24"/>
              </w:rPr>
            </w:pPr>
            <w:r>
              <w:rPr>
                <w:sz w:val="24"/>
                <w:szCs w:val="24"/>
              </w:rPr>
              <w:t>Research APPE (optional)</w:t>
            </w:r>
          </w:p>
        </w:tc>
        <w:tc>
          <w:tcPr>
            <w:tcW w:w="2070" w:type="dxa"/>
          </w:tcPr>
          <w:p w14:paraId="4B82B876" w14:textId="77777777" w:rsidR="00DA672D" w:rsidRDefault="00DA672D" w:rsidP="00DA672D">
            <w:pPr>
              <w:spacing w:before="240" w:after="60" w:line="288" w:lineRule="auto"/>
              <w:contextualSpacing/>
              <w:rPr>
                <w:sz w:val="24"/>
                <w:szCs w:val="24"/>
              </w:rPr>
            </w:pPr>
          </w:p>
        </w:tc>
      </w:tr>
    </w:tbl>
    <w:p w14:paraId="31FB8BD4" w14:textId="77777777" w:rsidR="008274A6" w:rsidRDefault="008274A6" w:rsidP="0010223C">
      <w:pPr>
        <w:pStyle w:val="Heading2"/>
        <w:spacing w:line="288" w:lineRule="auto"/>
        <w:contextualSpacing/>
      </w:pPr>
      <w:r>
        <w:t>M.S. in Toxicology</w:t>
      </w:r>
      <w:bookmarkEnd w:id="27"/>
    </w:p>
    <w:p w14:paraId="1A30164A" w14:textId="77777777" w:rsidR="00AA207A" w:rsidRDefault="00AA207A" w:rsidP="0010223C">
      <w:pPr>
        <w:spacing w:before="240" w:after="60" w:line="288" w:lineRule="auto"/>
        <w:ind w:left="360"/>
        <w:contextualSpacing/>
        <w:jc w:val="left"/>
        <w:rPr>
          <w:color w:val="222222"/>
          <w:sz w:val="24"/>
          <w:szCs w:val="24"/>
          <w:shd w:val="clear" w:color="auto" w:fill="FFFFFF"/>
        </w:rPr>
      </w:pPr>
      <w:r w:rsidRPr="006904EE">
        <w:rPr>
          <w:color w:val="222222"/>
          <w:sz w:val="24"/>
          <w:szCs w:val="24"/>
          <w:shd w:val="clear" w:color="auto" w:fill="FFFFFF"/>
        </w:rPr>
        <w:t>M.S. students are expected to complete degree training within two years. Degree requirements include</w:t>
      </w:r>
      <w:r>
        <w:rPr>
          <w:color w:val="222222"/>
          <w:sz w:val="24"/>
          <w:szCs w:val="24"/>
          <w:shd w:val="clear" w:color="auto" w:fill="FFFFFF"/>
        </w:rPr>
        <w:t>:</w:t>
      </w:r>
    </w:p>
    <w:tbl>
      <w:tblPr>
        <w:tblW w:w="0" w:type="auto"/>
        <w:tblInd w:w="738" w:type="dxa"/>
        <w:tblLook w:val="0000" w:firstRow="0" w:lastRow="0" w:firstColumn="0" w:lastColumn="0" w:noHBand="0" w:noVBand="0"/>
      </w:tblPr>
      <w:tblGrid>
        <w:gridCol w:w="2471"/>
        <w:gridCol w:w="4239"/>
        <w:gridCol w:w="2200"/>
      </w:tblGrid>
      <w:tr w:rsidR="008274A6" w:rsidRPr="00CF467A" w14:paraId="710AD34B" w14:textId="77777777" w:rsidTr="00B5275E">
        <w:tc>
          <w:tcPr>
            <w:tcW w:w="2520" w:type="dxa"/>
          </w:tcPr>
          <w:p w14:paraId="41D3D94B" w14:textId="77777777" w:rsidR="008274A6" w:rsidRPr="00CF467A" w:rsidRDefault="008274A6" w:rsidP="0010223C">
            <w:pPr>
              <w:spacing w:before="240" w:after="60" w:line="288" w:lineRule="auto"/>
              <w:contextualSpacing/>
              <w:rPr>
                <w:sz w:val="24"/>
                <w:szCs w:val="24"/>
              </w:rPr>
            </w:pPr>
            <w:r w:rsidRPr="00CF467A">
              <w:rPr>
                <w:sz w:val="24"/>
                <w:szCs w:val="24"/>
              </w:rPr>
              <w:t xml:space="preserve">BCH 480* </w:t>
            </w:r>
          </w:p>
        </w:tc>
        <w:tc>
          <w:tcPr>
            <w:tcW w:w="4320" w:type="dxa"/>
          </w:tcPr>
          <w:p w14:paraId="7743E5DD" w14:textId="77777777" w:rsidR="008274A6" w:rsidRPr="00CF467A" w:rsidRDefault="008274A6" w:rsidP="0010223C">
            <w:pPr>
              <w:spacing w:before="240" w:after="60" w:line="288" w:lineRule="auto"/>
              <w:contextualSpacing/>
              <w:rPr>
                <w:sz w:val="24"/>
                <w:szCs w:val="24"/>
              </w:rPr>
            </w:pPr>
            <w:r w:rsidRPr="00CF467A">
              <w:rPr>
                <w:sz w:val="24"/>
                <w:szCs w:val="24"/>
              </w:rPr>
              <w:t>Advanced Biochemistry I</w:t>
            </w:r>
          </w:p>
        </w:tc>
        <w:tc>
          <w:tcPr>
            <w:tcW w:w="2250" w:type="dxa"/>
          </w:tcPr>
          <w:p w14:paraId="02D64467" w14:textId="77777777" w:rsidR="008274A6" w:rsidRPr="00CF467A" w:rsidRDefault="008274A6" w:rsidP="0010223C">
            <w:pPr>
              <w:spacing w:before="240" w:after="60" w:line="288" w:lineRule="auto"/>
              <w:contextualSpacing/>
              <w:rPr>
                <w:sz w:val="24"/>
                <w:szCs w:val="24"/>
              </w:rPr>
            </w:pPr>
            <w:r w:rsidRPr="00CF467A">
              <w:rPr>
                <w:sz w:val="24"/>
                <w:szCs w:val="24"/>
              </w:rPr>
              <w:t>4 cr.</w:t>
            </w:r>
          </w:p>
        </w:tc>
      </w:tr>
      <w:tr w:rsidR="008274A6" w:rsidRPr="00CF467A" w14:paraId="7C52E744" w14:textId="77777777" w:rsidTr="00B5275E">
        <w:tc>
          <w:tcPr>
            <w:tcW w:w="2520" w:type="dxa"/>
          </w:tcPr>
          <w:p w14:paraId="4758E713" w14:textId="77777777" w:rsidR="008274A6" w:rsidRPr="00CF467A" w:rsidRDefault="008274A6" w:rsidP="0010223C">
            <w:pPr>
              <w:spacing w:before="240" w:after="60" w:line="288" w:lineRule="auto"/>
              <w:contextualSpacing/>
              <w:rPr>
                <w:sz w:val="24"/>
                <w:szCs w:val="24"/>
              </w:rPr>
            </w:pPr>
            <w:r w:rsidRPr="00CF467A">
              <w:rPr>
                <w:sz w:val="24"/>
                <w:szCs w:val="24"/>
              </w:rPr>
              <w:t>BMED 545</w:t>
            </w:r>
          </w:p>
        </w:tc>
        <w:tc>
          <w:tcPr>
            <w:tcW w:w="4320" w:type="dxa"/>
          </w:tcPr>
          <w:p w14:paraId="38A59400" w14:textId="77777777" w:rsidR="008274A6" w:rsidRPr="00CF467A" w:rsidRDefault="008274A6" w:rsidP="0010223C">
            <w:pPr>
              <w:spacing w:before="240" w:after="60" w:line="288" w:lineRule="auto"/>
              <w:contextualSpacing/>
              <w:rPr>
                <w:sz w:val="24"/>
                <w:szCs w:val="24"/>
              </w:rPr>
            </w:pPr>
            <w:r w:rsidRPr="00CF467A">
              <w:rPr>
                <w:sz w:val="24"/>
                <w:szCs w:val="24"/>
              </w:rPr>
              <w:t>Research Laboratory Rotations</w:t>
            </w:r>
          </w:p>
        </w:tc>
        <w:tc>
          <w:tcPr>
            <w:tcW w:w="2250" w:type="dxa"/>
          </w:tcPr>
          <w:p w14:paraId="432BA482" w14:textId="77777777" w:rsidR="008274A6" w:rsidRPr="00CF467A" w:rsidRDefault="008274A6" w:rsidP="0010223C">
            <w:pPr>
              <w:spacing w:before="240" w:after="60" w:line="288" w:lineRule="auto"/>
              <w:contextualSpacing/>
              <w:rPr>
                <w:sz w:val="24"/>
                <w:szCs w:val="24"/>
              </w:rPr>
            </w:pPr>
            <w:r w:rsidRPr="00CF467A">
              <w:rPr>
                <w:sz w:val="24"/>
                <w:szCs w:val="24"/>
              </w:rPr>
              <w:t>2 cr.</w:t>
            </w:r>
          </w:p>
        </w:tc>
      </w:tr>
      <w:tr w:rsidR="008274A6" w:rsidRPr="00CF467A" w14:paraId="7BE30F80" w14:textId="77777777" w:rsidTr="00B5275E">
        <w:tc>
          <w:tcPr>
            <w:tcW w:w="2520" w:type="dxa"/>
          </w:tcPr>
          <w:p w14:paraId="137F05F4" w14:textId="77777777" w:rsidR="008274A6" w:rsidRPr="00CF467A" w:rsidRDefault="008274A6" w:rsidP="0010223C">
            <w:pPr>
              <w:spacing w:before="240" w:after="60" w:line="288" w:lineRule="auto"/>
              <w:contextualSpacing/>
              <w:rPr>
                <w:sz w:val="24"/>
                <w:szCs w:val="24"/>
              </w:rPr>
            </w:pPr>
            <w:r w:rsidRPr="00CF467A">
              <w:rPr>
                <w:sz w:val="24"/>
                <w:szCs w:val="24"/>
              </w:rPr>
              <w:t>BMED 593</w:t>
            </w:r>
          </w:p>
        </w:tc>
        <w:tc>
          <w:tcPr>
            <w:tcW w:w="4320" w:type="dxa"/>
          </w:tcPr>
          <w:p w14:paraId="0B142B00" w14:textId="77777777" w:rsidR="008274A6" w:rsidRPr="00CF467A" w:rsidRDefault="008274A6" w:rsidP="0010223C">
            <w:pPr>
              <w:spacing w:before="240" w:after="60" w:line="288" w:lineRule="auto"/>
              <w:contextualSpacing/>
              <w:rPr>
                <w:sz w:val="24"/>
                <w:szCs w:val="24"/>
              </w:rPr>
            </w:pPr>
            <w:r w:rsidRPr="00CF467A">
              <w:rPr>
                <w:sz w:val="24"/>
                <w:szCs w:val="24"/>
              </w:rPr>
              <w:t>Current Research Literature</w:t>
            </w:r>
          </w:p>
        </w:tc>
        <w:tc>
          <w:tcPr>
            <w:tcW w:w="2250" w:type="dxa"/>
          </w:tcPr>
          <w:p w14:paraId="1FC24BCF" w14:textId="77777777" w:rsidR="008274A6" w:rsidRPr="00CF467A" w:rsidRDefault="008274A6" w:rsidP="0010223C">
            <w:pPr>
              <w:spacing w:before="240" w:after="60" w:line="288" w:lineRule="auto"/>
              <w:contextualSpacing/>
              <w:rPr>
                <w:sz w:val="24"/>
                <w:szCs w:val="24"/>
              </w:rPr>
            </w:pPr>
            <w:r w:rsidRPr="00CF467A">
              <w:rPr>
                <w:sz w:val="24"/>
                <w:szCs w:val="24"/>
              </w:rPr>
              <w:t>1 cr.</w:t>
            </w:r>
          </w:p>
        </w:tc>
      </w:tr>
      <w:tr w:rsidR="008274A6" w:rsidRPr="00CF467A" w14:paraId="5632A547" w14:textId="77777777" w:rsidTr="00B5275E">
        <w:tc>
          <w:tcPr>
            <w:tcW w:w="2520" w:type="dxa"/>
          </w:tcPr>
          <w:p w14:paraId="50D69065" w14:textId="77777777" w:rsidR="008274A6" w:rsidRPr="00CF467A" w:rsidRDefault="008274A6" w:rsidP="0010223C">
            <w:pPr>
              <w:spacing w:before="240" w:after="60" w:line="288" w:lineRule="auto"/>
              <w:contextualSpacing/>
              <w:rPr>
                <w:sz w:val="24"/>
                <w:szCs w:val="24"/>
              </w:rPr>
            </w:pPr>
            <w:r w:rsidRPr="00CF467A">
              <w:rPr>
                <w:sz w:val="24"/>
                <w:szCs w:val="24"/>
              </w:rPr>
              <w:t>BMED 594</w:t>
            </w:r>
          </w:p>
        </w:tc>
        <w:tc>
          <w:tcPr>
            <w:tcW w:w="4320" w:type="dxa"/>
          </w:tcPr>
          <w:p w14:paraId="526E45F0" w14:textId="77777777" w:rsidR="008274A6" w:rsidRPr="00CF467A" w:rsidRDefault="008274A6" w:rsidP="0010223C">
            <w:pPr>
              <w:spacing w:before="240" w:after="60" w:line="288" w:lineRule="auto"/>
              <w:contextualSpacing/>
              <w:rPr>
                <w:sz w:val="24"/>
                <w:szCs w:val="24"/>
              </w:rPr>
            </w:pPr>
            <w:r w:rsidRPr="00CF467A">
              <w:rPr>
                <w:sz w:val="24"/>
                <w:szCs w:val="24"/>
              </w:rPr>
              <w:t>Seminar</w:t>
            </w:r>
          </w:p>
        </w:tc>
        <w:tc>
          <w:tcPr>
            <w:tcW w:w="2250" w:type="dxa"/>
          </w:tcPr>
          <w:p w14:paraId="6B7DDA75" w14:textId="77777777" w:rsidR="008274A6" w:rsidRPr="00CF467A" w:rsidRDefault="008274A6" w:rsidP="0010223C">
            <w:pPr>
              <w:spacing w:before="240" w:after="60" w:line="288" w:lineRule="auto"/>
              <w:contextualSpacing/>
              <w:rPr>
                <w:sz w:val="24"/>
                <w:szCs w:val="24"/>
              </w:rPr>
            </w:pPr>
            <w:r w:rsidRPr="00CF467A">
              <w:rPr>
                <w:sz w:val="24"/>
                <w:szCs w:val="24"/>
              </w:rPr>
              <w:t>1 cr.</w:t>
            </w:r>
          </w:p>
        </w:tc>
      </w:tr>
      <w:tr w:rsidR="008274A6" w:rsidRPr="00CF467A" w14:paraId="2D994424" w14:textId="77777777" w:rsidTr="00B5275E">
        <w:tc>
          <w:tcPr>
            <w:tcW w:w="2520" w:type="dxa"/>
          </w:tcPr>
          <w:p w14:paraId="6FFB687C" w14:textId="77777777" w:rsidR="008274A6" w:rsidRPr="00CF467A" w:rsidRDefault="008274A6" w:rsidP="0010223C">
            <w:pPr>
              <w:spacing w:before="240" w:after="60" w:line="288" w:lineRule="auto"/>
              <w:contextualSpacing/>
              <w:rPr>
                <w:sz w:val="24"/>
                <w:szCs w:val="24"/>
              </w:rPr>
            </w:pPr>
            <w:r w:rsidRPr="00CF467A">
              <w:rPr>
                <w:sz w:val="24"/>
                <w:szCs w:val="24"/>
              </w:rPr>
              <w:t>BIOB 425</w:t>
            </w:r>
          </w:p>
        </w:tc>
        <w:tc>
          <w:tcPr>
            <w:tcW w:w="4320" w:type="dxa"/>
          </w:tcPr>
          <w:p w14:paraId="1AE45921" w14:textId="77777777" w:rsidR="008274A6" w:rsidRPr="00CF467A" w:rsidRDefault="008274A6" w:rsidP="0010223C">
            <w:pPr>
              <w:spacing w:before="240" w:after="60" w:line="288" w:lineRule="auto"/>
              <w:contextualSpacing/>
              <w:rPr>
                <w:sz w:val="24"/>
                <w:szCs w:val="24"/>
              </w:rPr>
            </w:pPr>
            <w:r w:rsidRPr="00CF467A">
              <w:rPr>
                <w:sz w:val="24"/>
                <w:szCs w:val="24"/>
              </w:rPr>
              <w:t>Advanced Cell and Molecular Biology</w:t>
            </w:r>
          </w:p>
        </w:tc>
        <w:tc>
          <w:tcPr>
            <w:tcW w:w="2250" w:type="dxa"/>
          </w:tcPr>
          <w:p w14:paraId="453C1909" w14:textId="77777777" w:rsidR="008274A6" w:rsidRPr="00CF467A" w:rsidRDefault="008274A6" w:rsidP="0010223C">
            <w:pPr>
              <w:spacing w:before="240" w:after="60" w:line="288" w:lineRule="auto"/>
              <w:contextualSpacing/>
              <w:rPr>
                <w:sz w:val="24"/>
                <w:szCs w:val="24"/>
              </w:rPr>
            </w:pPr>
            <w:r w:rsidRPr="00CF467A">
              <w:rPr>
                <w:sz w:val="24"/>
                <w:szCs w:val="24"/>
              </w:rPr>
              <w:t>3 cr.</w:t>
            </w:r>
          </w:p>
        </w:tc>
      </w:tr>
      <w:tr w:rsidR="008274A6" w:rsidRPr="00CF467A" w14:paraId="58AEDB00" w14:textId="77777777" w:rsidTr="00B5275E">
        <w:tc>
          <w:tcPr>
            <w:tcW w:w="2520" w:type="dxa"/>
          </w:tcPr>
          <w:p w14:paraId="6BD7D2B2" w14:textId="77777777" w:rsidR="008274A6" w:rsidRPr="00CF467A" w:rsidRDefault="008274A6" w:rsidP="0010223C">
            <w:pPr>
              <w:spacing w:before="240" w:after="60" w:line="288" w:lineRule="auto"/>
              <w:contextualSpacing/>
              <w:rPr>
                <w:sz w:val="24"/>
                <w:szCs w:val="24"/>
              </w:rPr>
            </w:pPr>
            <w:r w:rsidRPr="00CF467A">
              <w:rPr>
                <w:sz w:val="24"/>
                <w:szCs w:val="24"/>
              </w:rPr>
              <w:t>BMED 641</w:t>
            </w:r>
          </w:p>
        </w:tc>
        <w:tc>
          <w:tcPr>
            <w:tcW w:w="4320" w:type="dxa"/>
          </w:tcPr>
          <w:p w14:paraId="51BAEAA7" w14:textId="77777777" w:rsidR="008274A6" w:rsidRPr="00CF467A" w:rsidRDefault="008274A6" w:rsidP="0010223C">
            <w:pPr>
              <w:spacing w:before="240" w:after="60" w:line="288" w:lineRule="auto"/>
              <w:contextualSpacing/>
              <w:rPr>
                <w:sz w:val="24"/>
                <w:szCs w:val="24"/>
              </w:rPr>
            </w:pPr>
            <w:r w:rsidRPr="00CF467A">
              <w:rPr>
                <w:sz w:val="24"/>
                <w:szCs w:val="24"/>
              </w:rPr>
              <w:t>Toxicology I – Principles of Toxicology</w:t>
            </w:r>
          </w:p>
        </w:tc>
        <w:tc>
          <w:tcPr>
            <w:tcW w:w="2250" w:type="dxa"/>
          </w:tcPr>
          <w:p w14:paraId="0AC8E967" w14:textId="77777777" w:rsidR="008274A6" w:rsidRPr="00CF467A" w:rsidRDefault="008274A6" w:rsidP="0010223C">
            <w:pPr>
              <w:spacing w:before="240" w:after="60" w:line="288" w:lineRule="auto"/>
              <w:contextualSpacing/>
              <w:rPr>
                <w:sz w:val="24"/>
                <w:szCs w:val="24"/>
              </w:rPr>
            </w:pPr>
            <w:r w:rsidRPr="00CF467A">
              <w:rPr>
                <w:sz w:val="24"/>
                <w:szCs w:val="24"/>
              </w:rPr>
              <w:t>4 cr.</w:t>
            </w:r>
          </w:p>
        </w:tc>
      </w:tr>
      <w:tr w:rsidR="008274A6" w:rsidRPr="00CF467A" w14:paraId="5AC92AD3" w14:textId="77777777" w:rsidTr="00B5275E">
        <w:tc>
          <w:tcPr>
            <w:tcW w:w="2520" w:type="dxa"/>
          </w:tcPr>
          <w:p w14:paraId="47146CE3" w14:textId="77777777" w:rsidR="008274A6" w:rsidRPr="00CF467A" w:rsidRDefault="008274A6" w:rsidP="0010223C">
            <w:pPr>
              <w:spacing w:before="240" w:after="60" w:line="288" w:lineRule="auto"/>
              <w:contextualSpacing/>
              <w:rPr>
                <w:sz w:val="24"/>
                <w:szCs w:val="24"/>
              </w:rPr>
            </w:pPr>
            <w:r w:rsidRPr="00CF467A">
              <w:rPr>
                <w:sz w:val="24"/>
                <w:szCs w:val="24"/>
              </w:rPr>
              <w:t>BMED 642</w:t>
            </w:r>
          </w:p>
        </w:tc>
        <w:tc>
          <w:tcPr>
            <w:tcW w:w="4320" w:type="dxa"/>
          </w:tcPr>
          <w:p w14:paraId="75A20ACA" w14:textId="77777777" w:rsidR="008274A6" w:rsidRPr="00CF467A" w:rsidRDefault="008274A6" w:rsidP="0010223C">
            <w:pPr>
              <w:spacing w:before="240" w:after="60" w:line="288" w:lineRule="auto"/>
              <w:contextualSpacing/>
              <w:rPr>
                <w:sz w:val="24"/>
                <w:szCs w:val="24"/>
              </w:rPr>
            </w:pPr>
            <w:r w:rsidRPr="00CF467A">
              <w:rPr>
                <w:sz w:val="24"/>
                <w:szCs w:val="24"/>
              </w:rPr>
              <w:t>Toxicology II – Toxic Agents</w:t>
            </w:r>
          </w:p>
        </w:tc>
        <w:tc>
          <w:tcPr>
            <w:tcW w:w="2250" w:type="dxa"/>
          </w:tcPr>
          <w:p w14:paraId="6484EEC7" w14:textId="77777777" w:rsidR="008274A6" w:rsidRPr="00CF467A" w:rsidRDefault="008274A6" w:rsidP="0010223C">
            <w:pPr>
              <w:spacing w:before="240" w:after="60" w:line="288" w:lineRule="auto"/>
              <w:contextualSpacing/>
              <w:rPr>
                <w:sz w:val="24"/>
                <w:szCs w:val="24"/>
              </w:rPr>
            </w:pPr>
            <w:r w:rsidRPr="00CF467A">
              <w:rPr>
                <w:sz w:val="24"/>
                <w:szCs w:val="24"/>
              </w:rPr>
              <w:t>4 cr.</w:t>
            </w:r>
          </w:p>
        </w:tc>
      </w:tr>
      <w:tr w:rsidR="008274A6" w:rsidRPr="00CF467A" w14:paraId="31695122" w14:textId="77777777" w:rsidTr="00B5275E">
        <w:tc>
          <w:tcPr>
            <w:tcW w:w="2520" w:type="dxa"/>
          </w:tcPr>
          <w:p w14:paraId="727CB505" w14:textId="77777777" w:rsidR="008274A6" w:rsidRPr="00CF467A" w:rsidRDefault="008274A6" w:rsidP="0010223C">
            <w:pPr>
              <w:spacing w:before="240" w:after="60" w:line="288" w:lineRule="auto"/>
              <w:contextualSpacing/>
              <w:rPr>
                <w:sz w:val="24"/>
                <w:szCs w:val="24"/>
              </w:rPr>
            </w:pPr>
            <w:r w:rsidRPr="00CF467A">
              <w:rPr>
                <w:sz w:val="24"/>
                <w:szCs w:val="24"/>
              </w:rPr>
              <w:t>BMED 597/599</w:t>
            </w:r>
          </w:p>
        </w:tc>
        <w:tc>
          <w:tcPr>
            <w:tcW w:w="4320" w:type="dxa"/>
          </w:tcPr>
          <w:p w14:paraId="35396EE3" w14:textId="77777777" w:rsidR="008274A6" w:rsidRPr="00CF467A" w:rsidRDefault="008274A6" w:rsidP="0010223C">
            <w:pPr>
              <w:spacing w:before="240" w:after="60" w:line="288" w:lineRule="auto"/>
              <w:contextualSpacing/>
              <w:rPr>
                <w:sz w:val="24"/>
                <w:szCs w:val="24"/>
              </w:rPr>
            </w:pPr>
            <w:r w:rsidRPr="00CF467A">
              <w:rPr>
                <w:sz w:val="24"/>
                <w:szCs w:val="24"/>
              </w:rPr>
              <w:t>Research/Thesis</w:t>
            </w:r>
          </w:p>
        </w:tc>
        <w:tc>
          <w:tcPr>
            <w:tcW w:w="2250" w:type="dxa"/>
          </w:tcPr>
          <w:p w14:paraId="775FCDDB" w14:textId="77777777" w:rsidR="008274A6" w:rsidRPr="00CF467A" w:rsidRDefault="008274A6" w:rsidP="0010223C">
            <w:pPr>
              <w:spacing w:before="240" w:after="60" w:line="288" w:lineRule="auto"/>
              <w:contextualSpacing/>
              <w:rPr>
                <w:sz w:val="24"/>
                <w:szCs w:val="24"/>
              </w:rPr>
            </w:pPr>
            <w:r w:rsidRPr="00CF467A">
              <w:rPr>
                <w:sz w:val="24"/>
                <w:szCs w:val="24"/>
              </w:rPr>
              <w:t>3-10 cr.**</w:t>
            </w:r>
          </w:p>
        </w:tc>
      </w:tr>
      <w:tr w:rsidR="008274A6" w:rsidRPr="00CF467A" w14:paraId="09A64F44" w14:textId="77777777" w:rsidTr="00B5275E">
        <w:tc>
          <w:tcPr>
            <w:tcW w:w="2520" w:type="dxa"/>
          </w:tcPr>
          <w:p w14:paraId="305A4185" w14:textId="77777777" w:rsidR="008274A6" w:rsidRPr="00CF467A" w:rsidRDefault="008274A6" w:rsidP="0010223C">
            <w:pPr>
              <w:spacing w:before="240" w:after="60" w:line="288" w:lineRule="auto"/>
              <w:contextualSpacing/>
              <w:rPr>
                <w:sz w:val="24"/>
                <w:szCs w:val="24"/>
              </w:rPr>
            </w:pPr>
            <w:r w:rsidRPr="00CF467A">
              <w:rPr>
                <w:sz w:val="24"/>
                <w:szCs w:val="24"/>
              </w:rPr>
              <w:t>STAT 491</w:t>
            </w:r>
          </w:p>
        </w:tc>
        <w:tc>
          <w:tcPr>
            <w:tcW w:w="4320" w:type="dxa"/>
          </w:tcPr>
          <w:p w14:paraId="11905FB0" w14:textId="77777777" w:rsidR="008274A6" w:rsidRPr="00CF467A" w:rsidRDefault="008274A6" w:rsidP="0010223C">
            <w:pPr>
              <w:spacing w:before="240" w:after="60" w:line="288" w:lineRule="auto"/>
              <w:contextualSpacing/>
              <w:rPr>
                <w:sz w:val="24"/>
                <w:szCs w:val="24"/>
              </w:rPr>
            </w:pPr>
            <w:r w:rsidRPr="00CF467A">
              <w:rPr>
                <w:sz w:val="24"/>
                <w:szCs w:val="24"/>
              </w:rPr>
              <w:t>Statistics in Biomedical Sciences</w:t>
            </w:r>
          </w:p>
        </w:tc>
        <w:tc>
          <w:tcPr>
            <w:tcW w:w="2250" w:type="dxa"/>
          </w:tcPr>
          <w:p w14:paraId="6AB3AAA4" w14:textId="77777777" w:rsidR="008274A6" w:rsidRPr="00CF467A" w:rsidRDefault="008274A6" w:rsidP="0010223C">
            <w:pPr>
              <w:spacing w:before="240" w:after="60" w:line="288" w:lineRule="auto"/>
              <w:contextualSpacing/>
              <w:rPr>
                <w:sz w:val="24"/>
                <w:szCs w:val="24"/>
              </w:rPr>
            </w:pPr>
            <w:r w:rsidRPr="00CF467A">
              <w:rPr>
                <w:sz w:val="24"/>
                <w:szCs w:val="24"/>
              </w:rPr>
              <w:t>4 cr.</w:t>
            </w:r>
          </w:p>
        </w:tc>
      </w:tr>
    </w:tbl>
    <w:p w14:paraId="4C3B9694" w14:textId="77777777" w:rsidR="008274A6" w:rsidRPr="00CF467A" w:rsidRDefault="008274A6" w:rsidP="0010223C">
      <w:pPr>
        <w:tabs>
          <w:tab w:val="left" w:pos="1080"/>
        </w:tabs>
        <w:spacing w:before="240" w:after="60" w:line="288" w:lineRule="auto"/>
        <w:ind w:left="720"/>
        <w:contextualSpacing/>
        <w:rPr>
          <w:sz w:val="24"/>
          <w:szCs w:val="24"/>
        </w:rPr>
      </w:pPr>
      <w:r w:rsidRPr="00CF467A">
        <w:rPr>
          <w:sz w:val="24"/>
          <w:szCs w:val="24"/>
        </w:rPr>
        <w:t>*</w:t>
      </w:r>
      <w:r w:rsidRPr="00CF467A">
        <w:rPr>
          <w:sz w:val="24"/>
          <w:szCs w:val="24"/>
        </w:rPr>
        <w:tab/>
        <w:t>or BCH 480/482. Waived for students with equivalent preparation in biochemistry.</w:t>
      </w:r>
    </w:p>
    <w:p w14:paraId="250C926B" w14:textId="77777777" w:rsidR="008274A6" w:rsidRPr="00CF467A" w:rsidRDefault="008274A6" w:rsidP="0010223C">
      <w:pPr>
        <w:tabs>
          <w:tab w:val="left" w:pos="1080"/>
        </w:tabs>
        <w:spacing w:before="240" w:after="60" w:line="288" w:lineRule="auto"/>
        <w:ind w:left="720"/>
        <w:contextualSpacing/>
        <w:rPr>
          <w:sz w:val="24"/>
          <w:szCs w:val="24"/>
        </w:rPr>
      </w:pPr>
      <w:r w:rsidRPr="00CF467A">
        <w:rPr>
          <w:sz w:val="24"/>
          <w:szCs w:val="24"/>
        </w:rPr>
        <w:t>**</w:t>
      </w:r>
      <w:r w:rsidRPr="00CF467A">
        <w:rPr>
          <w:sz w:val="24"/>
          <w:szCs w:val="24"/>
        </w:rPr>
        <w:tab/>
        <w:t>A minimum of 3 credits is required by the Department for the M.S. degree.</w:t>
      </w:r>
    </w:p>
    <w:p w14:paraId="6E59E6DD" w14:textId="77777777" w:rsidR="008274A6" w:rsidRPr="00CF467A" w:rsidRDefault="008274A6" w:rsidP="0010223C">
      <w:pPr>
        <w:tabs>
          <w:tab w:val="left" w:pos="1080"/>
        </w:tabs>
        <w:spacing w:before="240" w:after="60" w:line="288" w:lineRule="auto"/>
        <w:ind w:left="720"/>
        <w:contextualSpacing/>
        <w:rPr>
          <w:sz w:val="24"/>
          <w:szCs w:val="24"/>
        </w:rPr>
      </w:pPr>
      <w:r w:rsidRPr="00CF467A">
        <w:rPr>
          <w:sz w:val="24"/>
          <w:szCs w:val="24"/>
        </w:rPr>
        <w:tab/>
        <w:t>A maximum of 10 credits may be applied toward the 30-credit requirement for the M.S.</w:t>
      </w:r>
    </w:p>
    <w:p w14:paraId="09FA9DE1" w14:textId="77777777" w:rsidR="00E85B6C" w:rsidRPr="001D4EEF" w:rsidRDefault="00E85B6C" w:rsidP="0010223C">
      <w:pPr>
        <w:pStyle w:val="Heading2"/>
        <w:spacing w:line="288" w:lineRule="auto"/>
        <w:contextualSpacing/>
      </w:pPr>
      <w:r w:rsidRPr="001D4EEF">
        <w:t>Ph.D. in Toxicology</w:t>
      </w:r>
      <w:bookmarkEnd w:id="28"/>
    </w:p>
    <w:p w14:paraId="6E87824C" w14:textId="77777777" w:rsidR="00E85B6C" w:rsidRPr="00CF467A" w:rsidRDefault="00E85B6C" w:rsidP="0010223C">
      <w:pPr>
        <w:spacing w:before="240" w:after="60" w:line="288" w:lineRule="auto"/>
        <w:ind w:left="360"/>
        <w:contextualSpacing/>
        <w:rPr>
          <w:sz w:val="24"/>
          <w:szCs w:val="24"/>
        </w:rPr>
      </w:pPr>
      <w:r w:rsidRPr="00A459DA">
        <w:rPr>
          <w:sz w:val="24"/>
          <w:szCs w:val="24"/>
        </w:rPr>
        <w:t xml:space="preserve">The following core courses are </w:t>
      </w:r>
      <w:r w:rsidRPr="00CF467A">
        <w:rPr>
          <w:sz w:val="24"/>
          <w:szCs w:val="24"/>
        </w:rPr>
        <w:t xml:space="preserve">required of all students in the </w:t>
      </w:r>
      <w:r w:rsidRPr="00CF467A">
        <w:rPr>
          <w:b/>
          <w:sz w:val="24"/>
          <w:szCs w:val="24"/>
        </w:rPr>
        <w:t>Ph.D.</w:t>
      </w:r>
      <w:r w:rsidRPr="00CF467A">
        <w:rPr>
          <w:sz w:val="24"/>
          <w:szCs w:val="24"/>
        </w:rPr>
        <w:t xml:space="preserve"> program:</w:t>
      </w:r>
      <w:r w:rsidR="00AA207A" w:rsidRPr="00AA207A">
        <w:rPr>
          <w:sz w:val="24"/>
          <w:szCs w:val="24"/>
        </w:rPr>
        <w:t xml:space="preserve"> </w:t>
      </w:r>
      <w:r w:rsidR="00AA207A" w:rsidRPr="00A459DA">
        <w:rPr>
          <w:sz w:val="24"/>
          <w:szCs w:val="24"/>
        </w:rPr>
        <w:t>Ph.D. students are expected to complete degree training within five years. Degree requirements include:</w:t>
      </w:r>
    </w:p>
    <w:tbl>
      <w:tblPr>
        <w:tblW w:w="0" w:type="auto"/>
        <w:tblInd w:w="720" w:type="dxa"/>
        <w:tblLook w:val="0000" w:firstRow="0" w:lastRow="0" w:firstColumn="0" w:lastColumn="0" w:noHBand="0" w:noVBand="0"/>
      </w:tblPr>
      <w:tblGrid>
        <w:gridCol w:w="2538"/>
        <w:gridCol w:w="4320"/>
        <w:gridCol w:w="1530"/>
      </w:tblGrid>
      <w:tr w:rsidR="00E85B6C" w:rsidRPr="00CF467A" w14:paraId="61B74DC0" w14:textId="77777777" w:rsidTr="00FD1189">
        <w:tc>
          <w:tcPr>
            <w:tcW w:w="2538" w:type="dxa"/>
          </w:tcPr>
          <w:p w14:paraId="5F9E9B56" w14:textId="77777777" w:rsidR="00E85B6C" w:rsidRPr="00CF467A" w:rsidRDefault="00E85B6C" w:rsidP="0010223C">
            <w:pPr>
              <w:spacing w:before="240" w:after="60" w:line="288" w:lineRule="auto"/>
              <w:contextualSpacing/>
              <w:rPr>
                <w:sz w:val="24"/>
                <w:szCs w:val="24"/>
              </w:rPr>
            </w:pPr>
            <w:r w:rsidRPr="00CF467A">
              <w:rPr>
                <w:sz w:val="24"/>
                <w:szCs w:val="24"/>
              </w:rPr>
              <w:t>B</w:t>
            </w:r>
            <w:r w:rsidR="00085057" w:rsidRPr="00CF467A">
              <w:rPr>
                <w:sz w:val="24"/>
                <w:szCs w:val="24"/>
              </w:rPr>
              <w:t>CH</w:t>
            </w:r>
            <w:r w:rsidRPr="00CF467A">
              <w:rPr>
                <w:sz w:val="24"/>
                <w:szCs w:val="24"/>
              </w:rPr>
              <w:t xml:space="preserve"> 48</w:t>
            </w:r>
            <w:r w:rsidR="00F23248" w:rsidRPr="00CF467A">
              <w:rPr>
                <w:sz w:val="24"/>
                <w:szCs w:val="24"/>
              </w:rPr>
              <w:t>0</w:t>
            </w:r>
            <w:r w:rsidRPr="00CF467A">
              <w:rPr>
                <w:sz w:val="24"/>
                <w:szCs w:val="24"/>
              </w:rPr>
              <w:t>*</w:t>
            </w:r>
          </w:p>
        </w:tc>
        <w:tc>
          <w:tcPr>
            <w:tcW w:w="4320" w:type="dxa"/>
          </w:tcPr>
          <w:p w14:paraId="62BA2AA6" w14:textId="77777777" w:rsidR="00E85B6C" w:rsidRPr="00CF467A" w:rsidRDefault="009E5BA2" w:rsidP="0010223C">
            <w:pPr>
              <w:spacing w:before="240" w:after="60" w:line="288" w:lineRule="auto"/>
              <w:contextualSpacing/>
              <w:rPr>
                <w:sz w:val="24"/>
                <w:szCs w:val="24"/>
              </w:rPr>
            </w:pPr>
            <w:r w:rsidRPr="00CF467A">
              <w:rPr>
                <w:sz w:val="24"/>
                <w:szCs w:val="24"/>
              </w:rPr>
              <w:t xml:space="preserve">Advanced </w:t>
            </w:r>
            <w:r w:rsidR="00E85B6C" w:rsidRPr="00CF467A">
              <w:rPr>
                <w:sz w:val="24"/>
                <w:szCs w:val="24"/>
              </w:rPr>
              <w:t>Biochemistry</w:t>
            </w:r>
            <w:r w:rsidRPr="00CF467A">
              <w:rPr>
                <w:sz w:val="24"/>
                <w:szCs w:val="24"/>
              </w:rPr>
              <w:t xml:space="preserve"> I</w:t>
            </w:r>
          </w:p>
        </w:tc>
        <w:tc>
          <w:tcPr>
            <w:tcW w:w="1530" w:type="dxa"/>
          </w:tcPr>
          <w:p w14:paraId="1B031E8A" w14:textId="77777777" w:rsidR="00E85B6C" w:rsidRPr="00CF467A" w:rsidRDefault="00E85B6C" w:rsidP="0010223C">
            <w:pPr>
              <w:spacing w:before="240" w:after="60" w:line="288" w:lineRule="auto"/>
              <w:contextualSpacing/>
              <w:rPr>
                <w:sz w:val="24"/>
                <w:szCs w:val="24"/>
              </w:rPr>
            </w:pPr>
            <w:r w:rsidRPr="00CF467A">
              <w:rPr>
                <w:sz w:val="24"/>
                <w:szCs w:val="24"/>
              </w:rPr>
              <w:t>4 cr.</w:t>
            </w:r>
          </w:p>
        </w:tc>
      </w:tr>
      <w:tr w:rsidR="00E85B6C" w:rsidRPr="00CF467A" w14:paraId="25CA8551" w14:textId="77777777" w:rsidTr="00FD1189">
        <w:tc>
          <w:tcPr>
            <w:tcW w:w="2538" w:type="dxa"/>
          </w:tcPr>
          <w:p w14:paraId="502EB2BD" w14:textId="77777777" w:rsidR="00E85B6C" w:rsidRPr="00CF467A" w:rsidRDefault="00E85B6C" w:rsidP="0010223C">
            <w:pPr>
              <w:spacing w:before="240" w:after="60" w:line="288" w:lineRule="auto"/>
              <w:contextualSpacing/>
              <w:rPr>
                <w:sz w:val="24"/>
                <w:szCs w:val="24"/>
              </w:rPr>
            </w:pPr>
            <w:r w:rsidRPr="00CF467A">
              <w:rPr>
                <w:sz w:val="24"/>
                <w:szCs w:val="24"/>
              </w:rPr>
              <w:t>BMED 545</w:t>
            </w:r>
          </w:p>
        </w:tc>
        <w:tc>
          <w:tcPr>
            <w:tcW w:w="4320" w:type="dxa"/>
          </w:tcPr>
          <w:p w14:paraId="2A8BDD65" w14:textId="77777777" w:rsidR="00E85B6C" w:rsidRPr="00CF467A" w:rsidRDefault="00E85B6C" w:rsidP="0010223C">
            <w:pPr>
              <w:spacing w:before="240" w:after="60" w:line="288" w:lineRule="auto"/>
              <w:contextualSpacing/>
              <w:rPr>
                <w:sz w:val="24"/>
                <w:szCs w:val="24"/>
              </w:rPr>
            </w:pPr>
            <w:r w:rsidRPr="00CF467A">
              <w:rPr>
                <w:sz w:val="24"/>
                <w:szCs w:val="24"/>
              </w:rPr>
              <w:t>Research Laboratory Rotations</w:t>
            </w:r>
          </w:p>
        </w:tc>
        <w:tc>
          <w:tcPr>
            <w:tcW w:w="1530" w:type="dxa"/>
          </w:tcPr>
          <w:p w14:paraId="52B93246" w14:textId="77777777" w:rsidR="00E85B6C" w:rsidRPr="00CF467A" w:rsidRDefault="00E85B6C" w:rsidP="0010223C">
            <w:pPr>
              <w:spacing w:before="240" w:after="60" w:line="288" w:lineRule="auto"/>
              <w:contextualSpacing/>
              <w:rPr>
                <w:sz w:val="24"/>
                <w:szCs w:val="24"/>
              </w:rPr>
            </w:pPr>
            <w:r w:rsidRPr="00CF467A">
              <w:rPr>
                <w:sz w:val="24"/>
                <w:szCs w:val="24"/>
              </w:rPr>
              <w:t>3 cr.</w:t>
            </w:r>
          </w:p>
        </w:tc>
      </w:tr>
      <w:tr w:rsidR="00E85B6C" w:rsidRPr="00CF467A" w14:paraId="1DB808F5" w14:textId="77777777" w:rsidTr="00FD1189">
        <w:tc>
          <w:tcPr>
            <w:tcW w:w="2538" w:type="dxa"/>
          </w:tcPr>
          <w:p w14:paraId="65693EC1" w14:textId="77777777" w:rsidR="00E85B6C" w:rsidRPr="00CF467A" w:rsidRDefault="00E85B6C" w:rsidP="0010223C">
            <w:pPr>
              <w:spacing w:before="240" w:after="60" w:line="288" w:lineRule="auto"/>
              <w:contextualSpacing/>
              <w:rPr>
                <w:sz w:val="24"/>
                <w:szCs w:val="24"/>
              </w:rPr>
            </w:pPr>
            <w:r w:rsidRPr="00CF467A">
              <w:rPr>
                <w:sz w:val="24"/>
                <w:szCs w:val="24"/>
              </w:rPr>
              <w:t>BMED 593</w:t>
            </w:r>
          </w:p>
        </w:tc>
        <w:tc>
          <w:tcPr>
            <w:tcW w:w="4320" w:type="dxa"/>
          </w:tcPr>
          <w:p w14:paraId="11995326" w14:textId="77777777" w:rsidR="00E85B6C" w:rsidRPr="00CF467A" w:rsidRDefault="00E85B6C" w:rsidP="0010223C">
            <w:pPr>
              <w:spacing w:before="240" w:after="60" w:line="288" w:lineRule="auto"/>
              <w:contextualSpacing/>
              <w:rPr>
                <w:sz w:val="24"/>
                <w:szCs w:val="24"/>
              </w:rPr>
            </w:pPr>
            <w:r w:rsidRPr="00CF467A">
              <w:rPr>
                <w:sz w:val="24"/>
                <w:szCs w:val="24"/>
              </w:rPr>
              <w:t>Current Research Literature</w:t>
            </w:r>
          </w:p>
        </w:tc>
        <w:tc>
          <w:tcPr>
            <w:tcW w:w="1530" w:type="dxa"/>
          </w:tcPr>
          <w:p w14:paraId="421794E6" w14:textId="77777777" w:rsidR="00E85B6C" w:rsidRPr="00CF467A" w:rsidRDefault="00E85B6C" w:rsidP="0010223C">
            <w:pPr>
              <w:spacing w:before="240" w:after="60" w:line="288" w:lineRule="auto"/>
              <w:contextualSpacing/>
              <w:rPr>
                <w:sz w:val="24"/>
                <w:szCs w:val="24"/>
              </w:rPr>
            </w:pPr>
            <w:r w:rsidRPr="00CF467A">
              <w:rPr>
                <w:sz w:val="24"/>
                <w:szCs w:val="24"/>
              </w:rPr>
              <w:t>1 cr.</w:t>
            </w:r>
          </w:p>
        </w:tc>
      </w:tr>
      <w:tr w:rsidR="00E85B6C" w:rsidRPr="00CF467A" w14:paraId="7F0DC1E6" w14:textId="77777777" w:rsidTr="00FD1189">
        <w:tc>
          <w:tcPr>
            <w:tcW w:w="2538" w:type="dxa"/>
          </w:tcPr>
          <w:p w14:paraId="383C6AD5" w14:textId="77777777" w:rsidR="00E85B6C" w:rsidRPr="00CF467A" w:rsidRDefault="00E85B6C" w:rsidP="0010223C">
            <w:pPr>
              <w:spacing w:before="240" w:after="60" w:line="288" w:lineRule="auto"/>
              <w:contextualSpacing/>
              <w:rPr>
                <w:sz w:val="24"/>
                <w:szCs w:val="24"/>
              </w:rPr>
            </w:pPr>
            <w:r w:rsidRPr="00CF467A">
              <w:rPr>
                <w:sz w:val="24"/>
                <w:szCs w:val="24"/>
              </w:rPr>
              <w:t>BMED 594</w:t>
            </w:r>
          </w:p>
        </w:tc>
        <w:tc>
          <w:tcPr>
            <w:tcW w:w="4320" w:type="dxa"/>
          </w:tcPr>
          <w:p w14:paraId="00DB4054" w14:textId="77777777" w:rsidR="00E85B6C" w:rsidRPr="00CF467A" w:rsidRDefault="00E85B6C" w:rsidP="0010223C">
            <w:pPr>
              <w:spacing w:before="240" w:after="60" w:line="288" w:lineRule="auto"/>
              <w:contextualSpacing/>
              <w:rPr>
                <w:sz w:val="24"/>
                <w:szCs w:val="24"/>
              </w:rPr>
            </w:pPr>
            <w:r w:rsidRPr="00CF467A">
              <w:rPr>
                <w:sz w:val="24"/>
                <w:szCs w:val="24"/>
              </w:rPr>
              <w:t>Seminar</w:t>
            </w:r>
          </w:p>
        </w:tc>
        <w:tc>
          <w:tcPr>
            <w:tcW w:w="1530" w:type="dxa"/>
          </w:tcPr>
          <w:p w14:paraId="763F8CE9" w14:textId="77777777" w:rsidR="00E85B6C" w:rsidRPr="00CF467A" w:rsidRDefault="00E85B6C" w:rsidP="0010223C">
            <w:pPr>
              <w:spacing w:before="240" w:after="60" w:line="288" w:lineRule="auto"/>
              <w:contextualSpacing/>
              <w:rPr>
                <w:sz w:val="24"/>
                <w:szCs w:val="24"/>
              </w:rPr>
            </w:pPr>
            <w:r w:rsidRPr="00CF467A">
              <w:rPr>
                <w:sz w:val="24"/>
                <w:szCs w:val="24"/>
              </w:rPr>
              <w:t>2 cr.</w:t>
            </w:r>
          </w:p>
        </w:tc>
      </w:tr>
      <w:tr w:rsidR="00E85B6C" w:rsidRPr="00CF467A" w14:paraId="3D3867F9" w14:textId="77777777" w:rsidTr="00FD1189">
        <w:tc>
          <w:tcPr>
            <w:tcW w:w="2538" w:type="dxa"/>
          </w:tcPr>
          <w:p w14:paraId="4DD498A7" w14:textId="77777777" w:rsidR="00E85B6C" w:rsidRPr="00CF467A" w:rsidRDefault="00F23248" w:rsidP="0010223C">
            <w:pPr>
              <w:spacing w:before="240" w:after="60" w:line="288" w:lineRule="auto"/>
              <w:contextualSpacing/>
              <w:rPr>
                <w:sz w:val="24"/>
                <w:szCs w:val="24"/>
              </w:rPr>
            </w:pPr>
            <w:r w:rsidRPr="00CF467A">
              <w:rPr>
                <w:sz w:val="24"/>
                <w:szCs w:val="24"/>
              </w:rPr>
              <w:t>BIOB 425</w:t>
            </w:r>
          </w:p>
        </w:tc>
        <w:tc>
          <w:tcPr>
            <w:tcW w:w="4320" w:type="dxa"/>
          </w:tcPr>
          <w:p w14:paraId="6FF1217F" w14:textId="77777777" w:rsidR="00957D20" w:rsidRPr="00CF467A" w:rsidRDefault="00957D20" w:rsidP="0010223C">
            <w:pPr>
              <w:spacing w:before="240" w:after="60" w:line="288" w:lineRule="auto"/>
              <w:contextualSpacing/>
              <w:rPr>
                <w:sz w:val="24"/>
                <w:szCs w:val="24"/>
              </w:rPr>
            </w:pPr>
            <w:r>
              <w:rPr>
                <w:sz w:val="24"/>
                <w:szCs w:val="24"/>
              </w:rPr>
              <w:t>Advanced Cell and Molecular Biology</w:t>
            </w:r>
          </w:p>
        </w:tc>
        <w:tc>
          <w:tcPr>
            <w:tcW w:w="1530" w:type="dxa"/>
          </w:tcPr>
          <w:p w14:paraId="109EF562" w14:textId="77777777" w:rsidR="00E85B6C" w:rsidRPr="00CF467A" w:rsidRDefault="006E35A7" w:rsidP="0010223C">
            <w:pPr>
              <w:spacing w:before="240" w:after="60" w:line="288" w:lineRule="auto"/>
              <w:contextualSpacing/>
              <w:rPr>
                <w:sz w:val="24"/>
                <w:szCs w:val="24"/>
              </w:rPr>
            </w:pPr>
            <w:r w:rsidRPr="00CF467A">
              <w:rPr>
                <w:sz w:val="24"/>
                <w:szCs w:val="24"/>
              </w:rPr>
              <w:t>3</w:t>
            </w:r>
            <w:r w:rsidR="00E85B6C" w:rsidRPr="00CF467A">
              <w:rPr>
                <w:sz w:val="24"/>
                <w:szCs w:val="24"/>
              </w:rPr>
              <w:t xml:space="preserve"> cr.</w:t>
            </w:r>
          </w:p>
        </w:tc>
      </w:tr>
      <w:tr w:rsidR="00E85B6C" w:rsidRPr="00CF467A" w14:paraId="10CDCE38" w14:textId="77777777" w:rsidTr="00512B3A">
        <w:tc>
          <w:tcPr>
            <w:tcW w:w="2538" w:type="dxa"/>
          </w:tcPr>
          <w:p w14:paraId="37F99E37" w14:textId="77777777" w:rsidR="00E85B6C" w:rsidRPr="00CF467A" w:rsidRDefault="00E85B6C" w:rsidP="0010223C">
            <w:pPr>
              <w:spacing w:before="240" w:after="60" w:line="288" w:lineRule="auto"/>
              <w:contextualSpacing/>
              <w:rPr>
                <w:sz w:val="24"/>
                <w:szCs w:val="24"/>
              </w:rPr>
            </w:pPr>
            <w:bookmarkStart w:id="29" w:name="OLE_LINK1"/>
            <w:bookmarkStart w:id="30" w:name="OLE_LINK2"/>
            <w:r w:rsidRPr="00CF467A">
              <w:rPr>
                <w:sz w:val="24"/>
                <w:szCs w:val="24"/>
              </w:rPr>
              <w:t>BMED 605</w:t>
            </w:r>
          </w:p>
        </w:tc>
        <w:tc>
          <w:tcPr>
            <w:tcW w:w="4320" w:type="dxa"/>
          </w:tcPr>
          <w:p w14:paraId="7E3766E3" w14:textId="77777777" w:rsidR="00E85B6C" w:rsidRPr="00CF467A" w:rsidRDefault="00E85B6C" w:rsidP="0010223C">
            <w:pPr>
              <w:spacing w:before="240" w:after="60" w:line="288" w:lineRule="auto"/>
              <w:contextualSpacing/>
              <w:rPr>
                <w:sz w:val="24"/>
                <w:szCs w:val="24"/>
              </w:rPr>
            </w:pPr>
            <w:r w:rsidRPr="00CF467A">
              <w:rPr>
                <w:sz w:val="24"/>
                <w:szCs w:val="24"/>
              </w:rPr>
              <w:t>Biomedical Research Ethics</w:t>
            </w:r>
          </w:p>
        </w:tc>
        <w:tc>
          <w:tcPr>
            <w:tcW w:w="1530" w:type="dxa"/>
          </w:tcPr>
          <w:p w14:paraId="2E731A89" w14:textId="77777777" w:rsidR="00E85B6C" w:rsidRPr="00CF467A" w:rsidRDefault="00E85B6C" w:rsidP="0010223C">
            <w:pPr>
              <w:spacing w:before="240" w:after="60" w:line="288" w:lineRule="auto"/>
              <w:contextualSpacing/>
              <w:rPr>
                <w:sz w:val="24"/>
                <w:szCs w:val="24"/>
              </w:rPr>
            </w:pPr>
            <w:r w:rsidRPr="00CF467A">
              <w:rPr>
                <w:sz w:val="24"/>
                <w:szCs w:val="24"/>
              </w:rPr>
              <w:t>1 cr.</w:t>
            </w:r>
          </w:p>
        </w:tc>
      </w:tr>
      <w:bookmarkEnd w:id="29"/>
      <w:bookmarkEnd w:id="30"/>
      <w:tr w:rsidR="00E85B6C" w:rsidRPr="00CF467A" w14:paraId="2CC5427E" w14:textId="77777777" w:rsidTr="00FD1189">
        <w:tc>
          <w:tcPr>
            <w:tcW w:w="2538" w:type="dxa"/>
          </w:tcPr>
          <w:p w14:paraId="426CE2A8" w14:textId="77777777" w:rsidR="00E85B6C" w:rsidRPr="00CF467A" w:rsidRDefault="00E85B6C" w:rsidP="0010223C">
            <w:pPr>
              <w:spacing w:before="240" w:after="60" w:line="288" w:lineRule="auto"/>
              <w:contextualSpacing/>
              <w:rPr>
                <w:sz w:val="24"/>
                <w:szCs w:val="24"/>
              </w:rPr>
            </w:pPr>
            <w:r w:rsidRPr="00CF467A">
              <w:rPr>
                <w:sz w:val="24"/>
                <w:szCs w:val="24"/>
              </w:rPr>
              <w:t>BMED 641</w:t>
            </w:r>
          </w:p>
        </w:tc>
        <w:tc>
          <w:tcPr>
            <w:tcW w:w="4320" w:type="dxa"/>
          </w:tcPr>
          <w:p w14:paraId="6640163A" w14:textId="77777777" w:rsidR="00E85B6C" w:rsidRPr="00CF467A" w:rsidRDefault="00E85B6C" w:rsidP="0010223C">
            <w:pPr>
              <w:spacing w:before="240" w:after="60" w:line="288" w:lineRule="auto"/>
              <w:contextualSpacing/>
              <w:rPr>
                <w:sz w:val="24"/>
                <w:szCs w:val="24"/>
              </w:rPr>
            </w:pPr>
            <w:r w:rsidRPr="00CF467A">
              <w:rPr>
                <w:sz w:val="24"/>
                <w:szCs w:val="24"/>
              </w:rPr>
              <w:t>Toxicology I – Principles of Toxicology</w:t>
            </w:r>
          </w:p>
        </w:tc>
        <w:tc>
          <w:tcPr>
            <w:tcW w:w="1530" w:type="dxa"/>
          </w:tcPr>
          <w:p w14:paraId="43A1AF0C" w14:textId="77777777" w:rsidR="00E85B6C" w:rsidRPr="00CF467A" w:rsidRDefault="00085057" w:rsidP="0010223C">
            <w:pPr>
              <w:spacing w:before="240" w:after="60" w:line="288" w:lineRule="auto"/>
              <w:contextualSpacing/>
              <w:rPr>
                <w:sz w:val="24"/>
                <w:szCs w:val="24"/>
              </w:rPr>
            </w:pPr>
            <w:r w:rsidRPr="00CF467A">
              <w:rPr>
                <w:sz w:val="24"/>
                <w:szCs w:val="24"/>
              </w:rPr>
              <w:t>3</w:t>
            </w:r>
            <w:r w:rsidR="00E85B6C" w:rsidRPr="00CF467A">
              <w:rPr>
                <w:sz w:val="24"/>
                <w:szCs w:val="24"/>
              </w:rPr>
              <w:t xml:space="preserve"> cr.</w:t>
            </w:r>
          </w:p>
        </w:tc>
      </w:tr>
      <w:tr w:rsidR="00E85B6C" w:rsidRPr="00CF467A" w14:paraId="4523D817" w14:textId="77777777" w:rsidTr="00FD1189">
        <w:tc>
          <w:tcPr>
            <w:tcW w:w="2538" w:type="dxa"/>
          </w:tcPr>
          <w:p w14:paraId="26949B2A" w14:textId="77777777" w:rsidR="00E85B6C" w:rsidRPr="00CF467A" w:rsidRDefault="00E85B6C" w:rsidP="0010223C">
            <w:pPr>
              <w:spacing w:before="240" w:after="60" w:line="288" w:lineRule="auto"/>
              <w:contextualSpacing/>
              <w:rPr>
                <w:sz w:val="24"/>
                <w:szCs w:val="24"/>
              </w:rPr>
            </w:pPr>
            <w:r w:rsidRPr="00CF467A">
              <w:rPr>
                <w:sz w:val="24"/>
                <w:szCs w:val="24"/>
              </w:rPr>
              <w:t>BMED 642</w:t>
            </w:r>
          </w:p>
        </w:tc>
        <w:tc>
          <w:tcPr>
            <w:tcW w:w="4320" w:type="dxa"/>
          </w:tcPr>
          <w:p w14:paraId="2E11675C" w14:textId="77777777" w:rsidR="00E85B6C" w:rsidRPr="00CF467A" w:rsidRDefault="00E85B6C" w:rsidP="0010223C">
            <w:pPr>
              <w:spacing w:before="240" w:after="60" w:line="288" w:lineRule="auto"/>
              <w:contextualSpacing/>
              <w:rPr>
                <w:sz w:val="24"/>
                <w:szCs w:val="24"/>
              </w:rPr>
            </w:pPr>
            <w:r w:rsidRPr="00CF467A">
              <w:rPr>
                <w:sz w:val="24"/>
                <w:szCs w:val="24"/>
              </w:rPr>
              <w:t>Toxicology II – Toxic Agents</w:t>
            </w:r>
          </w:p>
        </w:tc>
        <w:tc>
          <w:tcPr>
            <w:tcW w:w="1530" w:type="dxa"/>
          </w:tcPr>
          <w:p w14:paraId="6CB70ABD" w14:textId="77777777" w:rsidR="00E85B6C" w:rsidRPr="00CF467A" w:rsidRDefault="00085057" w:rsidP="0010223C">
            <w:pPr>
              <w:spacing w:before="240" w:after="60" w:line="288" w:lineRule="auto"/>
              <w:contextualSpacing/>
              <w:rPr>
                <w:sz w:val="24"/>
                <w:szCs w:val="24"/>
              </w:rPr>
            </w:pPr>
            <w:r w:rsidRPr="00CF467A">
              <w:rPr>
                <w:sz w:val="24"/>
                <w:szCs w:val="24"/>
              </w:rPr>
              <w:t>3</w:t>
            </w:r>
            <w:r w:rsidR="00E85B6C" w:rsidRPr="00CF467A">
              <w:rPr>
                <w:sz w:val="24"/>
                <w:szCs w:val="24"/>
              </w:rPr>
              <w:t xml:space="preserve"> cr.</w:t>
            </w:r>
          </w:p>
        </w:tc>
      </w:tr>
      <w:tr w:rsidR="00E85B6C" w:rsidRPr="00CF467A" w14:paraId="5E5D64A1" w14:textId="77777777" w:rsidTr="00FD1189">
        <w:tc>
          <w:tcPr>
            <w:tcW w:w="2538" w:type="dxa"/>
          </w:tcPr>
          <w:p w14:paraId="0B25C5B2" w14:textId="77777777" w:rsidR="00E85B6C" w:rsidRPr="00CF467A" w:rsidRDefault="00E85B6C" w:rsidP="0010223C">
            <w:pPr>
              <w:spacing w:before="240" w:after="60" w:line="288" w:lineRule="auto"/>
              <w:contextualSpacing/>
              <w:rPr>
                <w:sz w:val="24"/>
                <w:szCs w:val="24"/>
              </w:rPr>
            </w:pPr>
            <w:r w:rsidRPr="00CF467A">
              <w:rPr>
                <w:sz w:val="24"/>
                <w:szCs w:val="24"/>
              </w:rPr>
              <w:t>BMED 643</w:t>
            </w:r>
          </w:p>
        </w:tc>
        <w:tc>
          <w:tcPr>
            <w:tcW w:w="4320" w:type="dxa"/>
          </w:tcPr>
          <w:p w14:paraId="431E0140" w14:textId="77777777" w:rsidR="00E85B6C" w:rsidRPr="00CF467A" w:rsidRDefault="00E85B6C" w:rsidP="0010223C">
            <w:pPr>
              <w:spacing w:before="240" w:after="60" w:line="288" w:lineRule="auto"/>
              <w:contextualSpacing/>
              <w:rPr>
                <w:sz w:val="24"/>
                <w:szCs w:val="24"/>
              </w:rPr>
            </w:pPr>
            <w:r w:rsidRPr="00CF467A">
              <w:rPr>
                <w:sz w:val="24"/>
                <w:szCs w:val="24"/>
              </w:rPr>
              <w:t xml:space="preserve">Cellular and Molecular Toxicology </w:t>
            </w:r>
          </w:p>
        </w:tc>
        <w:tc>
          <w:tcPr>
            <w:tcW w:w="1530" w:type="dxa"/>
          </w:tcPr>
          <w:p w14:paraId="7122C7F1" w14:textId="77777777" w:rsidR="00E85B6C" w:rsidRPr="00CF467A" w:rsidRDefault="00085057" w:rsidP="0010223C">
            <w:pPr>
              <w:spacing w:before="240" w:after="60" w:line="288" w:lineRule="auto"/>
              <w:contextualSpacing/>
              <w:rPr>
                <w:sz w:val="24"/>
                <w:szCs w:val="24"/>
              </w:rPr>
            </w:pPr>
            <w:r w:rsidRPr="00CF467A">
              <w:rPr>
                <w:sz w:val="24"/>
                <w:szCs w:val="24"/>
              </w:rPr>
              <w:t>3</w:t>
            </w:r>
            <w:r w:rsidR="00E85B6C" w:rsidRPr="00CF467A">
              <w:rPr>
                <w:sz w:val="24"/>
                <w:szCs w:val="24"/>
              </w:rPr>
              <w:t xml:space="preserve"> cr.</w:t>
            </w:r>
          </w:p>
        </w:tc>
      </w:tr>
      <w:tr w:rsidR="006B0A8C" w:rsidRPr="00CF467A" w14:paraId="63CE35F8" w14:textId="77777777" w:rsidTr="006B0A8C">
        <w:trPr>
          <w:trHeight w:val="441"/>
        </w:trPr>
        <w:tc>
          <w:tcPr>
            <w:tcW w:w="2538" w:type="dxa"/>
          </w:tcPr>
          <w:p w14:paraId="3FEA6CE6" w14:textId="77777777" w:rsidR="006B0A8C" w:rsidRPr="00CF467A" w:rsidRDefault="006B0A8C" w:rsidP="0010223C">
            <w:pPr>
              <w:spacing w:before="240" w:after="60" w:line="288" w:lineRule="auto"/>
              <w:contextualSpacing/>
              <w:rPr>
                <w:sz w:val="24"/>
                <w:szCs w:val="24"/>
              </w:rPr>
            </w:pPr>
            <w:r w:rsidRPr="00CF467A">
              <w:rPr>
                <w:sz w:val="24"/>
                <w:szCs w:val="24"/>
              </w:rPr>
              <w:t>BMED 6</w:t>
            </w:r>
            <w:r w:rsidR="00B915C5">
              <w:rPr>
                <w:sz w:val="24"/>
                <w:szCs w:val="24"/>
              </w:rPr>
              <w:t>97</w:t>
            </w:r>
            <w:r w:rsidRPr="00CF467A">
              <w:rPr>
                <w:sz w:val="24"/>
                <w:szCs w:val="24"/>
              </w:rPr>
              <w:t>/699</w:t>
            </w:r>
          </w:p>
        </w:tc>
        <w:tc>
          <w:tcPr>
            <w:tcW w:w="4320" w:type="dxa"/>
          </w:tcPr>
          <w:p w14:paraId="1F60896D" w14:textId="77777777" w:rsidR="006B0A8C" w:rsidRPr="00CF467A" w:rsidRDefault="006B0A8C" w:rsidP="0010223C">
            <w:pPr>
              <w:spacing w:before="240" w:after="60" w:line="288" w:lineRule="auto"/>
              <w:contextualSpacing/>
              <w:rPr>
                <w:sz w:val="24"/>
                <w:szCs w:val="24"/>
              </w:rPr>
            </w:pPr>
            <w:r w:rsidRPr="00CF467A">
              <w:rPr>
                <w:sz w:val="24"/>
                <w:szCs w:val="24"/>
              </w:rPr>
              <w:t>Research/Dissertation</w:t>
            </w:r>
          </w:p>
        </w:tc>
        <w:tc>
          <w:tcPr>
            <w:tcW w:w="1530" w:type="dxa"/>
          </w:tcPr>
          <w:p w14:paraId="5584D437" w14:textId="77777777" w:rsidR="006B0A8C" w:rsidRPr="00CF467A" w:rsidRDefault="006B0A8C" w:rsidP="0010223C">
            <w:pPr>
              <w:spacing w:before="240" w:after="60" w:line="288" w:lineRule="auto"/>
              <w:contextualSpacing/>
              <w:rPr>
                <w:sz w:val="24"/>
                <w:szCs w:val="24"/>
              </w:rPr>
            </w:pPr>
            <w:r w:rsidRPr="00CF467A">
              <w:rPr>
                <w:sz w:val="24"/>
                <w:szCs w:val="24"/>
              </w:rPr>
              <w:t>20-30 cr.**</w:t>
            </w:r>
          </w:p>
        </w:tc>
      </w:tr>
      <w:tr w:rsidR="006B0A8C" w:rsidRPr="00CF467A" w14:paraId="2555DEAA" w14:textId="77777777" w:rsidTr="006B0A8C">
        <w:trPr>
          <w:trHeight w:val="360"/>
        </w:trPr>
        <w:tc>
          <w:tcPr>
            <w:tcW w:w="2538" w:type="dxa"/>
          </w:tcPr>
          <w:p w14:paraId="78F94BD3" w14:textId="77777777" w:rsidR="006B0A8C" w:rsidRPr="00CF467A" w:rsidRDefault="006B0A8C" w:rsidP="0010223C">
            <w:pPr>
              <w:spacing w:before="240" w:after="60" w:line="288" w:lineRule="auto"/>
              <w:contextualSpacing/>
              <w:rPr>
                <w:sz w:val="24"/>
                <w:szCs w:val="24"/>
              </w:rPr>
            </w:pPr>
            <w:r w:rsidRPr="00CF467A">
              <w:rPr>
                <w:sz w:val="24"/>
                <w:szCs w:val="24"/>
              </w:rPr>
              <w:t>STAT 491</w:t>
            </w:r>
          </w:p>
        </w:tc>
        <w:tc>
          <w:tcPr>
            <w:tcW w:w="4320" w:type="dxa"/>
          </w:tcPr>
          <w:p w14:paraId="0EDECA9A" w14:textId="77777777" w:rsidR="006B0A8C" w:rsidRPr="00CF467A" w:rsidRDefault="006B0A8C" w:rsidP="0010223C">
            <w:pPr>
              <w:spacing w:before="240" w:after="60" w:line="288" w:lineRule="auto"/>
              <w:contextualSpacing/>
              <w:rPr>
                <w:sz w:val="24"/>
                <w:szCs w:val="24"/>
              </w:rPr>
            </w:pPr>
            <w:r w:rsidRPr="00CF467A">
              <w:rPr>
                <w:sz w:val="24"/>
                <w:szCs w:val="24"/>
              </w:rPr>
              <w:t>Statistics for Biomedical Sciences</w:t>
            </w:r>
          </w:p>
        </w:tc>
        <w:tc>
          <w:tcPr>
            <w:tcW w:w="1530" w:type="dxa"/>
          </w:tcPr>
          <w:p w14:paraId="140F2D9F" w14:textId="77777777" w:rsidR="006B0A8C" w:rsidRPr="00CF467A" w:rsidRDefault="006B0A8C" w:rsidP="0010223C">
            <w:pPr>
              <w:spacing w:before="240" w:after="60" w:line="288" w:lineRule="auto"/>
              <w:contextualSpacing/>
              <w:rPr>
                <w:sz w:val="24"/>
                <w:szCs w:val="24"/>
              </w:rPr>
            </w:pPr>
            <w:r w:rsidRPr="00CF467A">
              <w:rPr>
                <w:sz w:val="24"/>
                <w:szCs w:val="24"/>
              </w:rPr>
              <w:t>4 cr.</w:t>
            </w:r>
          </w:p>
        </w:tc>
      </w:tr>
    </w:tbl>
    <w:p w14:paraId="6A4BF88C" w14:textId="77777777" w:rsidR="00E85B6C" w:rsidRPr="00CF467A" w:rsidRDefault="00E85B6C" w:rsidP="0010223C">
      <w:pPr>
        <w:tabs>
          <w:tab w:val="left" w:pos="1080"/>
          <w:tab w:val="left" w:pos="2430"/>
          <w:tab w:val="left" w:pos="6750"/>
        </w:tabs>
        <w:spacing w:before="240" w:after="60" w:line="288" w:lineRule="auto"/>
        <w:ind w:left="1620" w:hanging="900"/>
        <w:contextualSpacing/>
        <w:rPr>
          <w:sz w:val="24"/>
          <w:szCs w:val="24"/>
        </w:rPr>
      </w:pPr>
      <w:r w:rsidRPr="00CF467A">
        <w:rPr>
          <w:sz w:val="24"/>
          <w:szCs w:val="24"/>
        </w:rPr>
        <w:t>*</w:t>
      </w:r>
      <w:r w:rsidRPr="00CF467A">
        <w:rPr>
          <w:sz w:val="24"/>
          <w:szCs w:val="24"/>
        </w:rPr>
        <w:tab/>
        <w:t>B</w:t>
      </w:r>
      <w:r w:rsidR="00F23248" w:rsidRPr="00CF467A">
        <w:rPr>
          <w:sz w:val="24"/>
          <w:szCs w:val="24"/>
        </w:rPr>
        <w:t>CH</w:t>
      </w:r>
      <w:r w:rsidRPr="00CF467A">
        <w:rPr>
          <w:sz w:val="24"/>
          <w:szCs w:val="24"/>
        </w:rPr>
        <w:t xml:space="preserve"> 48</w:t>
      </w:r>
      <w:r w:rsidR="00F23248" w:rsidRPr="00CF467A">
        <w:rPr>
          <w:sz w:val="24"/>
          <w:szCs w:val="24"/>
        </w:rPr>
        <w:t>0</w:t>
      </w:r>
      <w:r w:rsidRPr="00CF467A">
        <w:rPr>
          <w:sz w:val="24"/>
          <w:szCs w:val="24"/>
        </w:rPr>
        <w:t>/482. Waived for students with equivalent preparation in biochemistry.</w:t>
      </w:r>
    </w:p>
    <w:p w14:paraId="7F8AF610" w14:textId="77777777" w:rsidR="00E85B6C" w:rsidRPr="00CF467A" w:rsidRDefault="00E85B6C" w:rsidP="0010223C">
      <w:pPr>
        <w:tabs>
          <w:tab w:val="left" w:pos="1080"/>
          <w:tab w:val="left" w:pos="2430"/>
          <w:tab w:val="left" w:pos="6750"/>
        </w:tabs>
        <w:spacing w:before="240" w:after="60" w:line="288" w:lineRule="auto"/>
        <w:ind w:left="1620" w:hanging="900"/>
        <w:contextualSpacing/>
        <w:rPr>
          <w:sz w:val="24"/>
          <w:szCs w:val="24"/>
        </w:rPr>
      </w:pPr>
      <w:r w:rsidRPr="00CF467A">
        <w:rPr>
          <w:sz w:val="24"/>
          <w:szCs w:val="24"/>
        </w:rPr>
        <w:t>**</w:t>
      </w:r>
      <w:r w:rsidRPr="00CF467A">
        <w:rPr>
          <w:sz w:val="24"/>
          <w:szCs w:val="24"/>
        </w:rPr>
        <w:tab/>
        <w:t>A minimum of 20 credits is required by the Department for the Ph.D. degree.</w:t>
      </w:r>
    </w:p>
    <w:p w14:paraId="110EB089" w14:textId="77777777" w:rsidR="00BC7E24" w:rsidRPr="001D4EEF" w:rsidRDefault="00E85B6C" w:rsidP="0010223C">
      <w:pPr>
        <w:tabs>
          <w:tab w:val="left" w:pos="1080"/>
          <w:tab w:val="left" w:pos="2430"/>
          <w:tab w:val="left" w:pos="6750"/>
        </w:tabs>
        <w:spacing w:before="240" w:after="60" w:line="288" w:lineRule="auto"/>
        <w:ind w:left="1620" w:hanging="900"/>
        <w:contextualSpacing/>
        <w:rPr>
          <w:sz w:val="24"/>
          <w:szCs w:val="24"/>
        </w:rPr>
      </w:pPr>
      <w:r w:rsidRPr="00CF467A">
        <w:rPr>
          <w:sz w:val="24"/>
          <w:szCs w:val="24"/>
        </w:rPr>
        <w:tab/>
        <w:t>A maximum of 30 credits may be applied toward the 60-credit requirement for the Ph.D.</w:t>
      </w:r>
    </w:p>
    <w:p w14:paraId="6EE085BF" w14:textId="77777777" w:rsidR="00EB6647" w:rsidRPr="00AC4C53" w:rsidRDefault="00EB6647" w:rsidP="0010223C">
      <w:pPr>
        <w:tabs>
          <w:tab w:val="left" w:pos="1080"/>
          <w:tab w:val="left" w:pos="3150"/>
          <w:tab w:val="left" w:pos="6660"/>
        </w:tabs>
        <w:spacing w:before="240" w:after="60" w:line="288" w:lineRule="auto"/>
        <w:contextualSpacing/>
        <w:jc w:val="left"/>
        <w:rPr>
          <w:sz w:val="24"/>
          <w:szCs w:val="24"/>
        </w:rPr>
      </w:pPr>
    </w:p>
    <w:p w14:paraId="3677F636" w14:textId="6419E3DB" w:rsidR="00282B0C" w:rsidRPr="00282B0C" w:rsidRDefault="00E85B6C" w:rsidP="0029561C">
      <w:pPr>
        <w:pStyle w:val="Heading1"/>
        <w:numPr>
          <w:ilvl w:val="0"/>
          <w:numId w:val="13"/>
        </w:numPr>
        <w:spacing w:line="288" w:lineRule="auto"/>
        <w:contextualSpacing/>
        <w:jc w:val="left"/>
        <w:rPr>
          <w:rFonts w:ascii="Times New Roman" w:hAnsi="Times New Roman" w:cs="Times New Roman"/>
          <w:b w:val="0"/>
          <w:i/>
          <w:sz w:val="24"/>
          <w:szCs w:val="24"/>
        </w:rPr>
      </w:pPr>
      <w:bookmarkStart w:id="31" w:name="_Toc239757023"/>
      <w:r w:rsidRPr="008274A6">
        <w:rPr>
          <w:i/>
        </w:rPr>
        <w:lastRenderedPageBreak/>
        <w:t>Milestones</w:t>
      </w:r>
      <w:bookmarkEnd w:id="31"/>
      <w:r w:rsidR="006103D1">
        <w:rPr>
          <w:i/>
        </w:rPr>
        <w:t xml:space="preserve"> for M.S. and Ph.D.</w:t>
      </w:r>
    </w:p>
    <w:p w14:paraId="332D38FB" w14:textId="77777777" w:rsidR="008D69FE" w:rsidRDefault="008D69FE" w:rsidP="0010223C">
      <w:pPr>
        <w:pStyle w:val="Heading1"/>
        <w:spacing w:line="288" w:lineRule="auto"/>
        <w:contextualSpacing/>
        <w:jc w:val="left"/>
        <w:rPr>
          <w:i/>
          <w:sz w:val="28"/>
          <w:szCs w:val="28"/>
        </w:rPr>
      </w:pPr>
    </w:p>
    <w:p w14:paraId="68EFB3F9" w14:textId="77777777" w:rsidR="00DF67DE" w:rsidRPr="00DF67DE" w:rsidRDefault="00DF67DE" w:rsidP="0010223C">
      <w:pPr>
        <w:pStyle w:val="Heading1"/>
        <w:spacing w:line="288" w:lineRule="auto"/>
        <w:contextualSpacing/>
        <w:jc w:val="left"/>
        <w:rPr>
          <w:i/>
          <w:sz w:val="28"/>
          <w:szCs w:val="28"/>
        </w:rPr>
      </w:pPr>
      <w:r w:rsidRPr="00DF67DE">
        <w:rPr>
          <w:i/>
          <w:sz w:val="28"/>
          <w:szCs w:val="28"/>
        </w:rPr>
        <w:t>Checklist</w:t>
      </w:r>
      <w:r w:rsidR="007533EA">
        <w:rPr>
          <w:i/>
          <w:sz w:val="28"/>
          <w:szCs w:val="28"/>
        </w:rPr>
        <w:t>s</w:t>
      </w:r>
      <w:r w:rsidRPr="00DF67DE">
        <w:rPr>
          <w:i/>
          <w:sz w:val="28"/>
          <w:szCs w:val="28"/>
        </w:rPr>
        <w:t xml:space="preserve"> and Progress Reports</w:t>
      </w:r>
    </w:p>
    <w:p w14:paraId="4ED8398A" w14:textId="67E7FFED" w:rsidR="007533EA" w:rsidRPr="00281605" w:rsidRDefault="008274A6" w:rsidP="0010223C">
      <w:pPr>
        <w:pStyle w:val="Heading1"/>
        <w:spacing w:line="288" w:lineRule="auto"/>
        <w:contextualSpacing/>
        <w:jc w:val="left"/>
        <w:rPr>
          <w:rFonts w:ascii="Times New Roman" w:hAnsi="Times New Roman" w:cs="Times New Roman"/>
          <w:b w:val="0"/>
          <w:sz w:val="24"/>
          <w:szCs w:val="24"/>
        </w:rPr>
      </w:pPr>
      <w:r>
        <w:rPr>
          <w:rFonts w:ascii="Times New Roman" w:hAnsi="Times New Roman" w:cs="Times New Roman"/>
          <w:b w:val="0"/>
          <w:sz w:val="24"/>
          <w:szCs w:val="24"/>
        </w:rPr>
        <w:t>S</w:t>
      </w:r>
      <w:r w:rsidR="00B002F5" w:rsidRPr="00CF467A">
        <w:rPr>
          <w:rFonts w:ascii="Times New Roman" w:hAnsi="Times New Roman" w:cs="Times New Roman"/>
          <w:b w:val="0"/>
          <w:sz w:val="24"/>
          <w:szCs w:val="24"/>
        </w:rPr>
        <w:t>tudents are expected to maintain “reasonable progress towards the degree” which includes not only the completion of coursework in a timely fashion with a 3.0 GPA or above, but also a</w:t>
      </w:r>
      <w:r w:rsidR="00B017B4">
        <w:rPr>
          <w:rFonts w:ascii="Times New Roman" w:hAnsi="Times New Roman" w:cs="Times New Roman"/>
          <w:b w:val="0"/>
          <w:sz w:val="24"/>
          <w:szCs w:val="24"/>
        </w:rPr>
        <w:t xml:space="preserve"> </w:t>
      </w:r>
      <w:r w:rsidR="00B002F5" w:rsidRPr="00CF467A">
        <w:rPr>
          <w:rFonts w:ascii="Times New Roman" w:hAnsi="Times New Roman" w:cs="Times New Roman"/>
          <w:b w:val="0"/>
          <w:sz w:val="24"/>
          <w:szCs w:val="24"/>
        </w:rPr>
        <w:t>series of procedures by certain deadlines eventually leading up to graduation</w:t>
      </w:r>
      <w:r w:rsidR="008D69FE">
        <w:rPr>
          <w:rFonts w:ascii="Times New Roman" w:hAnsi="Times New Roman" w:cs="Times New Roman"/>
          <w:b w:val="0"/>
          <w:sz w:val="24"/>
          <w:szCs w:val="24"/>
        </w:rPr>
        <w:t xml:space="preserve"> (e.g.</w:t>
      </w:r>
      <w:r w:rsidR="00472BBA">
        <w:rPr>
          <w:rFonts w:ascii="Times New Roman" w:hAnsi="Times New Roman" w:cs="Times New Roman"/>
          <w:b w:val="0"/>
          <w:sz w:val="24"/>
          <w:szCs w:val="24"/>
        </w:rPr>
        <w:t>,</w:t>
      </w:r>
      <w:r w:rsidR="008D69FE">
        <w:rPr>
          <w:rFonts w:ascii="Times New Roman" w:hAnsi="Times New Roman" w:cs="Times New Roman"/>
          <w:b w:val="0"/>
          <w:sz w:val="24"/>
          <w:szCs w:val="24"/>
        </w:rPr>
        <w:t xml:space="preserve"> Program </w:t>
      </w:r>
      <w:r w:rsidR="008D69FE" w:rsidRPr="008D69FE">
        <w:rPr>
          <w:rFonts w:ascii="Times New Roman" w:hAnsi="Times New Roman" w:cs="Times New Roman"/>
          <w:b w:val="0"/>
          <w:sz w:val="24"/>
          <w:szCs w:val="24"/>
        </w:rPr>
        <w:t>Governance</w:t>
      </w:r>
      <w:r w:rsidR="008D69FE">
        <w:rPr>
          <w:rFonts w:ascii="Times New Roman" w:hAnsi="Times New Roman" w:cs="Times New Roman"/>
          <w:b w:val="0"/>
          <w:sz w:val="24"/>
          <w:szCs w:val="24"/>
        </w:rPr>
        <w:t>)</w:t>
      </w:r>
      <w:r w:rsidR="00B002F5" w:rsidRPr="00CF467A">
        <w:rPr>
          <w:rFonts w:ascii="Times New Roman" w:hAnsi="Times New Roman" w:cs="Times New Roman"/>
          <w:b w:val="0"/>
          <w:sz w:val="24"/>
          <w:szCs w:val="24"/>
        </w:rPr>
        <w:t>.</w:t>
      </w:r>
      <w:r w:rsidR="00780301">
        <w:rPr>
          <w:rFonts w:ascii="Times New Roman" w:hAnsi="Times New Roman" w:cs="Times New Roman"/>
          <w:b w:val="0"/>
          <w:sz w:val="24"/>
          <w:szCs w:val="24"/>
        </w:rPr>
        <w:t xml:space="preserve"> </w:t>
      </w:r>
      <w:r w:rsidR="006103D1">
        <w:rPr>
          <w:rFonts w:ascii="Times New Roman" w:hAnsi="Times New Roman" w:cs="Times New Roman"/>
          <w:b w:val="0"/>
          <w:sz w:val="24"/>
          <w:szCs w:val="24"/>
        </w:rPr>
        <w:t>These deadlines are listed on</w:t>
      </w:r>
      <w:r w:rsidR="00B002F5" w:rsidRPr="00CF467A">
        <w:rPr>
          <w:rFonts w:ascii="Times New Roman" w:hAnsi="Times New Roman" w:cs="Times New Roman"/>
          <w:b w:val="0"/>
          <w:sz w:val="24"/>
          <w:szCs w:val="24"/>
        </w:rPr>
        <w:t xml:space="preserve"> </w:t>
      </w:r>
      <w:r w:rsidR="00B017B4">
        <w:rPr>
          <w:rFonts w:ascii="Times New Roman" w:hAnsi="Times New Roman" w:cs="Times New Roman"/>
          <w:b w:val="0"/>
          <w:sz w:val="24"/>
          <w:szCs w:val="24"/>
        </w:rPr>
        <w:t>the</w:t>
      </w:r>
      <w:r w:rsidR="00B017B4" w:rsidRPr="00CF467A">
        <w:rPr>
          <w:rFonts w:ascii="Times New Roman" w:hAnsi="Times New Roman" w:cs="Times New Roman"/>
          <w:b w:val="0"/>
          <w:sz w:val="24"/>
          <w:szCs w:val="24"/>
        </w:rPr>
        <w:t xml:space="preserve"> </w:t>
      </w:r>
      <w:hyperlink r:id="rId27" w:history="1">
        <w:r w:rsidR="00B002F5" w:rsidRPr="006103D1">
          <w:rPr>
            <w:rStyle w:val="Hyperlink"/>
            <w:rFonts w:ascii="Times New Roman" w:hAnsi="Times New Roman" w:cs="Times New Roman"/>
            <w:b w:val="0"/>
            <w:sz w:val="24"/>
            <w:szCs w:val="24"/>
          </w:rPr>
          <w:softHyphen/>
        </w:r>
        <w:r w:rsidR="00B002F5" w:rsidRPr="006103D1">
          <w:rPr>
            <w:rStyle w:val="Hyperlink"/>
            <w:rFonts w:ascii="Times New Roman" w:hAnsi="Times New Roman" w:cs="Times New Roman"/>
            <w:b w:val="0"/>
            <w:sz w:val="24"/>
            <w:szCs w:val="24"/>
          </w:rPr>
          <w:softHyphen/>
        </w:r>
        <w:r w:rsidR="00B002F5" w:rsidRPr="006103D1">
          <w:rPr>
            <w:rStyle w:val="Hyperlink"/>
            <w:rFonts w:ascii="Times New Roman" w:hAnsi="Times New Roman" w:cs="Times New Roman"/>
            <w:b w:val="0"/>
            <w:sz w:val="24"/>
            <w:szCs w:val="24"/>
          </w:rPr>
          <w:softHyphen/>
          <w:t xml:space="preserve">Graduate Student Progress </w:t>
        </w:r>
        <w:r w:rsidR="006103D1">
          <w:rPr>
            <w:rStyle w:val="Hyperlink"/>
            <w:rFonts w:ascii="Times New Roman" w:hAnsi="Times New Roman" w:cs="Times New Roman"/>
            <w:b w:val="0"/>
            <w:sz w:val="24"/>
            <w:szCs w:val="24"/>
          </w:rPr>
          <w:t>C</w:t>
        </w:r>
        <w:r w:rsidR="00673C38" w:rsidRPr="006103D1">
          <w:rPr>
            <w:rStyle w:val="Hyperlink"/>
            <w:rFonts w:ascii="Times New Roman" w:hAnsi="Times New Roman" w:cs="Times New Roman"/>
            <w:b w:val="0"/>
            <w:sz w:val="24"/>
            <w:szCs w:val="24"/>
          </w:rPr>
          <w:t>hecklist</w:t>
        </w:r>
      </w:hyperlink>
      <w:r w:rsidR="006103D1">
        <w:rPr>
          <w:rFonts w:ascii="Times New Roman" w:hAnsi="Times New Roman" w:cs="Times New Roman"/>
          <w:b w:val="0"/>
          <w:sz w:val="24"/>
          <w:szCs w:val="24"/>
        </w:rPr>
        <w:t xml:space="preserve"> form</w:t>
      </w:r>
      <w:r w:rsidR="00B017B4">
        <w:rPr>
          <w:rFonts w:ascii="Times New Roman" w:hAnsi="Times New Roman" w:cs="Times New Roman"/>
          <w:b w:val="0"/>
          <w:sz w:val="24"/>
          <w:szCs w:val="24"/>
        </w:rPr>
        <w:t xml:space="preserve"> </w:t>
      </w:r>
      <w:r w:rsidR="00673C38" w:rsidRPr="00CF467A">
        <w:rPr>
          <w:rFonts w:ascii="Times New Roman" w:hAnsi="Times New Roman" w:cs="Times New Roman"/>
          <w:b w:val="0"/>
          <w:sz w:val="24"/>
          <w:szCs w:val="24"/>
        </w:rPr>
        <w:t>that</w:t>
      </w:r>
      <w:r w:rsidR="00B002F5" w:rsidRPr="00CF467A">
        <w:rPr>
          <w:rFonts w:ascii="Times New Roman" w:hAnsi="Times New Roman" w:cs="Times New Roman"/>
          <w:b w:val="0"/>
          <w:sz w:val="24"/>
          <w:szCs w:val="24"/>
        </w:rPr>
        <w:t xml:space="preserve"> will be maintained in the student’s file. It is up </w:t>
      </w:r>
      <w:r w:rsidR="00673C38" w:rsidRPr="00CF467A">
        <w:rPr>
          <w:rFonts w:ascii="Times New Roman" w:hAnsi="Times New Roman" w:cs="Times New Roman"/>
          <w:b w:val="0"/>
          <w:sz w:val="24"/>
          <w:szCs w:val="24"/>
        </w:rPr>
        <w:t xml:space="preserve">to the student and the advisor </w:t>
      </w:r>
      <w:r w:rsidR="00B002F5" w:rsidRPr="00CF467A">
        <w:rPr>
          <w:rFonts w:ascii="Times New Roman" w:hAnsi="Times New Roman" w:cs="Times New Roman"/>
          <w:b w:val="0"/>
          <w:sz w:val="24"/>
          <w:szCs w:val="24"/>
        </w:rPr>
        <w:t xml:space="preserve">to </w:t>
      </w:r>
      <w:r w:rsidR="00820F70">
        <w:rPr>
          <w:rFonts w:ascii="Times New Roman" w:hAnsi="Times New Roman" w:cs="Times New Roman"/>
          <w:b w:val="0"/>
          <w:sz w:val="24"/>
          <w:szCs w:val="24"/>
        </w:rPr>
        <w:t xml:space="preserve">regularly update </w:t>
      </w:r>
      <w:r w:rsidR="00B002F5" w:rsidRPr="00CF467A">
        <w:rPr>
          <w:rFonts w:ascii="Times New Roman" w:hAnsi="Times New Roman" w:cs="Times New Roman"/>
          <w:b w:val="0"/>
          <w:sz w:val="24"/>
          <w:szCs w:val="24"/>
        </w:rPr>
        <w:t>this checklist.</w:t>
      </w:r>
      <w:r w:rsidR="00780301">
        <w:rPr>
          <w:rFonts w:ascii="Times New Roman" w:hAnsi="Times New Roman" w:cs="Times New Roman"/>
          <w:b w:val="0"/>
          <w:sz w:val="24"/>
          <w:szCs w:val="24"/>
        </w:rPr>
        <w:t xml:space="preserve"> </w:t>
      </w:r>
      <w:r w:rsidR="00D13D06" w:rsidRPr="00CF467A">
        <w:rPr>
          <w:rFonts w:ascii="Times New Roman" w:hAnsi="Times New Roman" w:cs="Times New Roman"/>
          <w:b w:val="0"/>
          <w:sz w:val="24"/>
          <w:szCs w:val="24"/>
        </w:rPr>
        <w:t xml:space="preserve">Regular annual progress reports towards the degree </w:t>
      </w:r>
      <w:r w:rsidR="00820F70">
        <w:rPr>
          <w:rFonts w:ascii="Times New Roman" w:hAnsi="Times New Roman" w:cs="Times New Roman"/>
          <w:b w:val="0"/>
          <w:sz w:val="24"/>
          <w:szCs w:val="24"/>
        </w:rPr>
        <w:t xml:space="preserve">are </w:t>
      </w:r>
      <w:r w:rsidR="00D13D06" w:rsidRPr="00CF467A">
        <w:rPr>
          <w:rFonts w:ascii="Times New Roman" w:hAnsi="Times New Roman" w:cs="Times New Roman"/>
          <w:b w:val="0"/>
          <w:sz w:val="24"/>
          <w:szCs w:val="24"/>
        </w:rPr>
        <w:t xml:space="preserve">assessed by the </w:t>
      </w:r>
      <w:r w:rsidR="005D7113">
        <w:rPr>
          <w:rFonts w:ascii="Times New Roman" w:hAnsi="Times New Roman" w:cs="Times New Roman"/>
          <w:b w:val="0"/>
          <w:sz w:val="24"/>
          <w:szCs w:val="24"/>
        </w:rPr>
        <w:t>a</w:t>
      </w:r>
      <w:r w:rsidR="00D13D06" w:rsidRPr="00CF467A">
        <w:rPr>
          <w:rFonts w:ascii="Times New Roman" w:hAnsi="Times New Roman" w:cs="Times New Roman"/>
          <w:b w:val="0"/>
          <w:sz w:val="24"/>
          <w:szCs w:val="24"/>
        </w:rPr>
        <w:t>dvisor</w:t>
      </w:r>
      <w:r w:rsidR="006B2521">
        <w:rPr>
          <w:rFonts w:ascii="Times New Roman" w:hAnsi="Times New Roman" w:cs="Times New Roman"/>
          <w:b w:val="0"/>
          <w:sz w:val="24"/>
          <w:szCs w:val="24"/>
        </w:rPr>
        <w:t xml:space="preserve"> and </w:t>
      </w:r>
      <w:r w:rsidR="00D13D06" w:rsidRPr="00CF467A">
        <w:rPr>
          <w:rFonts w:ascii="Times New Roman" w:hAnsi="Times New Roman" w:cs="Times New Roman"/>
          <w:b w:val="0"/>
          <w:sz w:val="24"/>
          <w:szCs w:val="24"/>
        </w:rPr>
        <w:t xml:space="preserve">Director (or </w:t>
      </w:r>
      <w:r w:rsidR="00B017B4">
        <w:rPr>
          <w:rFonts w:ascii="Times New Roman" w:hAnsi="Times New Roman" w:cs="Times New Roman"/>
          <w:b w:val="0"/>
          <w:sz w:val="24"/>
          <w:szCs w:val="24"/>
        </w:rPr>
        <w:t xml:space="preserve">GSC </w:t>
      </w:r>
      <w:r w:rsidR="004305D4">
        <w:rPr>
          <w:rFonts w:ascii="Times New Roman" w:hAnsi="Times New Roman" w:cs="Times New Roman"/>
          <w:b w:val="0"/>
          <w:sz w:val="24"/>
          <w:szCs w:val="24"/>
        </w:rPr>
        <w:t>Committee</w:t>
      </w:r>
      <w:r w:rsidR="00D13D06" w:rsidRPr="00CF467A">
        <w:rPr>
          <w:rFonts w:ascii="Times New Roman" w:hAnsi="Times New Roman" w:cs="Times New Roman"/>
          <w:b w:val="0"/>
          <w:sz w:val="24"/>
          <w:szCs w:val="24"/>
        </w:rPr>
        <w:t>)</w:t>
      </w:r>
      <w:r w:rsidR="00B017B4">
        <w:rPr>
          <w:rFonts w:ascii="Times New Roman" w:hAnsi="Times New Roman" w:cs="Times New Roman"/>
          <w:b w:val="0"/>
          <w:sz w:val="24"/>
          <w:szCs w:val="24"/>
        </w:rPr>
        <w:t xml:space="preserve"> </w:t>
      </w:r>
      <w:r w:rsidR="00D13D06" w:rsidRPr="00CF467A">
        <w:rPr>
          <w:rFonts w:ascii="Times New Roman" w:hAnsi="Times New Roman" w:cs="Times New Roman"/>
          <w:b w:val="0"/>
          <w:sz w:val="24"/>
          <w:szCs w:val="24"/>
        </w:rPr>
        <w:t xml:space="preserve">and recorded on the </w:t>
      </w:r>
      <w:hyperlink r:id="rId28" w:history="1">
        <w:r w:rsidR="00D13D06" w:rsidRPr="008274A6">
          <w:rPr>
            <w:rStyle w:val="Hyperlink"/>
            <w:rFonts w:ascii="Times New Roman" w:hAnsi="Times New Roman" w:cs="Times New Roman"/>
            <w:b w:val="0"/>
            <w:sz w:val="24"/>
            <w:szCs w:val="24"/>
          </w:rPr>
          <w:t>Annual Graduate Student Progress Report</w:t>
        </w:r>
      </w:hyperlink>
      <w:r w:rsidR="009B24BB">
        <w:rPr>
          <w:rStyle w:val="Hyperlink"/>
          <w:rFonts w:ascii="Times New Roman" w:hAnsi="Times New Roman" w:cs="Times New Roman"/>
          <w:b w:val="0"/>
          <w:sz w:val="24"/>
          <w:szCs w:val="24"/>
        </w:rPr>
        <w:t xml:space="preserve"> </w:t>
      </w:r>
      <w:r w:rsidR="009B24BB" w:rsidRPr="009B24BB">
        <w:rPr>
          <w:rStyle w:val="Hyperlink"/>
          <w:rFonts w:ascii="Times New Roman" w:hAnsi="Times New Roman" w:cs="Times New Roman"/>
          <w:b w:val="0"/>
          <w:color w:val="auto"/>
          <w:sz w:val="24"/>
          <w:szCs w:val="24"/>
        </w:rPr>
        <w:t>form</w:t>
      </w:r>
      <w:r w:rsidRPr="009B24BB">
        <w:rPr>
          <w:rFonts w:ascii="Times New Roman" w:hAnsi="Times New Roman" w:cs="Times New Roman"/>
          <w:b w:val="0"/>
          <w:sz w:val="24"/>
          <w:szCs w:val="24"/>
        </w:rPr>
        <w:t>.</w:t>
      </w:r>
      <w:r w:rsidR="00D13D06" w:rsidRPr="00CF467A">
        <w:rPr>
          <w:rFonts w:ascii="Times New Roman" w:hAnsi="Times New Roman" w:cs="Times New Roman"/>
          <w:b w:val="0"/>
          <w:sz w:val="24"/>
          <w:szCs w:val="24"/>
        </w:rPr>
        <w:t xml:space="preserve"> </w:t>
      </w:r>
      <w:r w:rsidR="006103D1">
        <w:rPr>
          <w:rFonts w:ascii="Times New Roman" w:hAnsi="Times New Roman" w:cs="Times New Roman"/>
          <w:b w:val="0"/>
          <w:sz w:val="24"/>
          <w:szCs w:val="24"/>
        </w:rPr>
        <w:t xml:space="preserve">(These forms, and others, can be found on the </w:t>
      </w:r>
      <w:r w:rsidR="006F2128">
        <w:rPr>
          <w:rFonts w:ascii="Times New Roman" w:hAnsi="Times New Roman" w:cs="Times New Roman"/>
          <w:b w:val="0"/>
          <w:sz w:val="24"/>
          <w:szCs w:val="24"/>
        </w:rPr>
        <w:t>Department of</w:t>
      </w:r>
      <w:r w:rsidR="00DE3F1E">
        <w:rPr>
          <w:rFonts w:ascii="Times New Roman" w:hAnsi="Times New Roman" w:cs="Times New Roman"/>
          <w:b w:val="0"/>
          <w:sz w:val="24"/>
          <w:szCs w:val="24"/>
        </w:rPr>
        <w:t xml:space="preserve"> </w:t>
      </w:r>
      <w:r w:rsidR="006F2128">
        <w:rPr>
          <w:rFonts w:ascii="Times New Roman" w:hAnsi="Times New Roman" w:cs="Times New Roman"/>
          <w:b w:val="0"/>
          <w:sz w:val="24"/>
          <w:szCs w:val="24"/>
        </w:rPr>
        <w:t>Biomedical and Pharmaceutical Sciences</w:t>
      </w:r>
      <w:r w:rsidR="006103D1">
        <w:rPr>
          <w:rFonts w:ascii="Times New Roman" w:hAnsi="Times New Roman" w:cs="Times New Roman"/>
          <w:b w:val="0"/>
          <w:sz w:val="24"/>
          <w:szCs w:val="24"/>
        </w:rPr>
        <w:t xml:space="preserve"> website under “Forms for Students.”)</w:t>
      </w:r>
    </w:p>
    <w:p w14:paraId="5824340E" w14:textId="77777777" w:rsidR="007533EA" w:rsidRPr="007533EA" w:rsidRDefault="00E85B6C" w:rsidP="0010223C">
      <w:pPr>
        <w:pStyle w:val="Heading2"/>
        <w:spacing w:line="288" w:lineRule="auto"/>
        <w:contextualSpacing/>
        <w:jc w:val="left"/>
      </w:pPr>
      <w:bookmarkStart w:id="32" w:name="_Toc239757025"/>
      <w:r>
        <w:t>Selection of Advisor and Advisory Committee</w:t>
      </w:r>
      <w:bookmarkEnd w:id="32"/>
    </w:p>
    <w:p w14:paraId="7FEDDD84" w14:textId="33B093D9" w:rsidR="00E85B6C" w:rsidRDefault="00E85B6C" w:rsidP="0010223C">
      <w:pPr>
        <w:spacing w:before="240" w:after="60" w:line="288" w:lineRule="auto"/>
        <w:contextualSpacing/>
        <w:jc w:val="left"/>
        <w:rPr>
          <w:sz w:val="24"/>
          <w:szCs w:val="24"/>
        </w:rPr>
      </w:pPr>
      <w:r w:rsidRPr="00CF467A">
        <w:rPr>
          <w:sz w:val="24"/>
          <w:szCs w:val="24"/>
        </w:rPr>
        <w:t xml:space="preserve">Prior to selection of a </w:t>
      </w:r>
      <w:r w:rsidR="005D7113">
        <w:rPr>
          <w:sz w:val="24"/>
          <w:szCs w:val="24"/>
        </w:rPr>
        <w:t>r</w:t>
      </w:r>
      <w:r w:rsidRPr="00CF467A">
        <w:rPr>
          <w:sz w:val="24"/>
          <w:szCs w:val="24"/>
        </w:rPr>
        <w:t xml:space="preserve">esearch </w:t>
      </w:r>
      <w:r w:rsidR="005D7113">
        <w:rPr>
          <w:sz w:val="24"/>
          <w:szCs w:val="24"/>
        </w:rPr>
        <w:t>a</w:t>
      </w:r>
      <w:r w:rsidRPr="00CF467A">
        <w:rPr>
          <w:sz w:val="24"/>
          <w:szCs w:val="24"/>
        </w:rPr>
        <w:t xml:space="preserve">dvisor and appointment of the </w:t>
      </w:r>
      <w:r w:rsidR="005D7113">
        <w:rPr>
          <w:sz w:val="24"/>
          <w:szCs w:val="24"/>
        </w:rPr>
        <w:t>a</w:t>
      </w:r>
      <w:r w:rsidRPr="00CF467A">
        <w:rPr>
          <w:sz w:val="24"/>
          <w:szCs w:val="24"/>
        </w:rPr>
        <w:t xml:space="preserve">dvisory </w:t>
      </w:r>
      <w:r w:rsidR="005D7113">
        <w:rPr>
          <w:sz w:val="24"/>
          <w:szCs w:val="24"/>
        </w:rPr>
        <w:t>c</w:t>
      </w:r>
      <w:r w:rsidRPr="00CF467A">
        <w:rPr>
          <w:sz w:val="24"/>
          <w:szCs w:val="24"/>
        </w:rPr>
        <w:t>ommittee, students will be advised by the Director of the Graduate Program</w:t>
      </w:r>
      <w:r w:rsidR="002018DE" w:rsidRPr="00CF467A">
        <w:rPr>
          <w:sz w:val="24"/>
          <w:szCs w:val="24"/>
        </w:rPr>
        <w:t xml:space="preserve"> </w:t>
      </w:r>
      <w:r w:rsidRPr="00CF467A">
        <w:rPr>
          <w:sz w:val="24"/>
          <w:szCs w:val="24"/>
        </w:rPr>
        <w:t xml:space="preserve">in the area they </w:t>
      </w:r>
      <w:r w:rsidR="00CE6614">
        <w:rPr>
          <w:sz w:val="24"/>
          <w:szCs w:val="24"/>
        </w:rPr>
        <w:t xml:space="preserve">are </w:t>
      </w:r>
      <w:r w:rsidR="004305D4">
        <w:rPr>
          <w:sz w:val="24"/>
          <w:szCs w:val="24"/>
        </w:rPr>
        <w:t>admitted</w:t>
      </w:r>
      <w:r w:rsidR="00CE6614">
        <w:rPr>
          <w:sz w:val="24"/>
          <w:szCs w:val="24"/>
        </w:rPr>
        <w:t xml:space="preserve"> </w:t>
      </w:r>
      <w:r w:rsidRPr="00CF467A">
        <w:rPr>
          <w:sz w:val="24"/>
          <w:szCs w:val="24"/>
        </w:rPr>
        <w:t>(</w:t>
      </w:r>
      <w:r w:rsidR="004D1A6C">
        <w:rPr>
          <w:sz w:val="24"/>
          <w:szCs w:val="24"/>
        </w:rPr>
        <w:t xml:space="preserve">Pharmaceutical </w:t>
      </w:r>
      <w:r w:rsidRPr="00CF467A">
        <w:rPr>
          <w:sz w:val="24"/>
          <w:szCs w:val="24"/>
        </w:rPr>
        <w:t>Sciences</w:t>
      </w:r>
      <w:r w:rsidR="004D1A6C">
        <w:rPr>
          <w:sz w:val="24"/>
          <w:szCs w:val="24"/>
        </w:rPr>
        <w:t xml:space="preserve"> and Drug Design</w:t>
      </w:r>
      <w:r w:rsidR="002F45A4">
        <w:rPr>
          <w:sz w:val="24"/>
          <w:szCs w:val="24"/>
        </w:rPr>
        <w:t xml:space="preserve"> or</w:t>
      </w:r>
      <w:r w:rsidR="002F45A4" w:rsidRPr="00CF467A">
        <w:rPr>
          <w:sz w:val="24"/>
          <w:szCs w:val="24"/>
        </w:rPr>
        <w:t xml:space="preserve"> </w:t>
      </w:r>
      <w:r w:rsidRPr="00CF467A">
        <w:rPr>
          <w:sz w:val="24"/>
          <w:szCs w:val="24"/>
        </w:rPr>
        <w:t>Toxicology).</w:t>
      </w:r>
    </w:p>
    <w:p w14:paraId="63580863" w14:textId="77777777" w:rsidR="008D69FE" w:rsidRDefault="008D69FE" w:rsidP="0010223C">
      <w:pPr>
        <w:spacing w:before="240" w:after="60" w:line="288" w:lineRule="auto"/>
        <w:contextualSpacing/>
        <w:jc w:val="left"/>
        <w:rPr>
          <w:color w:val="C00000"/>
          <w:sz w:val="24"/>
          <w:szCs w:val="24"/>
        </w:rPr>
      </w:pPr>
    </w:p>
    <w:p w14:paraId="4346AC7C" w14:textId="0B99515E" w:rsidR="00E85B6C" w:rsidRPr="00CF467A" w:rsidRDefault="008D69FE" w:rsidP="0010223C">
      <w:pPr>
        <w:spacing w:before="240" w:after="60" w:line="288" w:lineRule="auto"/>
        <w:contextualSpacing/>
        <w:jc w:val="left"/>
        <w:rPr>
          <w:sz w:val="24"/>
          <w:szCs w:val="24"/>
        </w:rPr>
      </w:pPr>
      <w:r>
        <w:rPr>
          <w:sz w:val="24"/>
          <w:szCs w:val="24"/>
        </w:rPr>
        <w:t>F</w:t>
      </w:r>
      <w:r w:rsidR="00E85B6C" w:rsidRPr="00CF467A">
        <w:rPr>
          <w:sz w:val="24"/>
          <w:szCs w:val="24"/>
        </w:rPr>
        <w:t>ollowing completion of rotations, each student will arrange to work with a faculty member (</w:t>
      </w:r>
      <w:r w:rsidR="005D7113">
        <w:rPr>
          <w:sz w:val="24"/>
          <w:szCs w:val="24"/>
        </w:rPr>
        <w:t>r</w:t>
      </w:r>
      <w:r w:rsidR="00E85B6C" w:rsidRPr="00CF467A">
        <w:rPr>
          <w:sz w:val="24"/>
          <w:szCs w:val="24"/>
        </w:rPr>
        <w:t xml:space="preserve">esearch </w:t>
      </w:r>
      <w:r w:rsidR="005D7113">
        <w:rPr>
          <w:sz w:val="24"/>
          <w:szCs w:val="24"/>
        </w:rPr>
        <w:t>a</w:t>
      </w:r>
      <w:r w:rsidR="00E85B6C" w:rsidRPr="00CF467A">
        <w:rPr>
          <w:sz w:val="24"/>
          <w:szCs w:val="24"/>
        </w:rPr>
        <w:t xml:space="preserve">dvisor) as soon as possible within their chosen program area. The </w:t>
      </w:r>
      <w:r w:rsidR="005D7113">
        <w:rPr>
          <w:sz w:val="24"/>
          <w:szCs w:val="24"/>
        </w:rPr>
        <w:t>r</w:t>
      </w:r>
      <w:r w:rsidR="00E85B6C" w:rsidRPr="00CF467A">
        <w:rPr>
          <w:sz w:val="24"/>
          <w:szCs w:val="24"/>
        </w:rPr>
        <w:t xml:space="preserve">esearch </w:t>
      </w:r>
      <w:r w:rsidR="005D7113">
        <w:rPr>
          <w:sz w:val="24"/>
          <w:szCs w:val="24"/>
        </w:rPr>
        <w:t>a</w:t>
      </w:r>
      <w:r w:rsidR="00E85B6C" w:rsidRPr="00CF467A">
        <w:rPr>
          <w:sz w:val="24"/>
          <w:szCs w:val="24"/>
        </w:rPr>
        <w:t xml:space="preserve">dvisor should be selected by the </w:t>
      </w:r>
      <w:r>
        <w:rPr>
          <w:sz w:val="24"/>
          <w:szCs w:val="24"/>
        </w:rPr>
        <w:t>beginning of the student’s 2</w:t>
      </w:r>
      <w:r w:rsidRPr="00AC4C53">
        <w:rPr>
          <w:sz w:val="24"/>
          <w:szCs w:val="24"/>
          <w:vertAlign w:val="superscript"/>
        </w:rPr>
        <w:t>nd</w:t>
      </w:r>
      <w:r>
        <w:rPr>
          <w:sz w:val="24"/>
          <w:szCs w:val="24"/>
        </w:rPr>
        <w:t xml:space="preserve"> semester in the program for M.S. students and </w:t>
      </w:r>
      <w:r w:rsidR="00E85B6C" w:rsidRPr="00CF467A">
        <w:rPr>
          <w:sz w:val="24"/>
          <w:szCs w:val="24"/>
        </w:rPr>
        <w:t>end of 2</w:t>
      </w:r>
      <w:r w:rsidR="00E85B6C" w:rsidRPr="00CF467A">
        <w:rPr>
          <w:sz w:val="24"/>
          <w:szCs w:val="24"/>
          <w:vertAlign w:val="superscript"/>
        </w:rPr>
        <w:t>nd</w:t>
      </w:r>
      <w:r w:rsidR="00E85B6C" w:rsidRPr="00CF467A">
        <w:rPr>
          <w:sz w:val="24"/>
          <w:szCs w:val="24"/>
        </w:rPr>
        <w:t xml:space="preserve"> semester </w:t>
      </w:r>
      <w:r>
        <w:rPr>
          <w:sz w:val="24"/>
          <w:szCs w:val="24"/>
        </w:rPr>
        <w:t>for Ph.D. students</w:t>
      </w:r>
      <w:r w:rsidR="00E85B6C" w:rsidRPr="00CF467A">
        <w:rPr>
          <w:sz w:val="24"/>
          <w:szCs w:val="24"/>
        </w:rPr>
        <w:t xml:space="preserve">. Through discussion and mutual agreement, the student and </w:t>
      </w:r>
      <w:r w:rsidR="005D7113">
        <w:rPr>
          <w:sz w:val="24"/>
          <w:szCs w:val="24"/>
        </w:rPr>
        <w:t>r</w:t>
      </w:r>
      <w:r w:rsidR="00E85B6C" w:rsidRPr="00CF467A">
        <w:rPr>
          <w:sz w:val="24"/>
          <w:szCs w:val="24"/>
        </w:rPr>
        <w:t xml:space="preserve">esearch </w:t>
      </w:r>
      <w:r w:rsidR="005D7113">
        <w:rPr>
          <w:sz w:val="24"/>
          <w:szCs w:val="24"/>
        </w:rPr>
        <w:t>a</w:t>
      </w:r>
      <w:r w:rsidR="00E85B6C" w:rsidRPr="00CF467A">
        <w:rPr>
          <w:sz w:val="24"/>
          <w:szCs w:val="24"/>
        </w:rPr>
        <w:t xml:space="preserve">dvisor select an area of research interest and persons to serve on an </w:t>
      </w:r>
      <w:r w:rsidR="00D73589" w:rsidRPr="00D73589">
        <w:rPr>
          <w:sz w:val="24"/>
          <w:szCs w:val="24"/>
        </w:rPr>
        <w:t>advisory committee</w:t>
      </w:r>
      <w:r w:rsidR="00E85B6C" w:rsidRPr="00CF467A">
        <w:rPr>
          <w:sz w:val="24"/>
          <w:szCs w:val="24"/>
        </w:rPr>
        <w:t xml:space="preserve">. The </w:t>
      </w:r>
      <w:r w:rsidR="005D7113">
        <w:rPr>
          <w:sz w:val="24"/>
          <w:szCs w:val="24"/>
        </w:rPr>
        <w:t>a</w:t>
      </w:r>
      <w:r w:rsidR="00E85B6C" w:rsidRPr="00CF467A">
        <w:rPr>
          <w:sz w:val="24"/>
          <w:szCs w:val="24"/>
        </w:rPr>
        <w:t xml:space="preserve">dvisory </w:t>
      </w:r>
      <w:r w:rsidR="005D7113">
        <w:rPr>
          <w:sz w:val="24"/>
          <w:szCs w:val="24"/>
        </w:rPr>
        <w:t>c</w:t>
      </w:r>
      <w:r w:rsidR="00E85B6C" w:rsidRPr="00CF467A">
        <w:rPr>
          <w:sz w:val="24"/>
          <w:szCs w:val="24"/>
        </w:rPr>
        <w:t>ommittee should be appointed prior to the 3</w:t>
      </w:r>
      <w:r w:rsidR="00E85B6C" w:rsidRPr="00CF467A">
        <w:rPr>
          <w:sz w:val="24"/>
          <w:szCs w:val="24"/>
          <w:vertAlign w:val="superscript"/>
        </w:rPr>
        <w:t>rd</w:t>
      </w:r>
      <w:r w:rsidR="00E85B6C" w:rsidRPr="00CF467A">
        <w:rPr>
          <w:sz w:val="24"/>
          <w:szCs w:val="24"/>
        </w:rPr>
        <w:t xml:space="preserve"> semester in the program. </w:t>
      </w:r>
      <w:bookmarkStart w:id="33" w:name="_Hlk67565587"/>
      <w:r w:rsidR="009B24BB">
        <w:rPr>
          <w:sz w:val="24"/>
          <w:szCs w:val="24"/>
        </w:rPr>
        <w:t xml:space="preserve">The </w:t>
      </w:r>
      <w:hyperlink r:id="rId29" w:history="1">
        <w:r w:rsidR="002F0C08" w:rsidRPr="002F0C08">
          <w:rPr>
            <w:rStyle w:val="Hyperlink"/>
            <w:sz w:val="24"/>
            <w:szCs w:val="24"/>
          </w:rPr>
          <w:t xml:space="preserve">M.S. </w:t>
        </w:r>
        <w:r w:rsidR="005D7113">
          <w:rPr>
            <w:rStyle w:val="Hyperlink"/>
            <w:sz w:val="24"/>
            <w:szCs w:val="24"/>
          </w:rPr>
          <w:t>a</w:t>
        </w:r>
        <w:r w:rsidR="002F0C08" w:rsidRPr="002F0C08">
          <w:rPr>
            <w:rStyle w:val="Hyperlink"/>
            <w:sz w:val="24"/>
            <w:szCs w:val="24"/>
          </w:rPr>
          <w:t xml:space="preserve">dvisory </w:t>
        </w:r>
        <w:r w:rsidR="005D7113">
          <w:rPr>
            <w:rStyle w:val="Hyperlink"/>
            <w:sz w:val="24"/>
            <w:szCs w:val="24"/>
          </w:rPr>
          <w:t>c</w:t>
        </w:r>
        <w:r w:rsidR="002F0C08" w:rsidRPr="002F0C08">
          <w:rPr>
            <w:rStyle w:val="Hyperlink"/>
            <w:sz w:val="24"/>
            <w:szCs w:val="24"/>
          </w:rPr>
          <w:t>ommittee</w:t>
        </w:r>
      </w:hyperlink>
      <w:r w:rsidR="002F0C08">
        <w:rPr>
          <w:sz w:val="24"/>
          <w:szCs w:val="24"/>
        </w:rPr>
        <w:t xml:space="preserve"> is composed</w:t>
      </w:r>
      <w:r w:rsidR="00BA68F6">
        <w:rPr>
          <w:sz w:val="24"/>
          <w:szCs w:val="24"/>
        </w:rPr>
        <w:t xml:space="preserve"> of a minimum of three voting members: two</w:t>
      </w:r>
      <w:r w:rsidR="002F0C08">
        <w:rPr>
          <w:sz w:val="24"/>
          <w:szCs w:val="24"/>
        </w:rPr>
        <w:t xml:space="preserve"> </w:t>
      </w:r>
      <w:r w:rsidR="002D60EB">
        <w:rPr>
          <w:sz w:val="24"/>
          <w:szCs w:val="24"/>
        </w:rPr>
        <w:t xml:space="preserve">of </w:t>
      </w:r>
      <w:r w:rsidR="00BA68F6" w:rsidRPr="00CF467A">
        <w:rPr>
          <w:sz w:val="24"/>
          <w:szCs w:val="24"/>
        </w:rPr>
        <w:t>who</w:t>
      </w:r>
      <w:r w:rsidR="002D60EB">
        <w:rPr>
          <w:sz w:val="24"/>
          <w:szCs w:val="24"/>
        </w:rPr>
        <w:t>m</w:t>
      </w:r>
      <w:r w:rsidR="00BA68F6" w:rsidRPr="00CF467A">
        <w:rPr>
          <w:sz w:val="24"/>
          <w:szCs w:val="24"/>
        </w:rPr>
        <w:t xml:space="preserve"> are full-time faculty</w:t>
      </w:r>
      <w:r w:rsidR="00BA68F6">
        <w:rPr>
          <w:sz w:val="24"/>
          <w:szCs w:val="24"/>
        </w:rPr>
        <w:t xml:space="preserve">, </w:t>
      </w:r>
      <w:r w:rsidR="00BA68F6" w:rsidRPr="00CF467A">
        <w:rPr>
          <w:sz w:val="24"/>
          <w:szCs w:val="24"/>
        </w:rPr>
        <w:t>adjuncts</w:t>
      </w:r>
      <w:r w:rsidR="00BA68F6">
        <w:rPr>
          <w:sz w:val="24"/>
          <w:szCs w:val="24"/>
        </w:rPr>
        <w:t>, or affiliates</w:t>
      </w:r>
      <w:r w:rsidR="00BA68F6" w:rsidRPr="00CF467A">
        <w:rPr>
          <w:sz w:val="24"/>
          <w:szCs w:val="24"/>
        </w:rPr>
        <w:t xml:space="preserve"> in the </w:t>
      </w:r>
      <w:r w:rsidR="00BA68F6">
        <w:rPr>
          <w:sz w:val="24"/>
          <w:szCs w:val="24"/>
        </w:rPr>
        <w:t xml:space="preserve">Graduate </w:t>
      </w:r>
      <w:r w:rsidR="00BA68F6" w:rsidRPr="00CF467A">
        <w:rPr>
          <w:sz w:val="24"/>
          <w:szCs w:val="24"/>
        </w:rPr>
        <w:t xml:space="preserve">Program of </w:t>
      </w:r>
      <w:r w:rsidR="00BA68F6">
        <w:rPr>
          <w:sz w:val="24"/>
          <w:szCs w:val="24"/>
        </w:rPr>
        <w:t>s</w:t>
      </w:r>
      <w:r w:rsidR="00BA68F6" w:rsidRPr="00CF467A">
        <w:rPr>
          <w:sz w:val="24"/>
          <w:szCs w:val="24"/>
        </w:rPr>
        <w:t>tudy. One member must be from outside the Program</w:t>
      </w:r>
      <w:r w:rsidR="00BA68F6">
        <w:rPr>
          <w:sz w:val="24"/>
          <w:szCs w:val="24"/>
        </w:rPr>
        <w:t xml:space="preserve"> (either within or outside of UM)</w:t>
      </w:r>
      <w:r w:rsidR="00BA68F6" w:rsidRPr="00CF467A">
        <w:rPr>
          <w:sz w:val="24"/>
          <w:szCs w:val="24"/>
        </w:rPr>
        <w:t>.</w:t>
      </w:r>
      <w:r w:rsidR="002F0C08">
        <w:rPr>
          <w:sz w:val="24"/>
          <w:szCs w:val="24"/>
        </w:rPr>
        <w:t xml:space="preserve"> </w:t>
      </w:r>
      <w:bookmarkEnd w:id="33"/>
      <w:r w:rsidR="00E85B6C" w:rsidRPr="00CF467A">
        <w:rPr>
          <w:sz w:val="24"/>
          <w:szCs w:val="24"/>
        </w:rPr>
        <w:t xml:space="preserve">The </w:t>
      </w:r>
      <w:hyperlink r:id="rId30" w:history="1">
        <w:r w:rsidR="00E85B6C" w:rsidRPr="002F0C08">
          <w:rPr>
            <w:rStyle w:val="Hyperlink"/>
            <w:sz w:val="24"/>
            <w:szCs w:val="24"/>
          </w:rPr>
          <w:t xml:space="preserve">Ph.D. </w:t>
        </w:r>
        <w:r w:rsidR="005D7113">
          <w:rPr>
            <w:rStyle w:val="Hyperlink"/>
            <w:sz w:val="24"/>
            <w:szCs w:val="24"/>
          </w:rPr>
          <w:t>a</w:t>
        </w:r>
        <w:r w:rsidR="00E85B6C" w:rsidRPr="002F0C08">
          <w:rPr>
            <w:rStyle w:val="Hyperlink"/>
            <w:sz w:val="24"/>
            <w:szCs w:val="24"/>
          </w:rPr>
          <w:t xml:space="preserve">dvisory </w:t>
        </w:r>
        <w:r w:rsidR="005D7113">
          <w:rPr>
            <w:rStyle w:val="Hyperlink"/>
            <w:sz w:val="24"/>
            <w:szCs w:val="24"/>
          </w:rPr>
          <w:t>c</w:t>
        </w:r>
        <w:r w:rsidR="00E85B6C" w:rsidRPr="002F0C08">
          <w:rPr>
            <w:rStyle w:val="Hyperlink"/>
            <w:sz w:val="24"/>
            <w:szCs w:val="24"/>
          </w:rPr>
          <w:t>ommittee</w:t>
        </w:r>
      </w:hyperlink>
      <w:r w:rsidR="00E85B6C" w:rsidRPr="00CF467A">
        <w:rPr>
          <w:sz w:val="24"/>
          <w:szCs w:val="24"/>
        </w:rPr>
        <w:t xml:space="preserve"> is composed of a minimum of five</w:t>
      </w:r>
      <w:r w:rsidR="0017421F">
        <w:rPr>
          <w:sz w:val="24"/>
          <w:szCs w:val="24"/>
        </w:rPr>
        <w:t xml:space="preserve"> voting </w:t>
      </w:r>
      <w:r w:rsidR="00E85B6C" w:rsidRPr="00CF467A">
        <w:rPr>
          <w:sz w:val="24"/>
          <w:szCs w:val="24"/>
        </w:rPr>
        <w:t>members, at least four of who</w:t>
      </w:r>
      <w:r w:rsidR="002D60EB">
        <w:rPr>
          <w:sz w:val="24"/>
          <w:szCs w:val="24"/>
        </w:rPr>
        <w:t>m</w:t>
      </w:r>
      <w:r w:rsidR="00E85B6C" w:rsidRPr="00CF467A">
        <w:rPr>
          <w:sz w:val="24"/>
          <w:szCs w:val="24"/>
        </w:rPr>
        <w:t xml:space="preserve"> are full-time faculty</w:t>
      </w:r>
      <w:r w:rsidR="0017421F">
        <w:rPr>
          <w:sz w:val="24"/>
          <w:szCs w:val="24"/>
        </w:rPr>
        <w:t xml:space="preserve">, </w:t>
      </w:r>
      <w:r w:rsidR="00E85B6C" w:rsidRPr="00CF467A">
        <w:rPr>
          <w:sz w:val="24"/>
          <w:szCs w:val="24"/>
        </w:rPr>
        <w:t>adjuncts</w:t>
      </w:r>
      <w:r w:rsidR="0017421F">
        <w:rPr>
          <w:sz w:val="24"/>
          <w:szCs w:val="24"/>
        </w:rPr>
        <w:t>, or af</w:t>
      </w:r>
      <w:r w:rsidR="00A00EF8">
        <w:rPr>
          <w:sz w:val="24"/>
          <w:szCs w:val="24"/>
        </w:rPr>
        <w:t>fi</w:t>
      </w:r>
      <w:r w:rsidR="0017421F">
        <w:rPr>
          <w:sz w:val="24"/>
          <w:szCs w:val="24"/>
        </w:rPr>
        <w:t>liates</w:t>
      </w:r>
      <w:r w:rsidR="00E85B6C" w:rsidRPr="00CF467A">
        <w:rPr>
          <w:sz w:val="24"/>
          <w:szCs w:val="24"/>
        </w:rPr>
        <w:t xml:space="preserve"> in the </w:t>
      </w:r>
      <w:r w:rsidR="0017421F">
        <w:rPr>
          <w:sz w:val="24"/>
          <w:szCs w:val="24"/>
        </w:rPr>
        <w:t xml:space="preserve">Graduate </w:t>
      </w:r>
      <w:r w:rsidR="002018DE" w:rsidRPr="00CF467A">
        <w:rPr>
          <w:sz w:val="24"/>
          <w:szCs w:val="24"/>
        </w:rPr>
        <w:t xml:space="preserve">Program of </w:t>
      </w:r>
      <w:r w:rsidR="0017421F">
        <w:rPr>
          <w:sz w:val="24"/>
          <w:szCs w:val="24"/>
        </w:rPr>
        <w:t>s</w:t>
      </w:r>
      <w:r w:rsidR="002018DE" w:rsidRPr="00CF467A">
        <w:rPr>
          <w:sz w:val="24"/>
          <w:szCs w:val="24"/>
        </w:rPr>
        <w:t>tudy</w:t>
      </w:r>
      <w:r w:rsidR="00E85B6C" w:rsidRPr="00CF467A">
        <w:rPr>
          <w:sz w:val="24"/>
          <w:szCs w:val="24"/>
        </w:rPr>
        <w:t xml:space="preserve">. One member must be from outside the </w:t>
      </w:r>
      <w:r w:rsidR="002018DE" w:rsidRPr="00CF467A">
        <w:rPr>
          <w:sz w:val="24"/>
          <w:szCs w:val="24"/>
        </w:rPr>
        <w:t>Program</w:t>
      </w:r>
      <w:r w:rsidR="0017421F">
        <w:rPr>
          <w:sz w:val="24"/>
          <w:szCs w:val="24"/>
        </w:rPr>
        <w:t xml:space="preserve"> (either within or outside of UM)</w:t>
      </w:r>
      <w:r w:rsidR="00E85B6C" w:rsidRPr="00CF467A">
        <w:rPr>
          <w:sz w:val="24"/>
          <w:szCs w:val="24"/>
        </w:rPr>
        <w:t xml:space="preserve">. </w:t>
      </w:r>
      <w:r w:rsidR="00E85B6C" w:rsidRPr="00CF467A">
        <w:rPr>
          <w:b/>
          <w:sz w:val="24"/>
          <w:szCs w:val="24"/>
        </w:rPr>
        <w:t>The student is responsible for approaching these persons and requesting that they serve on the Committee</w:t>
      </w:r>
      <w:r w:rsidR="00E85B6C" w:rsidRPr="00CF467A">
        <w:rPr>
          <w:sz w:val="24"/>
          <w:szCs w:val="24"/>
        </w:rPr>
        <w:t>.</w:t>
      </w:r>
      <w:r w:rsidR="00780301">
        <w:rPr>
          <w:sz w:val="24"/>
          <w:szCs w:val="24"/>
        </w:rPr>
        <w:t xml:space="preserve"> </w:t>
      </w:r>
      <w:bookmarkStart w:id="34" w:name="_Hlk67563691"/>
      <w:r w:rsidR="00E85B6C" w:rsidRPr="00CF467A">
        <w:rPr>
          <w:sz w:val="24"/>
          <w:szCs w:val="24"/>
        </w:rPr>
        <w:t xml:space="preserve">After completing the </w:t>
      </w:r>
      <w:hyperlink r:id="rId31" w:history="1">
        <w:r w:rsidR="005D7113" w:rsidRPr="005D7113">
          <w:rPr>
            <w:rStyle w:val="Hyperlink"/>
            <w:sz w:val="24"/>
            <w:szCs w:val="24"/>
          </w:rPr>
          <w:t>A</w:t>
        </w:r>
        <w:r w:rsidR="00DE3F1E" w:rsidRPr="005D7113">
          <w:rPr>
            <w:rStyle w:val="Hyperlink"/>
            <w:sz w:val="24"/>
            <w:szCs w:val="24"/>
          </w:rPr>
          <w:t xml:space="preserve">dvisory </w:t>
        </w:r>
        <w:r w:rsidR="005D7113" w:rsidRPr="005D7113">
          <w:rPr>
            <w:rStyle w:val="Hyperlink"/>
            <w:sz w:val="24"/>
            <w:szCs w:val="24"/>
          </w:rPr>
          <w:t>C</w:t>
        </w:r>
        <w:r w:rsidR="00DE3F1E" w:rsidRPr="005D7113">
          <w:rPr>
            <w:rStyle w:val="Hyperlink"/>
            <w:sz w:val="24"/>
            <w:szCs w:val="24"/>
          </w:rPr>
          <w:t xml:space="preserve">ommittee </w:t>
        </w:r>
        <w:r w:rsidR="005D7113" w:rsidRPr="005D7113">
          <w:rPr>
            <w:rStyle w:val="Hyperlink"/>
            <w:sz w:val="24"/>
            <w:szCs w:val="24"/>
          </w:rPr>
          <w:t>F</w:t>
        </w:r>
        <w:r w:rsidR="00DE3F1E" w:rsidRPr="005D7113">
          <w:rPr>
            <w:rStyle w:val="Hyperlink"/>
            <w:sz w:val="24"/>
            <w:szCs w:val="24"/>
          </w:rPr>
          <w:t>orm</w:t>
        </w:r>
      </w:hyperlink>
      <w:r w:rsidR="00DE3F1E" w:rsidRPr="009B24BB">
        <w:rPr>
          <w:rStyle w:val="Hyperlink"/>
          <w:color w:val="auto"/>
          <w:sz w:val="24"/>
          <w:szCs w:val="24"/>
        </w:rPr>
        <w:t xml:space="preserve">, </w:t>
      </w:r>
      <w:r w:rsidR="00E85B6C" w:rsidRPr="00CF467A">
        <w:rPr>
          <w:sz w:val="24"/>
          <w:szCs w:val="24"/>
        </w:rPr>
        <w:t xml:space="preserve">the student submits the form to the Program Director </w:t>
      </w:r>
      <w:r w:rsidR="00F86775">
        <w:rPr>
          <w:sz w:val="24"/>
          <w:szCs w:val="24"/>
        </w:rPr>
        <w:t xml:space="preserve">for </w:t>
      </w:r>
      <w:r w:rsidR="00E85B6C" w:rsidRPr="00CF467A">
        <w:rPr>
          <w:sz w:val="24"/>
          <w:szCs w:val="24"/>
        </w:rPr>
        <w:t>approval</w:t>
      </w:r>
      <w:bookmarkStart w:id="35" w:name="_Hlk67564263"/>
      <w:bookmarkStart w:id="36" w:name="_Hlk67564612"/>
      <w:r w:rsidR="006B2521">
        <w:rPr>
          <w:sz w:val="24"/>
          <w:szCs w:val="24"/>
        </w:rPr>
        <w:t xml:space="preserve"> and </w:t>
      </w:r>
      <w:r w:rsidR="002C5A34">
        <w:rPr>
          <w:sz w:val="24"/>
          <w:szCs w:val="24"/>
        </w:rPr>
        <w:t>to file. The Graduate Program use</w:t>
      </w:r>
      <w:r w:rsidR="00DF67DE">
        <w:rPr>
          <w:sz w:val="24"/>
          <w:szCs w:val="24"/>
        </w:rPr>
        <w:t>s</w:t>
      </w:r>
      <w:r w:rsidR="002C5A34">
        <w:rPr>
          <w:sz w:val="24"/>
          <w:szCs w:val="24"/>
        </w:rPr>
        <w:t xml:space="preserve"> the form to submit </w:t>
      </w:r>
      <w:r w:rsidR="00DF67DE">
        <w:rPr>
          <w:sz w:val="24"/>
          <w:szCs w:val="24"/>
        </w:rPr>
        <w:t xml:space="preserve">the student’s </w:t>
      </w:r>
      <w:r w:rsidR="00DF67DE" w:rsidRPr="00DF67DE">
        <w:rPr>
          <w:sz w:val="24"/>
          <w:szCs w:val="24"/>
        </w:rPr>
        <w:t>committee names to the Graduate School</w:t>
      </w:r>
      <w:r w:rsidR="00DF67DE">
        <w:rPr>
          <w:sz w:val="24"/>
          <w:szCs w:val="24"/>
        </w:rPr>
        <w:t xml:space="preserve"> with the </w:t>
      </w:r>
      <w:hyperlink r:id="rId32" w:history="1">
        <w:r w:rsidR="00DF67DE" w:rsidRPr="005D7113">
          <w:rPr>
            <w:rStyle w:val="Hyperlink"/>
            <w:sz w:val="24"/>
            <w:szCs w:val="24"/>
          </w:rPr>
          <w:t xml:space="preserve">Committee Appointment </w:t>
        </w:r>
        <w:r w:rsidR="005D7113" w:rsidRPr="005D7113">
          <w:rPr>
            <w:rStyle w:val="Hyperlink"/>
            <w:sz w:val="24"/>
            <w:szCs w:val="24"/>
          </w:rPr>
          <w:t>F</w:t>
        </w:r>
        <w:r w:rsidR="00DF67DE" w:rsidRPr="005D7113">
          <w:rPr>
            <w:rStyle w:val="Hyperlink"/>
            <w:sz w:val="24"/>
            <w:szCs w:val="24"/>
          </w:rPr>
          <w:t>orm</w:t>
        </w:r>
      </w:hyperlink>
      <w:r w:rsidR="00DF67DE">
        <w:rPr>
          <w:sz w:val="24"/>
          <w:szCs w:val="24"/>
        </w:rPr>
        <w:t xml:space="preserve"> for final approval.</w:t>
      </w:r>
      <w:bookmarkEnd w:id="35"/>
    </w:p>
    <w:p w14:paraId="0953E7D1" w14:textId="77777777" w:rsidR="00920406" w:rsidRDefault="00920406" w:rsidP="0010223C">
      <w:pPr>
        <w:pStyle w:val="Heading2"/>
        <w:spacing w:line="288" w:lineRule="auto"/>
        <w:contextualSpacing/>
        <w:jc w:val="left"/>
      </w:pPr>
      <w:bookmarkStart w:id="37" w:name="_Toc239757026"/>
      <w:bookmarkEnd w:id="34"/>
      <w:bookmarkEnd w:id="36"/>
    </w:p>
    <w:p w14:paraId="72F0FD70" w14:textId="77777777" w:rsidR="001D559F" w:rsidRPr="001D559F" w:rsidRDefault="00E85B6C" w:rsidP="0010223C">
      <w:pPr>
        <w:pStyle w:val="Heading2"/>
        <w:spacing w:line="288" w:lineRule="auto"/>
        <w:contextualSpacing/>
        <w:jc w:val="left"/>
      </w:pPr>
      <w:r>
        <w:t>Plan of Study</w:t>
      </w:r>
      <w:bookmarkEnd w:id="37"/>
    </w:p>
    <w:p w14:paraId="22379A97" w14:textId="2715218B" w:rsidR="00E85B6C" w:rsidRPr="00CF467A" w:rsidRDefault="00E85B6C" w:rsidP="0010223C">
      <w:pPr>
        <w:spacing w:before="240" w:after="60" w:line="288" w:lineRule="auto"/>
        <w:contextualSpacing/>
        <w:jc w:val="left"/>
        <w:rPr>
          <w:sz w:val="24"/>
          <w:szCs w:val="24"/>
        </w:rPr>
      </w:pPr>
      <w:r w:rsidRPr="00CF467A">
        <w:rPr>
          <w:sz w:val="24"/>
          <w:szCs w:val="24"/>
        </w:rPr>
        <w:t>Prior to the 3</w:t>
      </w:r>
      <w:r w:rsidRPr="00CF467A">
        <w:rPr>
          <w:sz w:val="24"/>
          <w:szCs w:val="24"/>
          <w:vertAlign w:val="superscript"/>
        </w:rPr>
        <w:t>rd</w:t>
      </w:r>
      <w:r w:rsidRPr="00CF467A">
        <w:rPr>
          <w:sz w:val="24"/>
          <w:szCs w:val="24"/>
        </w:rPr>
        <w:t xml:space="preserve"> semester in the program, the student and research advisor will prepare a </w:t>
      </w:r>
      <w:hyperlink r:id="rId33" w:history="1">
        <w:r w:rsidR="00B1295A" w:rsidRPr="008A5AF4">
          <w:rPr>
            <w:rStyle w:val="Hyperlink"/>
            <w:sz w:val="24"/>
            <w:szCs w:val="24"/>
          </w:rPr>
          <w:t xml:space="preserve">Plan </w:t>
        </w:r>
        <w:r w:rsidRPr="008A5AF4">
          <w:rPr>
            <w:rStyle w:val="Hyperlink"/>
            <w:sz w:val="24"/>
            <w:szCs w:val="24"/>
          </w:rPr>
          <w:t xml:space="preserve">of </w:t>
        </w:r>
        <w:r w:rsidR="00B1295A" w:rsidRPr="008A5AF4">
          <w:rPr>
            <w:rStyle w:val="Hyperlink"/>
            <w:sz w:val="24"/>
            <w:szCs w:val="24"/>
          </w:rPr>
          <w:lastRenderedPageBreak/>
          <w:t>Study</w:t>
        </w:r>
      </w:hyperlink>
      <w:r w:rsidR="00B1295A" w:rsidRPr="00CF467A">
        <w:rPr>
          <w:sz w:val="24"/>
          <w:szCs w:val="24"/>
        </w:rPr>
        <w:t xml:space="preserve"> </w:t>
      </w:r>
      <w:r w:rsidRPr="00CF467A">
        <w:rPr>
          <w:sz w:val="24"/>
          <w:szCs w:val="24"/>
        </w:rPr>
        <w:t>that includes all courses to be taken</w:t>
      </w:r>
      <w:r w:rsidR="00160325">
        <w:rPr>
          <w:sz w:val="24"/>
          <w:szCs w:val="24"/>
        </w:rPr>
        <w:t>.</w:t>
      </w:r>
      <w:r w:rsidRPr="00CF467A">
        <w:rPr>
          <w:sz w:val="24"/>
          <w:szCs w:val="24"/>
        </w:rPr>
        <w:t xml:space="preserve"> </w:t>
      </w:r>
      <w:r w:rsidR="00C073ED">
        <w:rPr>
          <w:sz w:val="24"/>
          <w:szCs w:val="24"/>
        </w:rPr>
        <w:t xml:space="preserve">This plan must, subsequently, be endorsed by the </w:t>
      </w:r>
      <w:r w:rsidR="005D7113">
        <w:rPr>
          <w:sz w:val="24"/>
          <w:szCs w:val="24"/>
        </w:rPr>
        <w:t>a</w:t>
      </w:r>
      <w:r w:rsidR="00C073ED">
        <w:rPr>
          <w:sz w:val="24"/>
          <w:szCs w:val="24"/>
        </w:rPr>
        <w:t xml:space="preserve">dvisory </w:t>
      </w:r>
      <w:r w:rsidR="005D7113">
        <w:rPr>
          <w:sz w:val="24"/>
          <w:szCs w:val="24"/>
        </w:rPr>
        <w:t>c</w:t>
      </w:r>
      <w:r w:rsidR="00C073ED">
        <w:rPr>
          <w:sz w:val="24"/>
          <w:szCs w:val="24"/>
        </w:rPr>
        <w:t>ommittee</w:t>
      </w:r>
      <w:r w:rsidR="00E406B8">
        <w:rPr>
          <w:sz w:val="24"/>
          <w:szCs w:val="24"/>
        </w:rPr>
        <w:t xml:space="preserve"> with the </w:t>
      </w:r>
      <w:hyperlink r:id="rId34" w:history="1">
        <w:r w:rsidR="00E406B8" w:rsidRPr="005D7113">
          <w:rPr>
            <w:rStyle w:val="Hyperlink"/>
            <w:sz w:val="24"/>
            <w:szCs w:val="24"/>
          </w:rPr>
          <w:t xml:space="preserve">Plan of Study Approval </w:t>
        </w:r>
        <w:r w:rsidR="005D7113" w:rsidRPr="005D7113">
          <w:rPr>
            <w:rStyle w:val="Hyperlink"/>
            <w:sz w:val="24"/>
            <w:szCs w:val="24"/>
          </w:rPr>
          <w:t>F</w:t>
        </w:r>
        <w:r w:rsidR="00E406B8" w:rsidRPr="005D7113">
          <w:rPr>
            <w:rStyle w:val="Hyperlink"/>
            <w:sz w:val="24"/>
            <w:szCs w:val="24"/>
          </w:rPr>
          <w:t>orm</w:t>
        </w:r>
      </w:hyperlink>
      <w:r w:rsidR="00160325">
        <w:rPr>
          <w:sz w:val="24"/>
          <w:szCs w:val="24"/>
        </w:rPr>
        <w:t xml:space="preserve">. </w:t>
      </w:r>
      <w:bookmarkStart w:id="38" w:name="_Hlk67651206"/>
      <w:r w:rsidR="00160325">
        <w:rPr>
          <w:sz w:val="24"/>
          <w:szCs w:val="24"/>
        </w:rPr>
        <w:t>The student</w:t>
      </w:r>
      <w:r w:rsidR="00C073ED">
        <w:rPr>
          <w:sz w:val="24"/>
          <w:szCs w:val="24"/>
        </w:rPr>
        <w:t xml:space="preserve"> </w:t>
      </w:r>
      <w:r w:rsidR="00E406B8">
        <w:rPr>
          <w:sz w:val="24"/>
          <w:szCs w:val="24"/>
        </w:rPr>
        <w:t>turns both forms</w:t>
      </w:r>
      <w:r w:rsidR="00C073ED">
        <w:rPr>
          <w:sz w:val="24"/>
          <w:szCs w:val="24"/>
        </w:rPr>
        <w:t xml:space="preserve"> in to the Program </w:t>
      </w:r>
      <w:r w:rsidR="006B2521">
        <w:rPr>
          <w:sz w:val="24"/>
          <w:szCs w:val="24"/>
        </w:rPr>
        <w:t>Director</w:t>
      </w:r>
      <w:r w:rsidRPr="00CF467A">
        <w:rPr>
          <w:sz w:val="24"/>
          <w:szCs w:val="24"/>
        </w:rPr>
        <w:t xml:space="preserve">. </w:t>
      </w:r>
      <w:bookmarkEnd w:id="38"/>
      <w:r w:rsidRPr="00CF467A">
        <w:rPr>
          <w:sz w:val="24"/>
          <w:szCs w:val="24"/>
        </w:rPr>
        <w:t xml:space="preserve">Any changes in the plan of study, once approved, require approval of the </w:t>
      </w:r>
      <w:r w:rsidR="005D7113">
        <w:rPr>
          <w:sz w:val="24"/>
          <w:szCs w:val="24"/>
        </w:rPr>
        <w:t>a</w:t>
      </w:r>
      <w:r w:rsidRPr="00CF467A">
        <w:rPr>
          <w:sz w:val="24"/>
          <w:szCs w:val="24"/>
        </w:rPr>
        <w:t xml:space="preserve">dvisor, </w:t>
      </w:r>
      <w:r w:rsidR="005D7113">
        <w:rPr>
          <w:sz w:val="24"/>
          <w:szCs w:val="24"/>
        </w:rPr>
        <w:t>a</w:t>
      </w:r>
      <w:r w:rsidRPr="00CF467A">
        <w:rPr>
          <w:sz w:val="24"/>
          <w:szCs w:val="24"/>
        </w:rPr>
        <w:t xml:space="preserve">dvisory </w:t>
      </w:r>
      <w:r w:rsidR="005D7113">
        <w:rPr>
          <w:sz w:val="24"/>
          <w:szCs w:val="24"/>
        </w:rPr>
        <w:t>c</w:t>
      </w:r>
      <w:r w:rsidRPr="00CF467A">
        <w:rPr>
          <w:sz w:val="24"/>
          <w:szCs w:val="24"/>
        </w:rPr>
        <w:t xml:space="preserve">ommittee, and the </w:t>
      </w:r>
      <w:r w:rsidR="00307DF2">
        <w:rPr>
          <w:sz w:val="24"/>
          <w:szCs w:val="24"/>
        </w:rPr>
        <w:t xml:space="preserve">Program </w:t>
      </w:r>
      <w:r w:rsidRPr="00CF467A">
        <w:rPr>
          <w:sz w:val="24"/>
          <w:szCs w:val="24"/>
        </w:rPr>
        <w:t>GSC</w:t>
      </w:r>
      <w:r w:rsidR="00307DF2">
        <w:rPr>
          <w:sz w:val="24"/>
          <w:szCs w:val="24"/>
        </w:rPr>
        <w:t>s</w:t>
      </w:r>
      <w:r w:rsidRPr="00CF467A">
        <w:rPr>
          <w:sz w:val="24"/>
          <w:szCs w:val="24"/>
        </w:rPr>
        <w:t>.</w:t>
      </w:r>
      <w:r w:rsidR="00780301">
        <w:rPr>
          <w:sz w:val="24"/>
          <w:szCs w:val="24"/>
        </w:rPr>
        <w:t xml:space="preserve"> </w:t>
      </w:r>
    </w:p>
    <w:p w14:paraId="7AA8F98A" w14:textId="77777777" w:rsidR="00F470C8" w:rsidRDefault="00F470C8" w:rsidP="00F470C8">
      <w:pPr>
        <w:pStyle w:val="Heading2"/>
        <w:spacing w:line="288" w:lineRule="auto"/>
        <w:contextualSpacing/>
        <w:jc w:val="left"/>
      </w:pPr>
      <w:bookmarkStart w:id="39" w:name="_Toc239757027"/>
      <w:r>
        <w:t>Research Proposal</w:t>
      </w:r>
    </w:p>
    <w:p w14:paraId="3F7A26A2" w14:textId="77777777" w:rsidR="00F470C8" w:rsidRPr="00B40330" w:rsidRDefault="00F470C8" w:rsidP="00F470C8"/>
    <w:p w14:paraId="4C28E64C" w14:textId="77777777" w:rsidR="00F470C8" w:rsidRDefault="00F470C8" w:rsidP="00F470C8">
      <w:pPr>
        <w:spacing w:before="240" w:after="60" w:line="288" w:lineRule="auto"/>
        <w:contextualSpacing/>
        <w:jc w:val="left"/>
        <w:rPr>
          <w:sz w:val="24"/>
          <w:szCs w:val="24"/>
        </w:rPr>
      </w:pPr>
      <w:r>
        <w:rPr>
          <w:sz w:val="24"/>
          <w:szCs w:val="24"/>
        </w:rPr>
        <w:t>T</w:t>
      </w:r>
      <w:r w:rsidRPr="004E650C">
        <w:rPr>
          <w:sz w:val="24"/>
          <w:szCs w:val="24"/>
        </w:rPr>
        <w:t xml:space="preserve">he thesis </w:t>
      </w:r>
      <w:r>
        <w:rPr>
          <w:sz w:val="24"/>
          <w:szCs w:val="24"/>
        </w:rPr>
        <w:t xml:space="preserve">or dissertation </w:t>
      </w:r>
      <w:r w:rsidRPr="004E650C">
        <w:rPr>
          <w:sz w:val="24"/>
          <w:szCs w:val="24"/>
        </w:rPr>
        <w:t xml:space="preserve">research proposal will be completed and endorsed by the </w:t>
      </w:r>
      <w:r>
        <w:rPr>
          <w:sz w:val="24"/>
          <w:szCs w:val="24"/>
        </w:rPr>
        <w:t>student’s a</w:t>
      </w:r>
      <w:r w:rsidRPr="004E650C">
        <w:rPr>
          <w:sz w:val="24"/>
          <w:szCs w:val="24"/>
        </w:rPr>
        <w:t xml:space="preserve">dvisory </w:t>
      </w:r>
      <w:r>
        <w:rPr>
          <w:sz w:val="24"/>
          <w:szCs w:val="24"/>
        </w:rPr>
        <w:t>c</w:t>
      </w:r>
      <w:r w:rsidRPr="004E650C">
        <w:rPr>
          <w:sz w:val="24"/>
          <w:szCs w:val="24"/>
        </w:rPr>
        <w:t>ommittee</w:t>
      </w:r>
      <w:r>
        <w:rPr>
          <w:sz w:val="24"/>
          <w:szCs w:val="24"/>
        </w:rPr>
        <w:t>.</w:t>
      </w:r>
      <w:r w:rsidRPr="004E650C">
        <w:rPr>
          <w:sz w:val="24"/>
          <w:szCs w:val="24"/>
        </w:rPr>
        <w:t xml:space="preserve"> </w:t>
      </w:r>
    </w:p>
    <w:p w14:paraId="5817DC75" w14:textId="77777777" w:rsidR="00F470C8" w:rsidRDefault="00F470C8" w:rsidP="00F470C8">
      <w:pPr>
        <w:spacing w:before="240" w:after="60" w:line="288" w:lineRule="auto"/>
        <w:ind w:firstLine="360"/>
        <w:contextualSpacing/>
        <w:jc w:val="left"/>
        <w:rPr>
          <w:sz w:val="24"/>
          <w:szCs w:val="24"/>
        </w:rPr>
      </w:pPr>
      <w:r>
        <w:rPr>
          <w:sz w:val="24"/>
          <w:szCs w:val="24"/>
        </w:rPr>
        <w:t xml:space="preserve">M.S. – </w:t>
      </w:r>
      <w:r w:rsidRPr="004E650C">
        <w:rPr>
          <w:sz w:val="24"/>
          <w:szCs w:val="24"/>
        </w:rPr>
        <w:t>no later than the middle of 3</w:t>
      </w:r>
      <w:r w:rsidRPr="001A5093">
        <w:rPr>
          <w:sz w:val="24"/>
          <w:szCs w:val="24"/>
          <w:vertAlign w:val="superscript"/>
        </w:rPr>
        <w:t>rd</w:t>
      </w:r>
      <w:r w:rsidRPr="004E650C">
        <w:rPr>
          <w:sz w:val="24"/>
          <w:szCs w:val="24"/>
        </w:rPr>
        <w:t xml:space="preserve"> semester in attendance</w:t>
      </w:r>
    </w:p>
    <w:p w14:paraId="26714F18" w14:textId="77777777" w:rsidR="00F470C8" w:rsidRDefault="00F470C8" w:rsidP="00F470C8">
      <w:pPr>
        <w:spacing w:before="240" w:after="60" w:line="288" w:lineRule="auto"/>
        <w:ind w:firstLine="360"/>
        <w:contextualSpacing/>
        <w:jc w:val="left"/>
        <w:rPr>
          <w:sz w:val="24"/>
          <w:szCs w:val="24"/>
        </w:rPr>
      </w:pPr>
      <w:r>
        <w:rPr>
          <w:sz w:val="24"/>
          <w:szCs w:val="24"/>
        </w:rPr>
        <w:t xml:space="preserve">Ph.D. – </w:t>
      </w:r>
      <w:r w:rsidRPr="00CF467A">
        <w:rPr>
          <w:sz w:val="24"/>
          <w:szCs w:val="24"/>
        </w:rPr>
        <w:t>no later than the middle of the 5</w:t>
      </w:r>
      <w:r w:rsidRPr="00CF467A">
        <w:rPr>
          <w:sz w:val="24"/>
          <w:szCs w:val="24"/>
          <w:vertAlign w:val="superscript"/>
        </w:rPr>
        <w:t>th</w:t>
      </w:r>
      <w:r w:rsidRPr="00CF467A">
        <w:rPr>
          <w:sz w:val="24"/>
          <w:szCs w:val="24"/>
        </w:rPr>
        <w:t xml:space="preserve"> semester in attendance </w:t>
      </w:r>
    </w:p>
    <w:p w14:paraId="63F41658" w14:textId="77777777" w:rsidR="00F470C8" w:rsidRDefault="00F470C8" w:rsidP="00F470C8">
      <w:pPr>
        <w:spacing w:before="240" w:after="60" w:line="288" w:lineRule="auto"/>
        <w:contextualSpacing/>
        <w:jc w:val="left"/>
        <w:rPr>
          <w:sz w:val="24"/>
          <w:szCs w:val="24"/>
        </w:rPr>
      </w:pPr>
      <w:r>
        <w:rPr>
          <w:sz w:val="24"/>
          <w:szCs w:val="24"/>
        </w:rPr>
        <w:t xml:space="preserve">The student has their Advisor and Advisory Committee sign the </w:t>
      </w:r>
      <w:hyperlink r:id="rId35" w:history="1">
        <w:r w:rsidRPr="004119FA">
          <w:rPr>
            <w:rStyle w:val="Hyperlink"/>
            <w:sz w:val="24"/>
            <w:szCs w:val="24"/>
          </w:rPr>
          <w:t>Research Proposal Approval Form</w:t>
        </w:r>
      </w:hyperlink>
      <w:r>
        <w:rPr>
          <w:sz w:val="24"/>
          <w:szCs w:val="24"/>
        </w:rPr>
        <w:t xml:space="preserve"> and turns it in to the Program Director.</w:t>
      </w:r>
    </w:p>
    <w:p w14:paraId="12A3163C" w14:textId="02CA6F88" w:rsidR="00F470C8" w:rsidRPr="00A81CDE" w:rsidRDefault="00F470C8" w:rsidP="00A81CDE">
      <w:pPr>
        <w:spacing w:before="240" w:after="60" w:line="288" w:lineRule="auto"/>
        <w:contextualSpacing/>
        <w:jc w:val="left"/>
        <w:rPr>
          <w:rFonts w:ascii="Arial" w:hAnsi="Arial" w:cs="Arial"/>
          <w:bCs/>
          <w:iCs/>
          <w:sz w:val="24"/>
          <w:szCs w:val="24"/>
        </w:rPr>
      </w:pPr>
    </w:p>
    <w:p w14:paraId="1598B99E" w14:textId="77777777" w:rsidR="00F470C8" w:rsidRDefault="00F470C8" w:rsidP="00DC3781">
      <w:pPr>
        <w:tabs>
          <w:tab w:val="left" w:pos="0"/>
        </w:tabs>
        <w:spacing w:before="240" w:after="60" w:line="288" w:lineRule="auto"/>
        <w:contextualSpacing/>
        <w:jc w:val="left"/>
        <w:rPr>
          <w:sz w:val="24"/>
          <w:szCs w:val="24"/>
        </w:rPr>
      </w:pPr>
      <w:r>
        <w:rPr>
          <w:sz w:val="24"/>
          <w:szCs w:val="24"/>
        </w:rPr>
        <w:t>Students m</w:t>
      </w:r>
      <w:r w:rsidRPr="00B826F1">
        <w:rPr>
          <w:sz w:val="24"/>
          <w:szCs w:val="24"/>
        </w:rPr>
        <w:t>ust submit a Research Proposal based on the student’s thesis or dissertation research to the Advisory Committee that states specific aims and focuses on the key questions and experimental approaches:</w:t>
      </w:r>
    </w:p>
    <w:p w14:paraId="1F159042" w14:textId="77777777" w:rsidR="00F470C8" w:rsidRDefault="00F470C8" w:rsidP="00A81CDE">
      <w:pPr>
        <w:pStyle w:val="ListParagraph"/>
        <w:numPr>
          <w:ilvl w:val="0"/>
          <w:numId w:val="42"/>
        </w:numPr>
        <w:spacing w:before="240" w:after="60" w:line="288" w:lineRule="auto"/>
        <w:ind w:left="360" w:hanging="270"/>
        <w:jc w:val="left"/>
        <w:rPr>
          <w:sz w:val="24"/>
          <w:szCs w:val="24"/>
        </w:rPr>
      </w:pPr>
      <w:r w:rsidRPr="00B826F1">
        <w:rPr>
          <w:sz w:val="24"/>
          <w:szCs w:val="24"/>
        </w:rPr>
        <w:t>M.S. students: submit a one-page Research Proposal (1-page Specific Aims formatted for a NIH grant) and give a research presentation to the Advisory Committee before the start of the 3</w:t>
      </w:r>
      <w:r w:rsidRPr="00B826F1">
        <w:rPr>
          <w:sz w:val="24"/>
          <w:szCs w:val="24"/>
          <w:vertAlign w:val="superscript"/>
        </w:rPr>
        <w:t>rd</w:t>
      </w:r>
      <w:r>
        <w:rPr>
          <w:sz w:val="24"/>
          <w:szCs w:val="24"/>
        </w:rPr>
        <w:t xml:space="preserve"> </w:t>
      </w:r>
      <w:r w:rsidRPr="00B826F1">
        <w:rPr>
          <w:sz w:val="24"/>
          <w:szCs w:val="24"/>
        </w:rPr>
        <w:t>semester.</w:t>
      </w:r>
    </w:p>
    <w:p w14:paraId="194BEDC0" w14:textId="77777777" w:rsidR="00F470C8" w:rsidRPr="00B826F1" w:rsidRDefault="00F470C8" w:rsidP="00A81CDE">
      <w:pPr>
        <w:pStyle w:val="ListParagraph"/>
        <w:numPr>
          <w:ilvl w:val="0"/>
          <w:numId w:val="42"/>
        </w:numPr>
        <w:spacing w:before="240" w:after="60" w:line="288" w:lineRule="auto"/>
        <w:ind w:left="360" w:hanging="270"/>
        <w:jc w:val="left"/>
        <w:rPr>
          <w:sz w:val="24"/>
          <w:szCs w:val="24"/>
        </w:rPr>
      </w:pPr>
      <w:r w:rsidRPr="00B826F1">
        <w:rPr>
          <w:sz w:val="24"/>
          <w:szCs w:val="24"/>
        </w:rPr>
        <w:t>Ph.D. students: submit a seven-page Research Proposal (1-page Specific Aims and 6-page Research Strategy formatted for a NIH R21 grant) and give a research presentation to the Advisory Committee before the end of the 5</w:t>
      </w:r>
      <w:r w:rsidRPr="00B826F1">
        <w:rPr>
          <w:sz w:val="24"/>
          <w:szCs w:val="24"/>
          <w:vertAlign w:val="superscript"/>
        </w:rPr>
        <w:t>th</w:t>
      </w:r>
      <w:r>
        <w:rPr>
          <w:sz w:val="24"/>
          <w:szCs w:val="24"/>
        </w:rPr>
        <w:t xml:space="preserve"> </w:t>
      </w:r>
      <w:r w:rsidRPr="00B826F1">
        <w:rPr>
          <w:sz w:val="24"/>
          <w:szCs w:val="24"/>
        </w:rPr>
        <w:t>semester.</w:t>
      </w:r>
    </w:p>
    <w:p w14:paraId="4A3251B8" w14:textId="77777777" w:rsidR="00E85B6C" w:rsidRPr="00AC4C53" w:rsidRDefault="00E85B6C" w:rsidP="00AC4C53">
      <w:pPr>
        <w:pStyle w:val="Heading2"/>
        <w:spacing w:line="288" w:lineRule="auto"/>
        <w:contextualSpacing/>
        <w:jc w:val="left"/>
      </w:pPr>
      <w:r w:rsidRPr="00AC4C53">
        <w:t>Comprehensive Qualifying Exam</w:t>
      </w:r>
      <w:bookmarkEnd w:id="39"/>
    </w:p>
    <w:p w14:paraId="0775E8E6" w14:textId="77777777" w:rsidR="0017421F" w:rsidRPr="00D533A3" w:rsidRDefault="00DB33F5" w:rsidP="00AC4C53">
      <w:pPr>
        <w:spacing w:before="240" w:after="60" w:line="288" w:lineRule="auto"/>
        <w:contextualSpacing/>
        <w:jc w:val="left"/>
        <w:rPr>
          <w:sz w:val="24"/>
          <w:szCs w:val="24"/>
        </w:rPr>
      </w:pPr>
      <w:r w:rsidRPr="00D533A3">
        <w:rPr>
          <w:sz w:val="24"/>
          <w:szCs w:val="24"/>
        </w:rPr>
        <w:t>All Ph.D. students must successfully pass a Comprehensive Qualifying Exam</w:t>
      </w:r>
      <w:r w:rsidRPr="007C1654">
        <w:rPr>
          <w:color w:val="FF0000"/>
          <w:sz w:val="24"/>
          <w:szCs w:val="24"/>
        </w:rPr>
        <w:t xml:space="preserve"> </w:t>
      </w:r>
      <w:r w:rsidRPr="00D533A3">
        <w:rPr>
          <w:sz w:val="24"/>
          <w:szCs w:val="24"/>
        </w:rPr>
        <w:t>in order to achieve Ph.D. candidacy status and advance in the respective program.</w:t>
      </w:r>
      <w:r w:rsidR="00780301" w:rsidRPr="00D533A3">
        <w:rPr>
          <w:sz w:val="24"/>
          <w:szCs w:val="24"/>
        </w:rPr>
        <w:t xml:space="preserve"> </w:t>
      </w:r>
      <w:r w:rsidRPr="00D533A3">
        <w:rPr>
          <w:sz w:val="24"/>
          <w:szCs w:val="24"/>
        </w:rPr>
        <w:t>In general</w:t>
      </w:r>
      <w:r w:rsidR="007C1654" w:rsidRPr="00D533A3">
        <w:rPr>
          <w:sz w:val="24"/>
          <w:szCs w:val="24"/>
        </w:rPr>
        <w:t>,</w:t>
      </w:r>
      <w:r w:rsidRPr="00D533A3">
        <w:rPr>
          <w:sz w:val="24"/>
          <w:szCs w:val="24"/>
        </w:rPr>
        <w:t xml:space="preserve"> there are two parts to the exam</w:t>
      </w:r>
      <w:r w:rsidR="009B24BB">
        <w:rPr>
          <w:sz w:val="24"/>
          <w:szCs w:val="24"/>
        </w:rPr>
        <w:t xml:space="preserve"> - </w:t>
      </w:r>
      <w:r w:rsidRPr="00D533A3">
        <w:rPr>
          <w:sz w:val="24"/>
          <w:szCs w:val="24"/>
        </w:rPr>
        <w:t>written and oral.</w:t>
      </w:r>
      <w:r w:rsidR="00780301" w:rsidRPr="00D533A3">
        <w:rPr>
          <w:sz w:val="24"/>
          <w:szCs w:val="24"/>
        </w:rPr>
        <w:t xml:space="preserve"> </w:t>
      </w:r>
      <w:r w:rsidRPr="00D533A3">
        <w:rPr>
          <w:sz w:val="24"/>
          <w:szCs w:val="24"/>
        </w:rPr>
        <w:t>The written exam is completed first and the oral within a month following the written.</w:t>
      </w:r>
      <w:r w:rsidR="00780301" w:rsidRPr="00D533A3">
        <w:rPr>
          <w:sz w:val="24"/>
          <w:szCs w:val="24"/>
        </w:rPr>
        <w:t xml:space="preserve"> </w:t>
      </w:r>
      <w:r w:rsidRPr="00D533A3">
        <w:rPr>
          <w:sz w:val="24"/>
          <w:szCs w:val="24"/>
        </w:rPr>
        <w:t>Certain parts of the oral exam are based on the topics covered in the written exam but can be on any topic within the discipline.</w:t>
      </w:r>
    </w:p>
    <w:p w14:paraId="517465FE" w14:textId="77777777" w:rsidR="0057415D" w:rsidRDefault="0057415D" w:rsidP="0057415D">
      <w:pPr>
        <w:spacing w:before="240" w:after="60" w:line="288" w:lineRule="auto"/>
        <w:contextualSpacing/>
        <w:jc w:val="left"/>
        <w:rPr>
          <w:sz w:val="24"/>
          <w:szCs w:val="24"/>
        </w:rPr>
      </w:pPr>
    </w:p>
    <w:p w14:paraId="7979A214" w14:textId="77777777" w:rsidR="00DB33F5" w:rsidRPr="00D533A3" w:rsidRDefault="00DB33F5" w:rsidP="00AC4C53">
      <w:pPr>
        <w:spacing w:before="240" w:after="60" w:line="288" w:lineRule="auto"/>
        <w:contextualSpacing/>
        <w:jc w:val="left"/>
        <w:rPr>
          <w:sz w:val="24"/>
          <w:szCs w:val="24"/>
        </w:rPr>
      </w:pPr>
      <w:r w:rsidRPr="00D533A3">
        <w:rPr>
          <w:sz w:val="24"/>
          <w:szCs w:val="24"/>
        </w:rPr>
        <w:t>The purpose of the Ph.D. Comprehensive Qualifying Exam:</w:t>
      </w:r>
    </w:p>
    <w:p w14:paraId="4A4BCD2E" w14:textId="77777777" w:rsidR="00DB33F5" w:rsidRPr="00D533A3" w:rsidRDefault="00DB33F5" w:rsidP="00AC4C53">
      <w:pPr>
        <w:pStyle w:val="ColorfulList-Accent11"/>
        <w:widowControl/>
        <w:numPr>
          <w:ilvl w:val="0"/>
          <w:numId w:val="14"/>
        </w:numPr>
        <w:adjustRightInd/>
        <w:spacing w:before="240" w:after="60" w:line="288" w:lineRule="auto"/>
        <w:jc w:val="left"/>
        <w:textAlignment w:val="auto"/>
        <w:rPr>
          <w:rFonts w:ascii="Times New Roman" w:hAnsi="Times New Roman"/>
          <w:sz w:val="24"/>
          <w:szCs w:val="24"/>
        </w:rPr>
      </w:pPr>
      <w:r w:rsidRPr="00D533A3">
        <w:rPr>
          <w:rFonts w:ascii="Times New Roman" w:hAnsi="Times New Roman"/>
          <w:sz w:val="24"/>
          <w:szCs w:val="24"/>
        </w:rPr>
        <w:t>To evaluate the candidate’s general knowledge of the scientific discipline.</w:t>
      </w:r>
    </w:p>
    <w:p w14:paraId="590B378C" w14:textId="77777777" w:rsidR="00DB33F5" w:rsidRPr="00D533A3" w:rsidRDefault="00DB33F5" w:rsidP="00AC4C53">
      <w:pPr>
        <w:pStyle w:val="ColorfulList-Accent11"/>
        <w:widowControl/>
        <w:numPr>
          <w:ilvl w:val="0"/>
          <w:numId w:val="14"/>
        </w:numPr>
        <w:adjustRightInd/>
        <w:spacing w:before="240" w:after="60" w:line="288" w:lineRule="auto"/>
        <w:jc w:val="left"/>
        <w:textAlignment w:val="auto"/>
        <w:rPr>
          <w:rFonts w:ascii="Times New Roman" w:hAnsi="Times New Roman"/>
          <w:sz w:val="24"/>
          <w:szCs w:val="24"/>
        </w:rPr>
      </w:pPr>
      <w:r w:rsidRPr="00D533A3">
        <w:rPr>
          <w:rFonts w:ascii="Times New Roman" w:hAnsi="Times New Roman"/>
          <w:sz w:val="24"/>
          <w:szCs w:val="24"/>
        </w:rPr>
        <w:t>To evaluate the candidate’s ability to apply that knowledge:</w:t>
      </w:r>
    </w:p>
    <w:p w14:paraId="1E5EEDE6" w14:textId="77777777" w:rsidR="00DB33F5" w:rsidRPr="00D533A3" w:rsidRDefault="00DB33F5" w:rsidP="00AC4C53">
      <w:pPr>
        <w:pStyle w:val="ColorfulList-Accent11"/>
        <w:spacing w:before="240" w:after="60" w:line="288" w:lineRule="auto"/>
        <w:jc w:val="left"/>
        <w:rPr>
          <w:rFonts w:ascii="Times New Roman" w:hAnsi="Times New Roman"/>
          <w:sz w:val="24"/>
          <w:szCs w:val="24"/>
        </w:rPr>
      </w:pPr>
      <w:r w:rsidRPr="00D533A3">
        <w:rPr>
          <w:rFonts w:ascii="Times New Roman" w:hAnsi="Times New Roman"/>
          <w:sz w:val="24"/>
          <w:szCs w:val="24"/>
        </w:rPr>
        <w:tab/>
        <w:t>-in the research setting</w:t>
      </w:r>
    </w:p>
    <w:p w14:paraId="3AD94395" w14:textId="77777777" w:rsidR="00DB33F5" w:rsidRPr="00D533A3" w:rsidRDefault="00DB33F5" w:rsidP="00AC4C53">
      <w:pPr>
        <w:pStyle w:val="ColorfulList-Accent11"/>
        <w:spacing w:before="240" w:after="60" w:line="288" w:lineRule="auto"/>
        <w:jc w:val="left"/>
        <w:rPr>
          <w:rFonts w:ascii="Times New Roman" w:hAnsi="Times New Roman"/>
          <w:sz w:val="24"/>
          <w:szCs w:val="24"/>
        </w:rPr>
      </w:pPr>
      <w:r w:rsidRPr="00D533A3">
        <w:rPr>
          <w:rFonts w:ascii="Times New Roman" w:hAnsi="Times New Roman"/>
          <w:sz w:val="24"/>
          <w:szCs w:val="24"/>
        </w:rPr>
        <w:tab/>
        <w:t>-in written and oral communication of research and scientific ideas</w:t>
      </w:r>
    </w:p>
    <w:p w14:paraId="3C02795B" w14:textId="77777777" w:rsidR="00DB33F5" w:rsidRDefault="002154DB" w:rsidP="00AC4C53">
      <w:pPr>
        <w:spacing w:before="240" w:after="60" w:line="288" w:lineRule="auto"/>
        <w:contextualSpacing/>
        <w:jc w:val="left"/>
        <w:rPr>
          <w:sz w:val="24"/>
          <w:szCs w:val="24"/>
        </w:rPr>
      </w:pPr>
      <w:r w:rsidRPr="00D533A3">
        <w:rPr>
          <w:sz w:val="24"/>
          <w:szCs w:val="24"/>
        </w:rPr>
        <w:t>If a majority of the committee feels that the student did not pass the exam,</w:t>
      </w:r>
      <w:r w:rsidR="00DB33F5" w:rsidRPr="00D533A3">
        <w:rPr>
          <w:sz w:val="24"/>
          <w:szCs w:val="24"/>
        </w:rPr>
        <w:t xml:space="preserve"> a second attempt can be </w:t>
      </w:r>
      <w:r w:rsidR="00DB33F5" w:rsidRPr="00D533A3">
        <w:rPr>
          <w:sz w:val="24"/>
          <w:szCs w:val="24"/>
        </w:rPr>
        <w:lastRenderedPageBreak/>
        <w:t>made within a specified period of time. Occasionally the student may be asked to retake part, but not all, of the exam. Failure to pass the exam the second time results in dismissal from the program.</w:t>
      </w:r>
    </w:p>
    <w:p w14:paraId="45F663D0" w14:textId="6CDBA9F3" w:rsidR="001D559F" w:rsidRPr="00D533A3" w:rsidRDefault="001D559F" w:rsidP="00AC4C53">
      <w:pPr>
        <w:spacing w:before="240" w:after="60" w:line="288" w:lineRule="auto"/>
        <w:contextualSpacing/>
        <w:jc w:val="left"/>
        <w:rPr>
          <w:sz w:val="24"/>
          <w:szCs w:val="24"/>
        </w:rPr>
      </w:pPr>
      <w:bookmarkStart w:id="40" w:name="_Hlk67646809"/>
      <w:r>
        <w:rPr>
          <w:sz w:val="24"/>
          <w:szCs w:val="24"/>
        </w:rPr>
        <w:t xml:space="preserve">Once </w:t>
      </w:r>
      <w:r w:rsidR="00DE3F1E">
        <w:rPr>
          <w:sz w:val="24"/>
          <w:szCs w:val="24"/>
        </w:rPr>
        <w:t xml:space="preserve">both </w:t>
      </w:r>
      <w:r>
        <w:rPr>
          <w:sz w:val="24"/>
          <w:szCs w:val="24"/>
        </w:rPr>
        <w:t xml:space="preserve">the written and oral portions of the doctoral comprehensive exam have been completed successfully, the student </w:t>
      </w:r>
      <w:r w:rsidR="00DE3F1E">
        <w:rPr>
          <w:sz w:val="24"/>
          <w:szCs w:val="24"/>
        </w:rPr>
        <w:t>asks</w:t>
      </w:r>
      <w:r>
        <w:rPr>
          <w:sz w:val="24"/>
          <w:szCs w:val="24"/>
        </w:rPr>
        <w:t xml:space="preserve"> committee members </w:t>
      </w:r>
      <w:r w:rsidR="00DE3F1E">
        <w:rPr>
          <w:sz w:val="24"/>
          <w:szCs w:val="24"/>
        </w:rPr>
        <w:t xml:space="preserve">to </w:t>
      </w:r>
      <w:r>
        <w:rPr>
          <w:sz w:val="24"/>
          <w:szCs w:val="24"/>
        </w:rPr>
        <w:t xml:space="preserve">sign the </w:t>
      </w:r>
      <w:hyperlink r:id="rId36" w:history="1">
        <w:r w:rsidRPr="00DE3F1E">
          <w:rPr>
            <w:rStyle w:val="Hyperlink"/>
            <w:sz w:val="24"/>
            <w:szCs w:val="24"/>
          </w:rPr>
          <w:t>Comprehensive Qualifying Exam Approval</w:t>
        </w:r>
      </w:hyperlink>
      <w:r>
        <w:rPr>
          <w:sz w:val="24"/>
          <w:szCs w:val="24"/>
        </w:rPr>
        <w:t xml:space="preserve"> </w:t>
      </w:r>
      <w:r w:rsidR="00DE3F1E">
        <w:rPr>
          <w:sz w:val="24"/>
          <w:szCs w:val="24"/>
        </w:rPr>
        <w:t>f</w:t>
      </w:r>
      <w:r>
        <w:rPr>
          <w:sz w:val="24"/>
          <w:szCs w:val="24"/>
        </w:rPr>
        <w:t>orm</w:t>
      </w:r>
      <w:r w:rsidR="00DE3F1E">
        <w:rPr>
          <w:sz w:val="24"/>
          <w:szCs w:val="24"/>
        </w:rPr>
        <w:t xml:space="preserve"> and turns it in</w:t>
      </w:r>
      <w:r w:rsidR="001508B9">
        <w:rPr>
          <w:sz w:val="24"/>
          <w:szCs w:val="24"/>
        </w:rPr>
        <w:t xml:space="preserve"> </w:t>
      </w:r>
      <w:r w:rsidR="00DE3F1E">
        <w:rPr>
          <w:sz w:val="24"/>
          <w:szCs w:val="24"/>
        </w:rPr>
        <w:t xml:space="preserve">to the Program </w:t>
      </w:r>
      <w:r w:rsidR="006B2521">
        <w:rPr>
          <w:sz w:val="24"/>
          <w:szCs w:val="24"/>
        </w:rPr>
        <w:t>Director</w:t>
      </w:r>
      <w:r w:rsidR="00DE3F1E">
        <w:rPr>
          <w:sz w:val="24"/>
          <w:szCs w:val="24"/>
        </w:rPr>
        <w:t>.</w:t>
      </w:r>
    </w:p>
    <w:bookmarkEnd w:id="40"/>
    <w:p w14:paraId="185FEE8B" w14:textId="77777777" w:rsidR="0057415D" w:rsidRDefault="0057415D" w:rsidP="0057415D">
      <w:pPr>
        <w:spacing w:before="240" w:after="60" w:line="288" w:lineRule="auto"/>
        <w:contextualSpacing/>
        <w:jc w:val="left"/>
        <w:rPr>
          <w:color w:val="C00000"/>
          <w:sz w:val="24"/>
          <w:szCs w:val="24"/>
        </w:rPr>
      </w:pPr>
    </w:p>
    <w:p w14:paraId="47FCAC1A" w14:textId="089C0671" w:rsidR="00DB33F5" w:rsidRDefault="00DB33F5" w:rsidP="0057415D">
      <w:pPr>
        <w:spacing w:before="240" w:after="60" w:line="288" w:lineRule="auto"/>
        <w:contextualSpacing/>
        <w:jc w:val="left"/>
        <w:rPr>
          <w:sz w:val="24"/>
          <w:szCs w:val="24"/>
        </w:rPr>
      </w:pPr>
      <w:r w:rsidRPr="00AC4C53">
        <w:rPr>
          <w:sz w:val="24"/>
          <w:szCs w:val="24"/>
        </w:rPr>
        <w:t xml:space="preserve">The exact structure of the exam varies somewhat </w:t>
      </w:r>
      <w:r w:rsidR="0057415D" w:rsidRPr="00AC4C53">
        <w:rPr>
          <w:sz w:val="24"/>
          <w:szCs w:val="24"/>
        </w:rPr>
        <w:t xml:space="preserve">by </w:t>
      </w:r>
      <w:r w:rsidRPr="00AC4C53">
        <w:rPr>
          <w:sz w:val="24"/>
          <w:szCs w:val="24"/>
        </w:rPr>
        <w:t>program</w:t>
      </w:r>
      <w:r w:rsidR="007C1654" w:rsidRPr="00AC4C53">
        <w:rPr>
          <w:sz w:val="24"/>
          <w:szCs w:val="24"/>
        </w:rPr>
        <w:t>,</w:t>
      </w:r>
      <w:r w:rsidRPr="00AC4C53">
        <w:rPr>
          <w:sz w:val="24"/>
          <w:szCs w:val="24"/>
        </w:rPr>
        <w:t xml:space="preserve"> so please consult with your advisor, </w:t>
      </w:r>
      <w:r w:rsidR="009B24BB" w:rsidRPr="00AC4C53">
        <w:rPr>
          <w:sz w:val="24"/>
          <w:szCs w:val="24"/>
        </w:rPr>
        <w:t>p</w:t>
      </w:r>
      <w:r w:rsidRPr="00AC4C53">
        <w:rPr>
          <w:sz w:val="24"/>
          <w:szCs w:val="24"/>
        </w:rPr>
        <w:t xml:space="preserve">rogram </w:t>
      </w:r>
      <w:r w:rsidR="009B24BB" w:rsidRPr="00AC4C53">
        <w:rPr>
          <w:sz w:val="24"/>
          <w:szCs w:val="24"/>
        </w:rPr>
        <w:t>d</w:t>
      </w:r>
      <w:r w:rsidRPr="00AC4C53">
        <w:rPr>
          <w:sz w:val="24"/>
          <w:szCs w:val="24"/>
        </w:rPr>
        <w:t xml:space="preserve">irector and/or appropriate </w:t>
      </w:r>
      <w:r w:rsidR="0017421F" w:rsidRPr="00AC4C53">
        <w:rPr>
          <w:sz w:val="24"/>
          <w:szCs w:val="24"/>
        </w:rPr>
        <w:t>GSC Committee</w:t>
      </w:r>
      <w:r w:rsidRPr="00AC4C53">
        <w:rPr>
          <w:sz w:val="24"/>
          <w:szCs w:val="24"/>
        </w:rPr>
        <w:t xml:space="preserve"> to ascertain the exact format used by your program.</w:t>
      </w:r>
      <w:r w:rsidR="00220472">
        <w:rPr>
          <w:sz w:val="24"/>
          <w:szCs w:val="24"/>
        </w:rPr>
        <w:t xml:space="preserve"> </w:t>
      </w:r>
      <w:r w:rsidRPr="00CF467A">
        <w:rPr>
          <w:sz w:val="24"/>
          <w:szCs w:val="24"/>
        </w:rPr>
        <w:t>In general</w:t>
      </w:r>
      <w:r w:rsidR="007C1654">
        <w:rPr>
          <w:sz w:val="24"/>
          <w:szCs w:val="24"/>
        </w:rPr>
        <w:t>,</w:t>
      </w:r>
      <w:r w:rsidRPr="00CF467A">
        <w:rPr>
          <w:sz w:val="24"/>
          <w:szCs w:val="24"/>
        </w:rPr>
        <w:t xml:space="preserve"> the programs structure their written exams as follows:</w:t>
      </w:r>
    </w:p>
    <w:p w14:paraId="43632C99" w14:textId="77777777" w:rsidR="0057415D" w:rsidRPr="00CF467A" w:rsidRDefault="0057415D" w:rsidP="00AC4C53">
      <w:pPr>
        <w:spacing w:before="240" w:after="60" w:line="288" w:lineRule="auto"/>
        <w:contextualSpacing/>
        <w:jc w:val="left"/>
        <w:rPr>
          <w:sz w:val="24"/>
          <w:szCs w:val="24"/>
        </w:rPr>
      </w:pPr>
    </w:p>
    <w:p w14:paraId="4EB2CA8A" w14:textId="77777777" w:rsidR="0015058A" w:rsidRDefault="0095688C" w:rsidP="0057415D">
      <w:pPr>
        <w:spacing w:before="240" w:after="60" w:line="288" w:lineRule="auto"/>
        <w:ind w:left="360"/>
        <w:contextualSpacing/>
        <w:jc w:val="left"/>
        <w:rPr>
          <w:rFonts w:ascii="Arial" w:hAnsi="Arial" w:cs="Arial"/>
          <w:b/>
          <w:i/>
          <w:sz w:val="24"/>
          <w:szCs w:val="24"/>
        </w:rPr>
      </w:pPr>
      <w:r w:rsidRPr="00AC4C53">
        <w:rPr>
          <w:rFonts w:ascii="Arial" w:hAnsi="Arial" w:cs="Arial"/>
          <w:b/>
          <w:i/>
          <w:sz w:val="24"/>
          <w:szCs w:val="24"/>
        </w:rPr>
        <w:t xml:space="preserve">Pharmaceutical </w:t>
      </w:r>
      <w:r w:rsidR="00DB33F5" w:rsidRPr="00AC4C53">
        <w:rPr>
          <w:rFonts w:ascii="Arial" w:hAnsi="Arial" w:cs="Arial"/>
          <w:b/>
          <w:i/>
          <w:sz w:val="24"/>
          <w:szCs w:val="24"/>
        </w:rPr>
        <w:t>Sciences</w:t>
      </w:r>
      <w:r w:rsidRPr="00AC4C53">
        <w:rPr>
          <w:rFonts w:ascii="Arial" w:hAnsi="Arial" w:cs="Arial"/>
          <w:b/>
          <w:i/>
          <w:sz w:val="24"/>
          <w:szCs w:val="24"/>
        </w:rPr>
        <w:t xml:space="preserve"> and Drug Design</w:t>
      </w:r>
    </w:p>
    <w:p w14:paraId="3C10EB9F" w14:textId="77777777" w:rsidR="0057415D" w:rsidRPr="00AC4C53" w:rsidRDefault="0057415D" w:rsidP="00AC4C53">
      <w:pPr>
        <w:spacing w:before="240" w:after="60" w:line="288" w:lineRule="auto"/>
        <w:ind w:left="360"/>
        <w:contextualSpacing/>
        <w:jc w:val="left"/>
        <w:rPr>
          <w:rFonts w:ascii="Arial" w:hAnsi="Arial" w:cs="Arial"/>
          <w:i/>
          <w:sz w:val="24"/>
          <w:szCs w:val="24"/>
        </w:rPr>
      </w:pPr>
    </w:p>
    <w:p w14:paraId="702C0448" w14:textId="76A4760E" w:rsidR="004D6BFA" w:rsidRPr="00CF467A" w:rsidRDefault="0015058A" w:rsidP="00AC4C53">
      <w:pPr>
        <w:spacing w:before="240" w:after="60" w:line="288" w:lineRule="auto"/>
        <w:ind w:left="720"/>
        <w:contextualSpacing/>
        <w:jc w:val="left"/>
        <w:rPr>
          <w:sz w:val="24"/>
          <w:szCs w:val="24"/>
        </w:rPr>
      </w:pPr>
      <w:r w:rsidRPr="00CF467A">
        <w:rPr>
          <w:sz w:val="24"/>
          <w:szCs w:val="24"/>
        </w:rPr>
        <w:t>The purpose of the qualifying exam is to 1) evaluate the candidate’s general knowledge of the scientific discipline, 2) evaluate the candidate’s ability to apply that knowledge in a research setting and in written and oral communication of research and scientific ideas.</w:t>
      </w:r>
      <w:r w:rsidR="00780301">
        <w:rPr>
          <w:sz w:val="24"/>
          <w:szCs w:val="24"/>
        </w:rPr>
        <w:t xml:space="preserve"> </w:t>
      </w:r>
      <w:r w:rsidRPr="00CF467A">
        <w:rPr>
          <w:sz w:val="24"/>
          <w:szCs w:val="24"/>
        </w:rPr>
        <w:t xml:space="preserve">The student’s committee must approve the written </w:t>
      </w:r>
      <w:r w:rsidR="00B826F1">
        <w:rPr>
          <w:sz w:val="24"/>
          <w:szCs w:val="24"/>
        </w:rPr>
        <w:t>R</w:t>
      </w:r>
      <w:r w:rsidRPr="00CF467A">
        <w:rPr>
          <w:sz w:val="24"/>
          <w:szCs w:val="24"/>
        </w:rPr>
        <w:t xml:space="preserve">esearch </w:t>
      </w:r>
      <w:r w:rsidR="00B826F1">
        <w:rPr>
          <w:sz w:val="24"/>
          <w:szCs w:val="24"/>
        </w:rPr>
        <w:t>P</w:t>
      </w:r>
      <w:r w:rsidRPr="00CF467A">
        <w:rPr>
          <w:sz w:val="24"/>
          <w:szCs w:val="24"/>
        </w:rPr>
        <w:t>roposal before the end of the 5</w:t>
      </w:r>
      <w:r w:rsidRPr="00CF467A">
        <w:rPr>
          <w:sz w:val="24"/>
          <w:szCs w:val="24"/>
          <w:vertAlign w:val="superscript"/>
        </w:rPr>
        <w:t>th</w:t>
      </w:r>
      <w:r w:rsidRPr="00CF467A">
        <w:rPr>
          <w:sz w:val="24"/>
          <w:szCs w:val="24"/>
        </w:rPr>
        <w:t xml:space="preserve"> semester.</w:t>
      </w:r>
      <w:r w:rsidR="00780301">
        <w:rPr>
          <w:sz w:val="24"/>
          <w:szCs w:val="24"/>
        </w:rPr>
        <w:t xml:space="preserve"> </w:t>
      </w:r>
      <w:r w:rsidRPr="00CF467A">
        <w:rPr>
          <w:sz w:val="24"/>
          <w:szCs w:val="24"/>
        </w:rPr>
        <w:t xml:space="preserve">The </w:t>
      </w:r>
      <w:r w:rsidR="00B826F1">
        <w:rPr>
          <w:sz w:val="24"/>
          <w:szCs w:val="24"/>
        </w:rPr>
        <w:t>C</w:t>
      </w:r>
      <w:r w:rsidRPr="00CF467A">
        <w:rPr>
          <w:sz w:val="24"/>
          <w:szCs w:val="24"/>
        </w:rPr>
        <w:t xml:space="preserve">omprehensive </w:t>
      </w:r>
      <w:r w:rsidR="00B826F1">
        <w:rPr>
          <w:sz w:val="24"/>
          <w:szCs w:val="24"/>
        </w:rPr>
        <w:t>Q</w:t>
      </w:r>
      <w:r w:rsidRPr="00CF467A">
        <w:rPr>
          <w:sz w:val="24"/>
          <w:szCs w:val="24"/>
        </w:rPr>
        <w:t xml:space="preserve">ualifying </w:t>
      </w:r>
      <w:r w:rsidR="00B826F1">
        <w:rPr>
          <w:sz w:val="24"/>
          <w:szCs w:val="24"/>
        </w:rPr>
        <w:t>E</w:t>
      </w:r>
      <w:r w:rsidRPr="00CF467A">
        <w:rPr>
          <w:sz w:val="24"/>
          <w:szCs w:val="24"/>
        </w:rPr>
        <w:t xml:space="preserve">xam must be completed before the end of </w:t>
      </w:r>
      <w:r w:rsidRPr="00AC4C53">
        <w:rPr>
          <w:sz w:val="24"/>
          <w:szCs w:val="24"/>
        </w:rPr>
        <w:t>the 6</w:t>
      </w:r>
      <w:r w:rsidRPr="00AC4C53">
        <w:rPr>
          <w:sz w:val="24"/>
          <w:szCs w:val="24"/>
          <w:vertAlign w:val="superscript"/>
        </w:rPr>
        <w:t>th</w:t>
      </w:r>
      <w:r w:rsidRPr="00AC4C53">
        <w:rPr>
          <w:sz w:val="24"/>
          <w:szCs w:val="24"/>
        </w:rPr>
        <w:t xml:space="preserve"> semester</w:t>
      </w:r>
      <w:r w:rsidRPr="00CF467A">
        <w:rPr>
          <w:sz w:val="24"/>
          <w:szCs w:val="24"/>
        </w:rPr>
        <w:t>.</w:t>
      </w:r>
      <w:r w:rsidR="00780301">
        <w:rPr>
          <w:sz w:val="24"/>
          <w:szCs w:val="24"/>
        </w:rPr>
        <w:t xml:space="preserve"> </w:t>
      </w:r>
      <w:r w:rsidRPr="00CF467A">
        <w:rPr>
          <w:sz w:val="24"/>
          <w:szCs w:val="24"/>
        </w:rPr>
        <w:t>If not, the student will be placed on probation.</w:t>
      </w:r>
      <w:r w:rsidR="00780301">
        <w:rPr>
          <w:sz w:val="24"/>
          <w:szCs w:val="24"/>
        </w:rPr>
        <w:t xml:space="preserve"> </w:t>
      </w:r>
      <w:r w:rsidRPr="00CF467A">
        <w:rPr>
          <w:sz w:val="24"/>
          <w:szCs w:val="24"/>
        </w:rPr>
        <w:t>A maximum of two semesters of probation is allowed before the student is dismissed from the program.</w:t>
      </w:r>
    </w:p>
    <w:p w14:paraId="63AD2FF8" w14:textId="77777777" w:rsidR="0057415D" w:rsidRDefault="0057415D" w:rsidP="0057415D">
      <w:pPr>
        <w:spacing w:before="240" w:after="60" w:line="288" w:lineRule="auto"/>
        <w:ind w:left="720"/>
        <w:contextualSpacing/>
        <w:jc w:val="left"/>
        <w:rPr>
          <w:sz w:val="24"/>
          <w:szCs w:val="24"/>
        </w:rPr>
      </w:pPr>
    </w:p>
    <w:p w14:paraId="06163A01" w14:textId="77777777" w:rsidR="004D6BFA" w:rsidRDefault="004D6BFA" w:rsidP="00AC4C53">
      <w:pPr>
        <w:spacing w:before="240" w:after="60" w:line="288" w:lineRule="auto"/>
        <w:ind w:left="720"/>
        <w:contextualSpacing/>
        <w:jc w:val="left"/>
        <w:rPr>
          <w:sz w:val="24"/>
          <w:szCs w:val="24"/>
        </w:rPr>
      </w:pPr>
      <w:r w:rsidRPr="00AC4C53">
        <w:rPr>
          <w:sz w:val="24"/>
          <w:szCs w:val="24"/>
          <w:u w:val="single"/>
        </w:rPr>
        <w:t>Written portion</w:t>
      </w:r>
      <w:r>
        <w:rPr>
          <w:sz w:val="24"/>
          <w:szCs w:val="24"/>
        </w:rPr>
        <w:t>:</w:t>
      </w:r>
    </w:p>
    <w:p w14:paraId="31DBBBB2" w14:textId="323589DC" w:rsidR="00B826F1" w:rsidRDefault="00B826F1" w:rsidP="0029561C">
      <w:pPr>
        <w:spacing w:before="240" w:after="60" w:line="288" w:lineRule="auto"/>
        <w:ind w:left="720"/>
        <w:contextualSpacing/>
        <w:jc w:val="left"/>
        <w:rPr>
          <w:sz w:val="24"/>
          <w:szCs w:val="24"/>
        </w:rPr>
      </w:pPr>
      <w:r w:rsidRPr="00B826F1">
        <w:rPr>
          <w:sz w:val="24"/>
          <w:szCs w:val="24"/>
        </w:rPr>
        <w:t>The written portion of the exam will be administered by the Advisor (e.g., soliciting questions from the Advisory Committee, proctoring the exam, and collating scores from members of the committee).</w:t>
      </w:r>
    </w:p>
    <w:p w14:paraId="791D9EFB" w14:textId="77777777" w:rsidR="00B826F1" w:rsidRDefault="00B826F1" w:rsidP="00AC4C53">
      <w:pPr>
        <w:spacing w:before="240" w:after="60" w:line="288" w:lineRule="auto"/>
        <w:ind w:left="720"/>
        <w:contextualSpacing/>
        <w:jc w:val="left"/>
        <w:rPr>
          <w:sz w:val="24"/>
          <w:szCs w:val="24"/>
        </w:rPr>
      </w:pPr>
    </w:p>
    <w:p w14:paraId="4C25965B" w14:textId="2BBDF7E4" w:rsidR="004D6BFA" w:rsidRDefault="004D6BFA" w:rsidP="00AC4C53">
      <w:pPr>
        <w:spacing w:before="240" w:after="60" w:line="288" w:lineRule="auto"/>
        <w:ind w:left="720"/>
        <w:contextualSpacing/>
        <w:jc w:val="left"/>
        <w:rPr>
          <w:sz w:val="24"/>
          <w:szCs w:val="24"/>
        </w:rPr>
      </w:pPr>
      <w:r>
        <w:rPr>
          <w:sz w:val="24"/>
          <w:szCs w:val="24"/>
        </w:rPr>
        <w:t>The student will take a two-day written examination of the following format:</w:t>
      </w:r>
    </w:p>
    <w:p w14:paraId="59060529" w14:textId="4B1D10C9" w:rsidR="004D6BFA" w:rsidRDefault="004D6BFA" w:rsidP="00AC4C53">
      <w:pPr>
        <w:numPr>
          <w:ilvl w:val="0"/>
          <w:numId w:val="15"/>
        </w:numPr>
        <w:spacing w:before="240" w:after="60" w:line="288" w:lineRule="auto"/>
        <w:ind w:left="1260"/>
        <w:contextualSpacing/>
        <w:jc w:val="left"/>
        <w:rPr>
          <w:sz w:val="24"/>
          <w:szCs w:val="24"/>
        </w:rPr>
      </w:pPr>
      <w:r>
        <w:rPr>
          <w:sz w:val="24"/>
          <w:szCs w:val="24"/>
        </w:rPr>
        <w:t xml:space="preserve">Day 1 – </w:t>
      </w:r>
      <w:r w:rsidR="00B826F1" w:rsidRPr="00B826F1">
        <w:rPr>
          <w:sz w:val="24"/>
          <w:szCs w:val="24"/>
        </w:rPr>
        <w:t>answer essay questions in the field of pharmaceutical sciences and drug design based on coursework and general knowledge in the field. Each UM member of the examining committee will submit a question.</w:t>
      </w:r>
    </w:p>
    <w:p w14:paraId="5700E982" w14:textId="3A0AEB77" w:rsidR="004D6BFA" w:rsidRDefault="004D6BFA" w:rsidP="00AC4C53">
      <w:pPr>
        <w:numPr>
          <w:ilvl w:val="0"/>
          <w:numId w:val="15"/>
        </w:numPr>
        <w:spacing w:before="240" w:after="60" w:line="288" w:lineRule="auto"/>
        <w:ind w:left="1260"/>
        <w:contextualSpacing/>
        <w:jc w:val="left"/>
        <w:rPr>
          <w:sz w:val="24"/>
          <w:szCs w:val="24"/>
        </w:rPr>
      </w:pPr>
      <w:r>
        <w:rPr>
          <w:sz w:val="24"/>
          <w:szCs w:val="24"/>
        </w:rPr>
        <w:t xml:space="preserve">Day 2 – </w:t>
      </w:r>
      <w:r w:rsidR="00B826F1" w:rsidRPr="00B826F1">
        <w:rPr>
          <w:sz w:val="24"/>
          <w:szCs w:val="24"/>
        </w:rPr>
        <w:t>answer essay questions in the field of pharmaceutical sciences and drug design or a topic related to the student’s field of study as described in their Research Proposal. Every member of the examining committee (UM and non-UM) will submit a question.</w:t>
      </w:r>
    </w:p>
    <w:p w14:paraId="590B047B" w14:textId="77777777" w:rsidR="0057415D" w:rsidRDefault="0057415D" w:rsidP="0057415D">
      <w:pPr>
        <w:spacing w:before="240" w:after="60" w:line="288" w:lineRule="auto"/>
        <w:ind w:left="720"/>
        <w:contextualSpacing/>
        <w:jc w:val="left"/>
        <w:rPr>
          <w:sz w:val="24"/>
          <w:szCs w:val="24"/>
        </w:rPr>
      </w:pPr>
    </w:p>
    <w:p w14:paraId="16B7BDE0" w14:textId="77777777" w:rsidR="00034D73" w:rsidRDefault="004D6BFA" w:rsidP="00AC4C53">
      <w:pPr>
        <w:spacing w:before="240" w:after="60" w:line="288" w:lineRule="auto"/>
        <w:ind w:left="720"/>
        <w:contextualSpacing/>
        <w:jc w:val="left"/>
        <w:rPr>
          <w:sz w:val="24"/>
          <w:szCs w:val="24"/>
        </w:rPr>
      </w:pPr>
      <w:r>
        <w:rPr>
          <w:sz w:val="24"/>
          <w:szCs w:val="24"/>
        </w:rPr>
        <w:t>A score of 70% will be required to pass the written examination.</w:t>
      </w:r>
      <w:r w:rsidR="00780301">
        <w:rPr>
          <w:sz w:val="24"/>
          <w:szCs w:val="24"/>
        </w:rPr>
        <w:t xml:space="preserve"> </w:t>
      </w:r>
      <w:r>
        <w:rPr>
          <w:sz w:val="24"/>
          <w:szCs w:val="24"/>
        </w:rPr>
        <w:t>If the score is less than 70%, a second attempt will be allowed within two weeks of the first attempt.</w:t>
      </w:r>
      <w:r w:rsidR="00780301">
        <w:rPr>
          <w:sz w:val="24"/>
          <w:szCs w:val="24"/>
        </w:rPr>
        <w:t xml:space="preserve"> </w:t>
      </w:r>
      <w:r>
        <w:rPr>
          <w:sz w:val="24"/>
          <w:szCs w:val="24"/>
        </w:rPr>
        <w:t>Failure to pass on the second attempt will result in dismissal from the Ph.D. program with an option to be considered for an M.S. degree.</w:t>
      </w:r>
    </w:p>
    <w:p w14:paraId="21FBF007" w14:textId="77777777" w:rsidR="0057415D" w:rsidRDefault="0057415D" w:rsidP="0057415D">
      <w:pPr>
        <w:spacing w:before="240" w:after="60" w:line="288" w:lineRule="auto"/>
        <w:ind w:left="720"/>
        <w:contextualSpacing/>
        <w:jc w:val="left"/>
        <w:rPr>
          <w:sz w:val="24"/>
          <w:szCs w:val="24"/>
        </w:rPr>
      </w:pPr>
    </w:p>
    <w:p w14:paraId="5933F21E" w14:textId="77777777" w:rsidR="004D6BFA" w:rsidRDefault="004D6BFA" w:rsidP="0057415D">
      <w:pPr>
        <w:spacing w:before="240" w:after="60" w:line="288" w:lineRule="auto"/>
        <w:ind w:left="720"/>
        <w:contextualSpacing/>
        <w:jc w:val="left"/>
        <w:rPr>
          <w:sz w:val="24"/>
          <w:szCs w:val="24"/>
        </w:rPr>
      </w:pPr>
      <w:r w:rsidRPr="00AC4C53">
        <w:rPr>
          <w:sz w:val="24"/>
          <w:szCs w:val="24"/>
          <w:u w:val="single"/>
        </w:rPr>
        <w:t>Oral portion</w:t>
      </w:r>
      <w:r>
        <w:rPr>
          <w:sz w:val="24"/>
          <w:szCs w:val="24"/>
        </w:rPr>
        <w:t>:</w:t>
      </w:r>
    </w:p>
    <w:p w14:paraId="0166FD5E" w14:textId="77777777" w:rsidR="00B826F1" w:rsidRDefault="004D6BFA" w:rsidP="0029561C">
      <w:pPr>
        <w:spacing w:before="240" w:after="60" w:line="288" w:lineRule="auto"/>
        <w:ind w:left="720"/>
        <w:contextualSpacing/>
        <w:jc w:val="left"/>
        <w:rPr>
          <w:sz w:val="24"/>
          <w:szCs w:val="24"/>
        </w:rPr>
      </w:pPr>
      <w:r>
        <w:rPr>
          <w:sz w:val="24"/>
          <w:szCs w:val="24"/>
        </w:rPr>
        <w:t>If the written portion is passed, the oral portion of the exam will take place within four weeks.</w:t>
      </w:r>
      <w:r w:rsidR="00780301">
        <w:rPr>
          <w:sz w:val="24"/>
          <w:szCs w:val="24"/>
        </w:rPr>
        <w:t xml:space="preserve"> </w:t>
      </w:r>
      <w:r w:rsidR="00B826F1" w:rsidRPr="00B826F1">
        <w:rPr>
          <w:sz w:val="24"/>
          <w:szCs w:val="24"/>
        </w:rPr>
        <w:t xml:space="preserve">A member of the Advisory Committee other than the Advisor will chair the oral </w:t>
      </w:r>
      <w:r w:rsidR="00B826F1" w:rsidRPr="00B826F1">
        <w:rPr>
          <w:sz w:val="24"/>
          <w:szCs w:val="24"/>
        </w:rPr>
        <w:lastRenderedPageBreak/>
        <w:t xml:space="preserve">portion of the exam. </w:t>
      </w:r>
    </w:p>
    <w:p w14:paraId="408AF8F0" w14:textId="77777777" w:rsidR="00B826F1" w:rsidRDefault="00B826F1" w:rsidP="00AC4C53">
      <w:pPr>
        <w:spacing w:before="240" w:after="60" w:line="288" w:lineRule="auto"/>
        <w:ind w:left="720"/>
        <w:contextualSpacing/>
        <w:jc w:val="left"/>
        <w:rPr>
          <w:sz w:val="24"/>
          <w:szCs w:val="24"/>
        </w:rPr>
      </w:pPr>
    </w:p>
    <w:p w14:paraId="743E46BC" w14:textId="5F4315FD" w:rsidR="00DB33F5" w:rsidRPr="00DB33F5" w:rsidRDefault="004D6BFA" w:rsidP="00AC4C53">
      <w:pPr>
        <w:spacing w:before="240" w:after="60" w:line="288" w:lineRule="auto"/>
        <w:ind w:left="720"/>
        <w:contextualSpacing/>
        <w:jc w:val="left"/>
        <w:rPr>
          <w:sz w:val="24"/>
          <w:szCs w:val="24"/>
        </w:rPr>
      </w:pPr>
      <w:r>
        <w:rPr>
          <w:sz w:val="24"/>
          <w:szCs w:val="24"/>
        </w:rPr>
        <w:t xml:space="preserve">The oral exam will cover topics from the written exam, the approved </w:t>
      </w:r>
      <w:r w:rsidR="00B826F1">
        <w:rPr>
          <w:sz w:val="24"/>
          <w:szCs w:val="24"/>
        </w:rPr>
        <w:t>R</w:t>
      </w:r>
      <w:r>
        <w:rPr>
          <w:sz w:val="24"/>
          <w:szCs w:val="24"/>
        </w:rPr>
        <w:t xml:space="preserve">esearch </w:t>
      </w:r>
      <w:r w:rsidR="00B826F1">
        <w:rPr>
          <w:sz w:val="24"/>
          <w:szCs w:val="24"/>
        </w:rPr>
        <w:t>P</w:t>
      </w:r>
      <w:r>
        <w:rPr>
          <w:sz w:val="24"/>
          <w:szCs w:val="24"/>
        </w:rPr>
        <w:t>roposal, or any other topic related to the discipline of biomedical and pharmaceutical sciences.</w:t>
      </w:r>
      <w:r w:rsidR="00780301">
        <w:rPr>
          <w:sz w:val="24"/>
          <w:szCs w:val="24"/>
        </w:rPr>
        <w:t xml:space="preserve"> </w:t>
      </w:r>
      <w:r>
        <w:rPr>
          <w:sz w:val="24"/>
          <w:szCs w:val="24"/>
        </w:rPr>
        <w:t xml:space="preserve">Each member </w:t>
      </w:r>
      <w:r w:rsidR="00B826F1">
        <w:rPr>
          <w:sz w:val="24"/>
          <w:szCs w:val="24"/>
        </w:rPr>
        <w:t xml:space="preserve">of the committee </w:t>
      </w:r>
      <w:r>
        <w:rPr>
          <w:sz w:val="24"/>
          <w:szCs w:val="24"/>
        </w:rPr>
        <w:t>must decide if the student passes or fails, with only one failing vote allowed for the student to pass the exam.</w:t>
      </w:r>
      <w:r w:rsidR="00780301">
        <w:rPr>
          <w:sz w:val="24"/>
          <w:szCs w:val="24"/>
        </w:rPr>
        <w:t xml:space="preserve"> </w:t>
      </w:r>
      <w:r>
        <w:rPr>
          <w:sz w:val="24"/>
          <w:szCs w:val="24"/>
        </w:rPr>
        <w:t>If the student fails the first attempt at the oral portion of the exam, then written feedback will be provided to the student within one week and the exam will be repeated within four weeks.</w:t>
      </w:r>
      <w:r w:rsidR="00780301">
        <w:rPr>
          <w:sz w:val="24"/>
          <w:szCs w:val="24"/>
        </w:rPr>
        <w:t xml:space="preserve"> </w:t>
      </w:r>
      <w:r>
        <w:rPr>
          <w:sz w:val="24"/>
          <w:szCs w:val="24"/>
        </w:rPr>
        <w:t>If the student fails again, they will be dismissed from the Ph.D. program with an option to be considered for an M.S. degree.</w:t>
      </w:r>
    </w:p>
    <w:p w14:paraId="5C867410" w14:textId="77777777" w:rsidR="00CF46F8" w:rsidRDefault="00CF46F8" w:rsidP="0029561C">
      <w:pPr>
        <w:spacing w:before="240" w:after="60" w:line="288" w:lineRule="auto"/>
        <w:contextualSpacing/>
        <w:jc w:val="left"/>
        <w:rPr>
          <w:rFonts w:ascii="Arial" w:hAnsi="Arial" w:cs="Arial"/>
          <w:b/>
          <w:i/>
          <w:sz w:val="24"/>
          <w:szCs w:val="24"/>
        </w:rPr>
      </w:pPr>
    </w:p>
    <w:p w14:paraId="0E04D41D" w14:textId="6B2744C7" w:rsidR="00717C69" w:rsidRDefault="00717C69" w:rsidP="000C01B4">
      <w:pPr>
        <w:spacing w:before="240" w:after="60" w:line="288" w:lineRule="auto"/>
        <w:ind w:left="360"/>
        <w:contextualSpacing/>
        <w:jc w:val="left"/>
        <w:rPr>
          <w:rFonts w:ascii="Arial" w:hAnsi="Arial" w:cs="Arial"/>
          <w:i/>
          <w:sz w:val="24"/>
          <w:szCs w:val="24"/>
        </w:rPr>
      </w:pPr>
      <w:r w:rsidRPr="00AC4C53">
        <w:rPr>
          <w:rFonts w:ascii="Arial" w:hAnsi="Arial" w:cs="Arial"/>
          <w:b/>
          <w:i/>
          <w:sz w:val="24"/>
          <w:szCs w:val="24"/>
        </w:rPr>
        <w:t>Toxicology</w:t>
      </w:r>
      <w:r w:rsidRPr="00AC4C53">
        <w:rPr>
          <w:rFonts w:ascii="Arial" w:hAnsi="Arial" w:cs="Arial"/>
          <w:i/>
          <w:sz w:val="24"/>
          <w:szCs w:val="24"/>
        </w:rPr>
        <w:t xml:space="preserve"> </w:t>
      </w:r>
    </w:p>
    <w:p w14:paraId="6A4A2703" w14:textId="77777777" w:rsidR="000C01B4" w:rsidRPr="00AC4C53" w:rsidRDefault="000C01B4" w:rsidP="00AC4C53">
      <w:pPr>
        <w:spacing w:before="240" w:after="60" w:line="288" w:lineRule="auto"/>
        <w:ind w:left="360"/>
        <w:contextualSpacing/>
        <w:jc w:val="left"/>
        <w:rPr>
          <w:rFonts w:ascii="Arial" w:hAnsi="Arial" w:cs="Arial"/>
          <w:i/>
          <w:sz w:val="24"/>
          <w:szCs w:val="24"/>
        </w:rPr>
      </w:pPr>
    </w:p>
    <w:p w14:paraId="39C78D0F" w14:textId="77777777" w:rsidR="000C01B4" w:rsidRDefault="00717C69" w:rsidP="000C01B4">
      <w:pPr>
        <w:spacing w:before="240" w:after="60" w:line="288" w:lineRule="auto"/>
        <w:ind w:left="720"/>
        <w:contextualSpacing/>
        <w:jc w:val="left"/>
        <w:rPr>
          <w:sz w:val="24"/>
          <w:szCs w:val="24"/>
        </w:rPr>
      </w:pPr>
      <w:r>
        <w:rPr>
          <w:sz w:val="24"/>
          <w:szCs w:val="24"/>
        </w:rPr>
        <w:t>The purpose of the qualifying exam is to 1) evaluate the candidate’s general knowledge of the scientific discipline, 2) evaluate the candidate’s ability to apply that knowledge in a research setting and in written and oral communication of research and scientific ideas.</w:t>
      </w:r>
      <w:r w:rsidR="00780301">
        <w:rPr>
          <w:sz w:val="24"/>
          <w:szCs w:val="24"/>
        </w:rPr>
        <w:t xml:space="preserve"> </w:t>
      </w:r>
      <w:r>
        <w:rPr>
          <w:sz w:val="24"/>
          <w:szCs w:val="24"/>
        </w:rPr>
        <w:t xml:space="preserve">The student’s committee must approve the written </w:t>
      </w:r>
      <w:r w:rsidR="005D7113">
        <w:rPr>
          <w:sz w:val="24"/>
          <w:szCs w:val="24"/>
        </w:rPr>
        <w:t>r</w:t>
      </w:r>
      <w:r>
        <w:rPr>
          <w:sz w:val="24"/>
          <w:szCs w:val="24"/>
        </w:rPr>
        <w:t xml:space="preserve">esearch </w:t>
      </w:r>
      <w:r w:rsidR="005D7113">
        <w:rPr>
          <w:sz w:val="24"/>
          <w:szCs w:val="24"/>
        </w:rPr>
        <w:t>p</w:t>
      </w:r>
      <w:r>
        <w:rPr>
          <w:sz w:val="24"/>
          <w:szCs w:val="24"/>
        </w:rPr>
        <w:t>roposal before the end of the 5</w:t>
      </w:r>
      <w:r w:rsidRPr="0015058A">
        <w:rPr>
          <w:sz w:val="24"/>
          <w:szCs w:val="24"/>
          <w:vertAlign w:val="superscript"/>
        </w:rPr>
        <w:t>th</w:t>
      </w:r>
      <w:r>
        <w:rPr>
          <w:sz w:val="24"/>
          <w:szCs w:val="24"/>
        </w:rPr>
        <w:t xml:space="preserve"> semester.</w:t>
      </w:r>
      <w:r w:rsidR="00780301">
        <w:rPr>
          <w:sz w:val="24"/>
          <w:szCs w:val="24"/>
        </w:rPr>
        <w:t xml:space="preserve"> </w:t>
      </w:r>
      <w:r>
        <w:rPr>
          <w:sz w:val="24"/>
          <w:szCs w:val="24"/>
        </w:rPr>
        <w:t xml:space="preserve">The comprehensive qualifying exam must be completed before the </w:t>
      </w:r>
      <w:r w:rsidRPr="00AC4C53">
        <w:rPr>
          <w:sz w:val="24"/>
          <w:szCs w:val="24"/>
        </w:rPr>
        <w:t>end of the 6</w:t>
      </w:r>
      <w:r w:rsidRPr="00AC4C53">
        <w:rPr>
          <w:sz w:val="24"/>
          <w:szCs w:val="24"/>
          <w:vertAlign w:val="superscript"/>
        </w:rPr>
        <w:t>th</w:t>
      </w:r>
      <w:r w:rsidRPr="00AC4C53">
        <w:rPr>
          <w:sz w:val="24"/>
          <w:szCs w:val="24"/>
        </w:rPr>
        <w:t xml:space="preserve"> semester</w:t>
      </w:r>
      <w:r>
        <w:rPr>
          <w:sz w:val="24"/>
          <w:szCs w:val="24"/>
        </w:rPr>
        <w:t>.</w:t>
      </w:r>
      <w:r w:rsidR="00780301">
        <w:rPr>
          <w:sz w:val="24"/>
          <w:szCs w:val="24"/>
        </w:rPr>
        <w:t xml:space="preserve"> </w:t>
      </w:r>
      <w:r>
        <w:rPr>
          <w:sz w:val="24"/>
          <w:szCs w:val="24"/>
        </w:rPr>
        <w:t>If not, the student will be placed on probation.</w:t>
      </w:r>
      <w:r w:rsidR="00780301">
        <w:rPr>
          <w:sz w:val="24"/>
          <w:szCs w:val="24"/>
        </w:rPr>
        <w:t xml:space="preserve"> </w:t>
      </w:r>
      <w:r>
        <w:rPr>
          <w:sz w:val="24"/>
          <w:szCs w:val="24"/>
        </w:rPr>
        <w:t>A maximum of two semesters of probation is allowed before the student is dismissed from the program.</w:t>
      </w:r>
    </w:p>
    <w:p w14:paraId="377B52AA" w14:textId="77777777" w:rsidR="000C01B4" w:rsidRDefault="000C01B4" w:rsidP="00AC4C53">
      <w:pPr>
        <w:spacing w:before="240" w:after="60" w:line="288" w:lineRule="auto"/>
        <w:ind w:left="720"/>
        <w:contextualSpacing/>
        <w:jc w:val="left"/>
        <w:rPr>
          <w:sz w:val="24"/>
          <w:szCs w:val="24"/>
        </w:rPr>
      </w:pPr>
    </w:p>
    <w:p w14:paraId="6FFEDC6D" w14:textId="1824B4D1" w:rsidR="000C01B4" w:rsidRPr="00CF467A" w:rsidRDefault="00717C69" w:rsidP="00045887">
      <w:pPr>
        <w:spacing w:before="240" w:after="60" w:line="288" w:lineRule="auto"/>
        <w:ind w:left="720"/>
        <w:contextualSpacing/>
        <w:jc w:val="left"/>
        <w:rPr>
          <w:sz w:val="24"/>
          <w:szCs w:val="24"/>
        </w:rPr>
      </w:pPr>
      <w:r w:rsidRPr="00AC4C53">
        <w:rPr>
          <w:sz w:val="24"/>
          <w:szCs w:val="24"/>
          <w:u w:val="single"/>
        </w:rPr>
        <w:t>Written portion</w:t>
      </w:r>
      <w:r w:rsidRPr="00CF467A">
        <w:rPr>
          <w:sz w:val="24"/>
          <w:szCs w:val="24"/>
        </w:rPr>
        <w:t>:</w:t>
      </w:r>
    </w:p>
    <w:p w14:paraId="1F5B3810" w14:textId="77777777" w:rsidR="00717C69" w:rsidRPr="00CF467A" w:rsidRDefault="00717C69" w:rsidP="00AC4C53">
      <w:pPr>
        <w:spacing w:before="240" w:after="60" w:line="288" w:lineRule="auto"/>
        <w:ind w:left="720"/>
        <w:contextualSpacing/>
        <w:jc w:val="left"/>
        <w:rPr>
          <w:sz w:val="24"/>
          <w:szCs w:val="24"/>
        </w:rPr>
      </w:pPr>
      <w:r w:rsidRPr="00CF467A">
        <w:rPr>
          <w:sz w:val="24"/>
          <w:szCs w:val="24"/>
        </w:rPr>
        <w:t>The student will take a two-day written examination of the following format:</w:t>
      </w:r>
    </w:p>
    <w:p w14:paraId="09827809" w14:textId="77777777" w:rsidR="00717C69" w:rsidRPr="00CF467A" w:rsidRDefault="00717C69" w:rsidP="00AC4C53">
      <w:pPr>
        <w:numPr>
          <w:ilvl w:val="0"/>
          <w:numId w:val="15"/>
        </w:numPr>
        <w:spacing w:before="240" w:after="60" w:line="288" w:lineRule="auto"/>
        <w:ind w:left="1080" w:hanging="180"/>
        <w:contextualSpacing/>
        <w:jc w:val="left"/>
        <w:rPr>
          <w:sz w:val="24"/>
          <w:szCs w:val="24"/>
        </w:rPr>
      </w:pPr>
      <w:r w:rsidRPr="00CF467A">
        <w:rPr>
          <w:sz w:val="24"/>
          <w:szCs w:val="24"/>
        </w:rPr>
        <w:t xml:space="preserve">Day 1 – answer four essay questions in the field of toxicology to be provided by the </w:t>
      </w:r>
      <w:r w:rsidR="005D7113">
        <w:rPr>
          <w:sz w:val="24"/>
          <w:szCs w:val="24"/>
        </w:rPr>
        <w:t>e</w:t>
      </w:r>
      <w:r w:rsidRPr="00CF467A">
        <w:rPr>
          <w:sz w:val="24"/>
          <w:szCs w:val="24"/>
        </w:rPr>
        <w:t xml:space="preserve">xamining </w:t>
      </w:r>
      <w:r w:rsidR="005D7113">
        <w:rPr>
          <w:sz w:val="24"/>
          <w:szCs w:val="24"/>
        </w:rPr>
        <w:t>c</w:t>
      </w:r>
      <w:r w:rsidRPr="00CF467A">
        <w:rPr>
          <w:sz w:val="24"/>
          <w:szCs w:val="24"/>
        </w:rPr>
        <w:t>ommittee</w:t>
      </w:r>
    </w:p>
    <w:p w14:paraId="6D43A9EA" w14:textId="77777777" w:rsidR="00717C69" w:rsidRPr="00CF467A" w:rsidRDefault="00717C69" w:rsidP="00AC4C53">
      <w:pPr>
        <w:numPr>
          <w:ilvl w:val="0"/>
          <w:numId w:val="15"/>
        </w:numPr>
        <w:spacing w:before="240" w:after="60" w:line="288" w:lineRule="auto"/>
        <w:ind w:left="1080" w:hanging="180"/>
        <w:contextualSpacing/>
        <w:jc w:val="left"/>
        <w:rPr>
          <w:sz w:val="24"/>
          <w:szCs w:val="24"/>
        </w:rPr>
      </w:pPr>
      <w:r w:rsidRPr="00CF467A">
        <w:rPr>
          <w:sz w:val="24"/>
          <w:szCs w:val="24"/>
        </w:rPr>
        <w:t xml:space="preserve">Day 2 – answer four of eight essay questions in the field of toxicology or a topic related to the student’s field of study to be provided by the </w:t>
      </w:r>
      <w:r w:rsidR="004119FA">
        <w:rPr>
          <w:sz w:val="24"/>
          <w:szCs w:val="24"/>
        </w:rPr>
        <w:t>e</w:t>
      </w:r>
      <w:r w:rsidRPr="00CF467A">
        <w:rPr>
          <w:sz w:val="24"/>
          <w:szCs w:val="24"/>
        </w:rPr>
        <w:t xml:space="preserve">xamining </w:t>
      </w:r>
      <w:r w:rsidR="004119FA">
        <w:rPr>
          <w:sz w:val="24"/>
          <w:szCs w:val="24"/>
        </w:rPr>
        <w:t>c</w:t>
      </w:r>
      <w:r w:rsidRPr="00CF467A">
        <w:rPr>
          <w:sz w:val="24"/>
          <w:szCs w:val="24"/>
        </w:rPr>
        <w:t>ommittee</w:t>
      </w:r>
    </w:p>
    <w:p w14:paraId="57DA5C22" w14:textId="77777777" w:rsidR="000C01B4" w:rsidRDefault="000C01B4" w:rsidP="000C01B4">
      <w:pPr>
        <w:spacing w:before="240" w:after="60" w:line="288" w:lineRule="auto"/>
        <w:ind w:left="720"/>
        <w:contextualSpacing/>
        <w:jc w:val="left"/>
        <w:rPr>
          <w:sz w:val="24"/>
          <w:szCs w:val="24"/>
        </w:rPr>
      </w:pPr>
    </w:p>
    <w:p w14:paraId="6F0D745E" w14:textId="77777777" w:rsidR="00717C69" w:rsidRPr="00CF467A" w:rsidRDefault="00717C69" w:rsidP="00AC4C53">
      <w:pPr>
        <w:spacing w:before="240" w:after="60" w:line="288" w:lineRule="auto"/>
        <w:ind w:left="720"/>
        <w:contextualSpacing/>
        <w:jc w:val="left"/>
        <w:rPr>
          <w:sz w:val="24"/>
          <w:szCs w:val="24"/>
        </w:rPr>
      </w:pPr>
      <w:r w:rsidRPr="00CF467A">
        <w:rPr>
          <w:sz w:val="24"/>
          <w:szCs w:val="24"/>
        </w:rPr>
        <w:t>A score of 70% will be required to pass the written examination.</w:t>
      </w:r>
      <w:r w:rsidR="00780301">
        <w:rPr>
          <w:sz w:val="24"/>
          <w:szCs w:val="24"/>
        </w:rPr>
        <w:t xml:space="preserve"> </w:t>
      </w:r>
      <w:r w:rsidRPr="00CF467A">
        <w:rPr>
          <w:sz w:val="24"/>
          <w:szCs w:val="24"/>
        </w:rPr>
        <w:t>If the score is less than 70%, a second attempt will be allowed within two weeks of the first attempt.</w:t>
      </w:r>
      <w:r w:rsidR="00780301">
        <w:rPr>
          <w:sz w:val="24"/>
          <w:szCs w:val="24"/>
        </w:rPr>
        <w:t xml:space="preserve"> </w:t>
      </w:r>
      <w:r w:rsidRPr="00CF467A">
        <w:rPr>
          <w:sz w:val="24"/>
          <w:szCs w:val="24"/>
        </w:rPr>
        <w:t>Failure to pass on the second attempt will result in dismissal from the Ph.D. program with an option to be considered for an M.S. degree.</w:t>
      </w:r>
    </w:p>
    <w:p w14:paraId="72362930" w14:textId="77777777" w:rsidR="000C01B4" w:rsidRDefault="000C01B4" w:rsidP="000C01B4">
      <w:pPr>
        <w:spacing w:before="240" w:after="60" w:line="288" w:lineRule="auto"/>
        <w:ind w:left="720"/>
        <w:contextualSpacing/>
        <w:jc w:val="left"/>
        <w:rPr>
          <w:sz w:val="24"/>
          <w:szCs w:val="24"/>
        </w:rPr>
      </w:pPr>
    </w:p>
    <w:p w14:paraId="31ABD665" w14:textId="53396641" w:rsidR="000C01B4" w:rsidRDefault="00717C69" w:rsidP="00045887">
      <w:pPr>
        <w:spacing w:before="240" w:after="60" w:line="288" w:lineRule="auto"/>
        <w:ind w:left="720"/>
        <w:contextualSpacing/>
        <w:jc w:val="left"/>
        <w:rPr>
          <w:sz w:val="24"/>
          <w:szCs w:val="24"/>
        </w:rPr>
      </w:pPr>
      <w:r w:rsidRPr="00AC4C53">
        <w:rPr>
          <w:sz w:val="24"/>
          <w:szCs w:val="24"/>
          <w:u w:val="single"/>
        </w:rPr>
        <w:t>Oral portion</w:t>
      </w:r>
      <w:r w:rsidRPr="00CF467A">
        <w:rPr>
          <w:sz w:val="24"/>
          <w:szCs w:val="24"/>
        </w:rPr>
        <w:t>:</w:t>
      </w:r>
    </w:p>
    <w:p w14:paraId="284CA494" w14:textId="77777777" w:rsidR="009D3A84" w:rsidRDefault="00717C69" w:rsidP="00AC4C53">
      <w:pPr>
        <w:spacing w:before="240" w:after="60" w:line="288" w:lineRule="auto"/>
        <w:ind w:left="720"/>
        <w:contextualSpacing/>
        <w:jc w:val="left"/>
        <w:rPr>
          <w:sz w:val="24"/>
          <w:szCs w:val="24"/>
        </w:rPr>
      </w:pPr>
      <w:r w:rsidRPr="00CF467A">
        <w:rPr>
          <w:sz w:val="24"/>
          <w:szCs w:val="24"/>
        </w:rPr>
        <w:t>If the written portion is passed, the oral portion of the exam will take place within four weeks.</w:t>
      </w:r>
      <w:r w:rsidR="00780301">
        <w:rPr>
          <w:sz w:val="24"/>
          <w:szCs w:val="24"/>
        </w:rPr>
        <w:t xml:space="preserve"> </w:t>
      </w:r>
      <w:r w:rsidRPr="00CF467A">
        <w:rPr>
          <w:sz w:val="24"/>
          <w:szCs w:val="24"/>
        </w:rPr>
        <w:t xml:space="preserve">The oral exam will cover topics from the written exam, the approved </w:t>
      </w:r>
      <w:r w:rsidR="004119FA">
        <w:rPr>
          <w:sz w:val="24"/>
          <w:szCs w:val="24"/>
        </w:rPr>
        <w:t>r</w:t>
      </w:r>
      <w:r w:rsidRPr="00CF467A">
        <w:rPr>
          <w:sz w:val="24"/>
          <w:szCs w:val="24"/>
        </w:rPr>
        <w:t xml:space="preserve">esearch </w:t>
      </w:r>
      <w:r w:rsidR="004119FA">
        <w:rPr>
          <w:sz w:val="24"/>
          <w:szCs w:val="24"/>
        </w:rPr>
        <w:t>p</w:t>
      </w:r>
      <w:r w:rsidRPr="00CF467A">
        <w:rPr>
          <w:sz w:val="24"/>
          <w:szCs w:val="24"/>
        </w:rPr>
        <w:t>roposal, or any other topic related to the discipline of biomedical and pharmaceutical sciences.</w:t>
      </w:r>
      <w:r w:rsidR="00780301">
        <w:rPr>
          <w:sz w:val="24"/>
          <w:szCs w:val="24"/>
        </w:rPr>
        <w:t xml:space="preserve"> </w:t>
      </w:r>
      <w:r w:rsidRPr="00CF467A">
        <w:rPr>
          <w:sz w:val="24"/>
          <w:szCs w:val="24"/>
        </w:rPr>
        <w:t>A member of the committee other than the mentor will chair the exam.</w:t>
      </w:r>
      <w:r w:rsidR="00780301">
        <w:rPr>
          <w:sz w:val="24"/>
          <w:szCs w:val="24"/>
        </w:rPr>
        <w:t xml:space="preserve"> </w:t>
      </w:r>
      <w:r w:rsidRPr="00CF467A">
        <w:rPr>
          <w:sz w:val="24"/>
          <w:szCs w:val="24"/>
        </w:rPr>
        <w:t>Each member must decide if the student passes or fails, with only one failing vote allowed for the student to pass the exam.</w:t>
      </w:r>
      <w:r w:rsidR="00780301">
        <w:rPr>
          <w:sz w:val="24"/>
          <w:szCs w:val="24"/>
        </w:rPr>
        <w:t xml:space="preserve"> </w:t>
      </w:r>
      <w:r w:rsidRPr="00CF467A">
        <w:rPr>
          <w:sz w:val="24"/>
          <w:szCs w:val="24"/>
        </w:rPr>
        <w:t>If the student fails the first attempt at the oral portion of the exam, then written feedback will be provided to the student within one week and the exam will be repeated within four weeks.</w:t>
      </w:r>
      <w:r w:rsidR="00780301">
        <w:rPr>
          <w:sz w:val="24"/>
          <w:szCs w:val="24"/>
        </w:rPr>
        <w:t xml:space="preserve"> </w:t>
      </w:r>
      <w:r w:rsidRPr="00CF467A">
        <w:rPr>
          <w:sz w:val="24"/>
          <w:szCs w:val="24"/>
        </w:rPr>
        <w:t xml:space="preserve">If the student fails again, they will be dismissed from the Ph.D. </w:t>
      </w:r>
      <w:r w:rsidRPr="00CF467A">
        <w:rPr>
          <w:sz w:val="24"/>
          <w:szCs w:val="24"/>
        </w:rPr>
        <w:lastRenderedPageBreak/>
        <w:t>program with an option to be considered for an M.S. degree.</w:t>
      </w:r>
    </w:p>
    <w:p w14:paraId="3CAA37B1" w14:textId="77777777" w:rsidR="002362C1" w:rsidRDefault="002362C1" w:rsidP="000C01B4">
      <w:pPr>
        <w:spacing w:before="240" w:after="60" w:line="288" w:lineRule="auto"/>
        <w:contextualSpacing/>
        <w:jc w:val="left"/>
        <w:rPr>
          <w:b/>
          <w:sz w:val="24"/>
          <w:szCs w:val="24"/>
        </w:rPr>
      </w:pPr>
    </w:p>
    <w:p w14:paraId="2E49C2B3" w14:textId="77777777" w:rsidR="00E85B6C" w:rsidRDefault="00E83AFF" w:rsidP="0010223C">
      <w:pPr>
        <w:pStyle w:val="Heading2"/>
        <w:spacing w:line="288" w:lineRule="auto"/>
        <w:contextualSpacing/>
        <w:jc w:val="left"/>
      </w:pPr>
      <w:bookmarkStart w:id="41" w:name="_Hlk67662420"/>
      <w:r>
        <w:t xml:space="preserve">Graduation Application &amp; </w:t>
      </w:r>
      <w:r w:rsidR="00D463DA">
        <w:t>Checklist</w:t>
      </w:r>
    </w:p>
    <w:bookmarkEnd w:id="41"/>
    <w:p w14:paraId="5EBF279D" w14:textId="05AEE05E" w:rsidR="00D463DA" w:rsidRPr="00D463DA" w:rsidRDefault="00D463DA" w:rsidP="0010223C">
      <w:pPr>
        <w:spacing w:before="240" w:after="60" w:line="288" w:lineRule="auto"/>
        <w:contextualSpacing/>
        <w:rPr>
          <w:sz w:val="24"/>
          <w:szCs w:val="24"/>
        </w:rPr>
      </w:pPr>
      <w:r w:rsidRPr="00D463DA">
        <w:rPr>
          <w:sz w:val="24"/>
          <w:szCs w:val="24"/>
        </w:rPr>
        <w:t xml:space="preserve">The Graduate School provides </w:t>
      </w:r>
      <w:r w:rsidR="00220472">
        <w:rPr>
          <w:sz w:val="24"/>
          <w:szCs w:val="24"/>
        </w:rPr>
        <w:t xml:space="preserve">information for </w:t>
      </w:r>
      <w:hyperlink r:id="rId37" w:history="1">
        <w:r w:rsidR="00220472" w:rsidRPr="00220472">
          <w:rPr>
            <w:rStyle w:val="Hyperlink"/>
            <w:sz w:val="24"/>
            <w:szCs w:val="24"/>
          </w:rPr>
          <w:t>Current Students</w:t>
        </w:r>
      </w:hyperlink>
      <w:r w:rsidR="00220472">
        <w:rPr>
          <w:sz w:val="24"/>
          <w:szCs w:val="24"/>
        </w:rPr>
        <w:t>:</w:t>
      </w:r>
    </w:p>
    <w:p w14:paraId="665FA306" w14:textId="1E38BE40" w:rsidR="00D463DA" w:rsidRPr="00220472" w:rsidRDefault="00220472" w:rsidP="0010223C">
      <w:pPr>
        <w:widowControl/>
        <w:numPr>
          <w:ilvl w:val="0"/>
          <w:numId w:val="32"/>
        </w:numPr>
        <w:shd w:val="clear" w:color="auto" w:fill="FFFFFF"/>
        <w:adjustRightInd/>
        <w:spacing w:before="240" w:after="60" w:line="288" w:lineRule="auto"/>
        <w:contextualSpacing/>
        <w:jc w:val="left"/>
        <w:textAlignment w:val="auto"/>
        <w:rPr>
          <w:color w:val="222222"/>
          <w:sz w:val="24"/>
          <w:szCs w:val="24"/>
        </w:rPr>
      </w:pPr>
      <w:r w:rsidRPr="001A5093">
        <w:rPr>
          <w:sz w:val="24"/>
          <w:szCs w:val="24"/>
        </w:rPr>
        <w:t>Graduation application</w:t>
      </w:r>
      <w:r w:rsidR="00D463DA" w:rsidRPr="00D463DA">
        <w:rPr>
          <w:color w:val="222222"/>
          <w:sz w:val="24"/>
          <w:szCs w:val="24"/>
        </w:rPr>
        <w:t xml:space="preserve"> turned in before</w:t>
      </w:r>
      <w:r w:rsidR="00615D73">
        <w:rPr>
          <w:color w:val="222222"/>
          <w:sz w:val="24"/>
          <w:szCs w:val="24"/>
        </w:rPr>
        <w:t xml:space="preserve"> </w:t>
      </w:r>
      <w:r w:rsidR="00615D73" w:rsidRPr="00220472">
        <w:rPr>
          <w:color w:val="222222"/>
          <w:sz w:val="24"/>
          <w:szCs w:val="24"/>
        </w:rPr>
        <w:t>the</w:t>
      </w:r>
      <w:r w:rsidR="00D463DA" w:rsidRPr="00220472">
        <w:rPr>
          <w:color w:val="222222"/>
          <w:sz w:val="24"/>
          <w:szCs w:val="24"/>
        </w:rPr>
        <w:t xml:space="preserve"> </w:t>
      </w:r>
      <w:r w:rsidRPr="001A5093">
        <w:rPr>
          <w:color w:val="000000" w:themeColor="text1"/>
          <w:sz w:val="24"/>
          <w:szCs w:val="24"/>
        </w:rPr>
        <w:t>deadline</w:t>
      </w:r>
      <w:r w:rsidR="00615D73" w:rsidRPr="001A5093">
        <w:rPr>
          <w:rStyle w:val="Hyperlink"/>
          <w:color w:val="000000" w:themeColor="text1"/>
          <w:sz w:val="24"/>
          <w:szCs w:val="24"/>
        </w:rPr>
        <w:t xml:space="preserve"> in the term requested</w:t>
      </w:r>
      <w:r w:rsidR="00D463DA" w:rsidRPr="001A5093">
        <w:rPr>
          <w:color w:val="000000" w:themeColor="text1"/>
          <w:sz w:val="24"/>
          <w:szCs w:val="24"/>
        </w:rPr>
        <w:t xml:space="preserve">, </w:t>
      </w:r>
      <w:r w:rsidR="00EB6647" w:rsidRPr="001A5093">
        <w:rPr>
          <w:color w:val="000000" w:themeColor="text1"/>
          <w:sz w:val="24"/>
          <w:szCs w:val="24"/>
        </w:rPr>
        <w:t>and</w:t>
      </w:r>
      <w:r w:rsidR="00D463DA" w:rsidRPr="001A5093">
        <w:rPr>
          <w:color w:val="000000" w:themeColor="text1"/>
          <w:sz w:val="24"/>
          <w:szCs w:val="24"/>
        </w:rPr>
        <w:t xml:space="preserve"> </w:t>
      </w:r>
      <w:r w:rsidR="00D463DA" w:rsidRPr="00220472">
        <w:rPr>
          <w:color w:val="222222"/>
          <w:sz w:val="24"/>
          <w:szCs w:val="24"/>
        </w:rPr>
        <w:t>application fee payment made to Grad School Office.</w:t>
      </w:r>
    </w:p>
    <w:p w14:paraId="7DFE1A15" w14:textId="77777777" w:rsidR="00D463DA" w:rsidRPr="00D463DA" w:rsidRDefault="00D463DA" w:rsidP="0010223C">
      <w:pPr>
        <w:widowControl/>
        <w:numPr>
          <w:ilvl w:val="0"/>
          <w:numId w:val="32"/>
        </w:numPr>
        <w:shd w:val="clear" w:color="auto" w:fill="FFFFFF"/>
        <w:adjustRightInd/>
        <w:spacing w:before="240" w:after="60" w:line="288" w:lineRule="auto"/>
        <w:contextualSpacing/>
        <w:jc w:val="left"/>
        <w:textAlignment w:val="auto"/>
        <w:rPr>
          <w:color w:val="222222"/>
          <w:sz w:val="24"/>
          <w:szCs w:val="24"/>
        </w:rPr>
      </w:pPr>
      <w:r w:rsidRPr="00D463DA">
        <w:rPr>
          <w:color w:val="222222"/>
          <w:sz w:val="24"/>
          <w:szCs w:val="24"/>
        </w:rPr>
        <w:t>All Incomplete, N or MG grades on transcript updated (except 599 and 699 courses).</w:t>
      </w:r>
    </w:p>
    <w:p w14:paraId="183B8FF7" w14:textId="77777777" w:rsidR="00D463DA" w:rsidRPr="00D463DA" w:rsidRDefault="00CC6212" w:rsidP="0010223C">
      <w:pPr>
        <w:widowControl/>
        <w:numPr>
          <w:ilvl w:val="0"/>
          <w:numId w:val="32"/>
        </w:numPr>
        <w:shd w:val="clear" w:color="auto" w:fill="FFFFFF"/>
        <w:adjustRightInd/>
        <w:spacing w:before="240" w:after="60" w:line="288" w:lineRule="auto"/>
        <w:contextualSpacing/>
        <w:jc w:val="left"/>
        <w:textAlignment w:val="auto"/>
        <w:rPr>
          <w:color w:val="222222"/>
          <w:sz w:val="24"/>
          <w:szCs w:val="24"/>
        </w:rPr>
      </w:pPr>
      <w:r>
        <w:rPr>
          <w:color w:val="222222"/>
          <w:sz w:val="24"/>
          <w:szCs w:val="24"/>
        </w:rPr>
        <w:t>D</w:t>
      </w:r>
      <w:r w:rsidR="00D463DA" w:rsidRPr="00D463DA">
        <w:rPr>
          <w:color w:val="222222"/>
          <w:sz w:val="24"/>
          <w:szCs w:val="24"/>
        </w:rPr>
        <w:t>epartment submitted Committee Form to the Graduate School</w:t>
      </w:r>
      <w:r w:rsidR="007F0B49">
        <w:rPr>
          <w:color w:val="222222"/>
          <w:sz w:val="24"/>
          <w:szCs w:val="24"/>
        </w:rPr>
        <w:t>.</w:t>
      </w:r>
    </w:p>
    <w:p w14:paraId="400EC5C8" w14:textId="77777777" w:rsidR="00D463DA" w:rsidRPr="00D463DA" w:rsidRDefault="007F0B49" w:rsidP="0010223C">
      <w:pPr>
        <w:widowControl/>
        <w:numPr>
          <w:ilvl w:val="0"/>
          <w:numId w:val="32"/>
        </w:numPr>
        <w:shd w:val="clear" w:color="auto" w:fill="FFFFFF"/>
        <w:adjustRightInd/>
        <w:spacing w:before="240" w:after="60" w:line="288" w:lineRule="auto"/>
        <w:contextualSpacing/>
        <w:jc w:val="left"/>
        <w:textAlignment w:val="auto"/>
        <w:rPr>
          <w:color w:val="222222"/>
          <w:sz w:val="24"/>
          <w:szCs w:val="24"/>
        </w:rPr>
      </w:pPr>
      <w:r>
        <w:rPr>
          <w:color w:val="222222"/>
          <w:sz w:val="24"/>
          <w:szCs w:val="24"/>
        </w:rPr>
        <w:t>A</w:t>
      </w:r>
      <w:r w:rsidR="00D463DA" w:rsidRPr="00D463DA">
        <w:rPr>
          <w:color w:val="222222"/>
          <w:sz w:val="24"/>
          <w:szCs w:val="24"/>
        </w:rPr>
        <w:t xml:space="preserve"> preliminary copy </w:t>
      </w:r>
      <w:r w:rsidR="00CC6212">
        <w:rPr>
          <w:color w:val="222222"/>
          <w:sz w:val="24"/>
          <w:szCs w:val="24"/>
        </w:rPr>
        <w:t xml:space="preserve">of </w:t>
      </w:r>
      <w:r>
        <w:rPr>
          <w:color w:val="222222"/>
          <w:sz w:val="24"/>
          <w:szCs w:val="24"/>
        </w:rPr>
        <w:t>the</w:t>
      </w:r>
      <w:r w:rsidR="00CC6212">
        <w:rPr>
          <w:color w:val="222222"/>
          <w:sz w:val="24"/>
          <w:szCs w:val="24"/>
        </w:rPr>
        <w:t xml:space="preserve"> dissertation or thesis </w:t>
      </w:r>
      <w:r w:rsidR="00D463DA" w:rsidRPr="00D463DA">
        <w:rPr>
          <w:color w:val="222222"/>
          <w:sz w:val="24"/>
          <w:szCs w:val="24"/>
        </w:rPr>
        <w:t xml:space="preserve">to </w:t>
      </w:r>
      <w:r w:rsidR="00CC6212">
        <w:rPr>
          <w:color w:val="222222"/>
          <w:sz w:val="24"/>
          <w:szCs w:val="24"/>
        </w:rPr>
        <w:t xml:space="preserve">the </w:t>
      </w:r>
      <w:r w:rsidR="00D463DA" w:rsidRPr="00D463DA">
        <w:rPr>
          <w:color w:val="222222"/>
          <w:sz w:val="24"/>
          <w:szCs w:val="24"/>
        </w:rPr>
        <w:t>Grad</w:t>
      </w:r>
      <w:r w:rsidR="00CC6212">
        <w:rPr>
          <w:color w:val="222222"/>
          <w:sz w:val="24"/>
          <w:szCs w:val="24"/>
        </w:rPr>
        <w:t>uate</w:t>
      </w:r>
      <w:r w:rsidR="00D463DA" w:rsidRPr="00D463DA">
        <w:rPr>
          <w:color w:val="222222"/>
          <w:sz w:val="24"/>
          <w:szCs w:val="24"/>
        </w:rPr>
        <w:t> School for a format review</w:t>
      </w:r>
      <w:r>
        <w:rPr>
          <w:color w:val="222222"/>
          <w:sz w:val="24"/>
          <w:szCs w:val="24"/>
        </w:rPr>
        <w:t>.</w:t>
      </w:r>
    </w:p>
    <w:p w14:paraId="11C65556" w14:textId="3A98FA18" w:rsidR="00D463DA" w:rsidRPr="00D463DA" w:rsidRDefault="00CC6212" w:rsidP="0010223C">
      <w:pPr>
        <w:widowControl/>
        <w:numPr>
          <w:ilvl w:val="0"/>
          <w:numId w:val="32"/>
        </w:numPr>
        <w:shd w:val="clear" w:color="auto" w:fill="FFFFFF"/>
        <w:adjustRightInd/>
        <w:spacing w:before="240" w:after="60" w:line="288" w:lineRule="auto"/>
        <w:contextualSpacing/>
        <w:jc w:val="left"/>
        <w:textAlignment w:val="auto"/>
        <w:rPr>
          <w:color w:val="222222"/>
          <w:sz w:val="24"/>
          <w:szCs w:val="24"/>
        </w:rPr>
      </w:pPr>
      <w:r>
        <w:rPr>
          <w:color w:val="222222"/>
          <w:sz w:val="24"/>
          <w:szCs w:val="24"/>
        </w:rPr>
        <w:t>After a successful defense,</w:t>
      </w:r>
      <w:r w:rsidR="00D463DA" w:rsidRPr="00D463DA">
        <w:rPr>
          <w:color w:val="222222"/>
          <w:sz w:val="24"/>
          <w:szCs w:val="24"/>
        </w:rPr>
        <w:t xml:space="preserve"> upload</w:t>
      </w:r>
      <w:r w:rsidR="007F0B49">
        <w:rPr>
          <w:color w:val="222222"/>
          <w:sz w:val="24"/>
          <w:szCs w:val="24"/>
        </w:rPr>
        <w:t xml:space="preserve"> the </w:t>
      </w:r>
      <w:r w:rsidR="00D463DA" w:rsidRPr="00D463DA">
        <w:rPr>
          <w:color w:val="222222"/>
          <w:sz w:val="24"/>
          <w:szCs w:val="24"/>
        </w:rPr>
        <w:t xml:space="preserve">final copy to </w:t>
      </w:r>
      <w:r w:rsidR="00220472">
        <w:rPr>
          <w:color w:val="222222"/>
          <w:sz w:val="24"/>
          <w:szCs w:val="24"/>
        </w:rPr>
        <w:t>the Graduate School.</w:t>
      </w:r>
    </w:p>
    <w:p w14:paraId="00C48941" w14:textId="77777777" w:rsidR="00D463DA" w:rsidRPr="00D463DA" w:rsidRDefault="00D463DA" w:rsidP="0010223C">
      <w:pPr>
        <w:widowControl/>
        <w:numPr>
          <w:ilvl w:val="0"/>
          <w:numId w:val="32"/>
        </w:numPr>
        <w:shd w:val="clear" w:color="auto" w:fill="FFFFFF"/>
        <w:adjustRightInd/>
        <w:spacing w:before="240" w:after="60" w:line="288" w:lineRule="auto"/>
        <w:contextualSpacing/>
        <w:jc w:val="left"/>
        <w:textAlignment w:val="auto"/>
        <w:rPr>
          <w:color w:val="222222"/>
          <w:sz w:val="24"/>
          <w:szCs w:val="24"/>
        </w:rPr>
      </w:pPr>
      <w:r w:rsidRPr="00D463DA">
        <w:rPr>
          <w:color w:val="222222"/>
          <w:sz w:val="24"/>
          <w:szCs w:val="24"/>
        </w:rPr>
        <w:t>Dissertation only students: complete the SED</w:t>
      </w:r>
    </w:p>
    <w:p w14:paraId="0ED24142" w14:textId="19BF4E73" w:rsidR="002B09FC" w:rsidRPr="00E83AFF" w:rsidRDefault="00E85B6C" w:rsidP="0010223C">
      <w:pPr>
        <w:keepLines/>
        <w:spacing w:before="240" w:after="60" w:line="288" w:lineRule="auto"/>
        <w:contextualSpacing/>
        <w:jc w:val="left"/>
        <w:rPr>
          <w:sz w:val="24"/>
          <w:szCs w:val="24"/>
        </w:rPr>
      </w:pPr>
      <w:r w:rsidRPr="00CF467A">
        <w:rPr>
          <w:sz w:val="24"/>
          <w:szCs w:val="24"/>
        </w:rPr>
        <w:t xml:space="preserve">If the student fails to meet the original graduation date as requested on the form, the student may request the application be reactivated for the following semester by notifying the Graduate School one semester prior to the revised completion date by using the </w:t>
      </w:r>
      <w:r w:rsidR="00220472" w:rsidRPr="001A5093">
        <w:rPr>
          <w:sz w:val="24"/>
          <w:szCs w:val="24"/>
        </w:rPr>
        <w:t>Request of Extension of Graduate Program</w:t>
      </w:r>
      <w:r w:rsidRPr="00E83AFF">
        <w:rPr>
          <w:sz w:val="24"/>
          <w:szCs w:val="24"/>
        </w:rPr>
        <w:t xml:space="preserve"> Form.</w:t>
      </w:r>
    </w:p>
    <w:p w14:paraId="331E2EC3" w14:textId="77777777" w:rsidR="00E72EB2" w:rsidRDefault="00206BAC" w:rsidP="00E72EB2">
      <w:pPr>
        <w:pStyle w:val="Heading2"/>
      </w:pPr>
      <w:bookmarkStart w:id="42" w:name="_Toc239757053"/>
      <w:bookmarkStart w:id="43" w:name="_Toc239757030"/>
      <w:r>
        <w:t xml:space="preserve">M.S. </w:t>
      </w:r>
      <w:r w:rsidR="00266CC1">
        <w:t>Thesis</w:t>
      </w:r>
    </w:p>
    <w:p w14:paraId="27F4AD25" w14:textId="77777777" w:rsidR="00E72EB2" w:rsidRDefault="00206BAC" w:rsidP="00AC4C53">
      <w:pPr>
        <w:pStyle w:val="Heading2"/>
        <w:ind w:left="360"/>
        <w:rPr>
          <w:sz w:val="26"/>
          <w:szCs w:val="26"/>
        </w:rPr>
      </w:pPr>
      <w:r w:rsidRPr="00AC4C53">
        <w:rPr>
          <w:sz w:val="26"/>
          <w:szCs w:val="26"/>
        </w:rPr>
        <w:t>Thesis Draft</w:t>
      </w:r>
      <w:bookmarkEnd w:id="42"/>
    </w:p>
    <w:p w14:paraId="70A32C68" w14:textId="475C94C1" w:rsidR="00266CC1" w:rsidRPr="004E650C" w:rsidRDefault="00266CC1" w:rsidP="00AC4C53">
      <w:pPr>
        <w:spacing w:before="240" w:after="60" w:line="288" w:lineRule="auto"/>
        <w:ind w:left="360"/>
        <w:contextualSpacing/>
        <w:jc w:val="left"/>
        <w:rPr>
          <w:sz w:val="24"/>
          <w:szCs w:val="24"/>
        </w:rPr>
      </w:pPr>
      <w:r w:rsidRPr="004E650C">
        <w:rPr>
          <w:sz w:val="24"/>
          <w:szCs w:val="24"/>
        </w:rPr>
        <w:t xml:space="preserve">The student will submit a thesis draft to their </w:t>
      </w:r>
      <w:r w:rsidR="007D6296">
        <w:rPr>
          <w:sz w:val="24"/>
          <w:szCs w:val="24"/>
        </w:rPr>
        <w:t>r</w:t>
      </w:r>
      <w:r w:rsidRPr="004E650C">
        <w:rPr>
          <w:sz w:val="24"/>
          <w:szCs w:val="24"/>
        </w:rPr>
        <w:t xml:space="preserve">esearch </w:t>
      </w:r>
      <w:r w:rsidR="007D6296">
        <w:rPr>
          <w:sz w:val="24"/>
          <w:szCs w:val="24"/>
        </w:rPr>
        <w:t>a</w:t>
      </w:r>
      <w:r w:rsidRPr="004E650C">
        <w:rPr>
          <w:sz w:val="24"/>
          <w:szCs w:val="24"/>
        </w:rPr>
        <w:t xml:space="preserve">dvisor for revision and approval. At least 2 weeks (14 days) prior to the defense, the student will submit the advisor-approved draft to the </w:t>
      </w:r>
      <w:r w:rsidR="0004424F">
        <w:rPr>
          <w:sz w:val="24"/>
          <w:szCs w:val="24"/>
        </w:rPr>
        <w:t>a</w:t>
      </w:r>
      <w:r w:rsidRPr="004E650C">
        <w:rPr>
          <w:sz w:val="24"/>
          <w:szCs w:val="24"/>
        </w:rPr>
        <w:t xml:space="preserve">dvisory </w:t>
      </w:r>
      <w:r w:rsidR="0004424F">
        <w:rPr>
          <w:sz w:val="24"/>
          <w:szCs w:val="24"/>
        </w:rPr>
        <w:t>c</w:t>
      </w:r>
      <w:r w:rsidRPr="004E650C">
        <w:rPr>
          <w:sz w:val="24"/>
          <w:szCs w:val="24"/>
        </w:rPr>
        <w:t xml:space="preserve">ommittee members for approval. One week prior to the defense, </w:t>
      </w:r>
      <w:r w:rsidR="00942498">
        <w:rPr>
          <w:sz w:val="24"/>
          <w:szCs w:val="24"/>
        </w:rPr>
        <w:t xml:space="preserve">the student </w:t>
      </w:r>
      <w:r w:rsidR="00220472" w:rsidRPr="001A5093">
        <w:rPr>
          <w:sz w:val="24"/>
          <w:szCs w:val="24"/>
        </w:rPr>
        <w:t>electronically submits the draft</w:t>
      </w:r>
      <w:r w:rsidRPr="004E650C">
        <w:rPr>
          <w:sz w:val="24"/>
          <w:szCs w:val="24"/>
        </w:rPr>
        <w:t xml:space="preserve"> (Word or PDF format) to the Graduate School</w:t>
      </w:r>
      <w:r w:rsidR="00E444C3" w:rsidRPr="00E444C3">
        <w:rPr>
          <w:sz w:val="24"/>
          <w:szCs w:val="24"/>
          <w:shd w:val="clear" w:color="auto" w:fill="FFFFFF"/>
        </w:rPr>
        <w:t>.</w:t>
      </w:r>
      <w:r w:rsidR="00E444C3">
        <w:rPr>
          <w:rFonts w:ascii="Helvetica" w:hAnsi="Helvetica"/>
          <w:color w:val="222222"/>
          <w:sz w:val="21"/>
          <w:szCs w:val="21"/>
          <w:shd w:val="clear" w:color="auto" w:fill="FFFFFF"/>
        </w:rPr>
        <w:t xml:space="preserve"> </w:t>
      </w:r>
      <w:r w:rsidRPr="004E650C">
        <w:rPr>
          <w:sz w:val="24"/>
          <w:szCs w:val="24"/>
        </w:rPr>
        <w:t>This submission indicates that the document is defendable</w:t>
      </w:r>
      <w:r w:rsidR="00125B17">
        <w:rPr>
          <w:sz w:val="24"/>
          <w:szCs w:val="24"/>
        </w:rPr>
        <w:t>,</w:t>
      </w:r>
      <w:r w:rsidRPr="004E650C">
        <w:rPr>
          <w:sz w:val="24"/>
          <w:szCs w:val="24"/>
        </w:rPr>
        <w:t xml:space="preserve"> and all members of the committee have agreed it is ready for defense.</w:t>
      </w:r>
      <w:r w:rsidR="00E72EB2">
        <w:rPr>
          <w:sz w:val="24"/>
          <w:szCs w:val="24"/>
        </w:rPr>
        <w:t xml:space="preserve"> </w:t>
      </w:r>
      <w:r w:rsidRPr="004E650C">
        <w:rPr>
          <w:sz w:val="24"/>
          <w:szCs w:val="24"/>
        </w:rPr>
        <w:t xml:space="preserve">The document should be correctly formatted using the </w:t>
      </w:r>
      <w:hyperlink r:id="rId38" w:history="1">
        <w:r w:rsidRPr="00E444C3">
          <w:rPr>
            <w:rStyle w:val="Hyperlink"/>
            <w:sz w:val="24"/>
            <w:szCs w:val="24"/>
          </w:rPr>
          <w:t>Graduate School Formatting Guidelines</w:t>
        </w:r>
      </w:hyperlink>
      <w:r w:rsidRPr="004E650C">
        <w:rPr>
          <w:sz w:val="24"/>
          <w:szCs w:val="24"/>
        </w:rPr>
        <w:t>.</w:t>
      </w:r>
      <w:r>
        <w:rPr>
          <w:sz w:val="24"/>
          <w:szCs w:val="24"/>
        </w:rPr>
        <w:t xml:space="preserve"> </w:t>
      </w:r>
      <w:r w:rsidRPr="004E650C">
        <w:rPr>
          <w:sz w:val="24"/>
          <w:szCs w:val="24"/>
        </w:rPr>
        <w:t xml:space="preserve">The Graduate School will review the document for formatting </w:t>
      </w:r>
      <w:r w:rsidR="00E444C3">
        <w:rPr>
          <w:sz w:val="24"/>
          <w:szCs w:val="24"/>
        </w:rPr>
        <w:t>issues</w:t>
      </w:r>
      <w:r w:rsidR="00B8718E">
        <w:rPr>
          <w:sz w:val="24"/>
          <w:szCs w:val="24"/>
        </w:rPr>
        <w:t xml:space="preserve"> and </w:t>
      </w:r>
      <w:bookmarkStart w:id="44" w:name="_Toc239757054"/>
      <w:r w:rsidR="00B8718E" w:rsidRPr="00CF467A">
        <w:rPr>
          <w:sz w:val="24"/>
          <w:szCs w:val="24"/>
        </w:rPr>
        <w:t xml:space="preserve">will </w:t>
      </w:r>
      <w:r w:rsidR="000932AE">
        <w:rPr>
          <w:sz w:val="24"/>
          <w:szCs w:val="24"/>
        </w:rPr>
        <w:t xml:space="preserve">email </w:t>
      </w:r>
      <w:r w:rsidR="00B8718E" w:rsidRPr="00CF467A">
        <w:rPr>
          <w:sz w:val="24"/>
          <w:szCs w:val="24"/>
        </w:rPr>
        <w:t>the student with any revision notes.</w:t>
      </w:r>
    </w:p>
    <w:p w14:paraId="3EEB90AC" w14:textId="77777777" w:rsidR="00266CC1" w:rsidRPr="002362C1" w:rsidRDefault="00E72EB2" w:rsidP="0010223C">
      <w:pPr>
        <w:pStyle w:val="Heading2"/>
        <w:spacing w:line="288" w:lineRule="auto"/>
        <w:ind w:left="360"/>
        <w:contextualSpacing/>
        <w:jc w:val="left"/>
        <w:rPr>
          <w:i w:val="0"/>
          <w:sz w:val="26"/>
          <w:szCs w:val="26"/>
        </w:rPr>
      </w:pPr>
      <w:r w:rsidRPr="002362C1">
        <w:rPr>
          <w:i w:val="0"/>
          <w:sz w:val="26"/>
          <w:szCs w:val="26"/>
        </w:rPr>
        <w:t xml:space="preserve">Thesis </w:t>
      </w:r>
      <w:r w:rsidR="00266CC1" w:rsidRPr="002362C1">
        <w:rPr>
          <w:i w:val="0"/>
          <w:sz w:val="26"/>
          <w:szCs w:val="26"/>
        </w:rPr>
        <w:t>Defense</w:t>
      </w:r>
      <w:bookmarkEnd w:id="44"/>
    </w:p>
    <w:p w14:paraId="6E19F484" w14:textId="2DAFA529" w:rsidR="00266CC1" w:rsidRPr="004E650C" w:rsidRDefault="00266CC1" w:rsidP="0010223C">
      <w:pPr>
        <w:spacing w:before="240" w:after="60" w:line="288" w:lineRule="auto"/>
        <w:ind w:left="360"/>
        <w:contextualSpacing/>
        <w:jc w:val="left"/>
        <w:rPr>
          <w:sz w:val="24"/>
          <w:szCs w:val="24"/>
        </w:rPr>
      </w:pPr>
      <w:r w:rsidRPr="004E650C">
        <w:rPr>
          <w:sz w:val="24"/>
          <w:szCs w:val="24"/>
        </w:rPr>
        <w:t>A public presentation of the results of thesis work will occur as the final experience for the Master’s degree.</w:t>
      </w:r>
      <w:r>
        <w:rPr>
          <w:sz w:val="24"/>
          <w:szCs w:val="24"/>
        </w:rPr>
        <w:t xml:space="preserve"> </w:t>
      </w:r>
      <w:r w:rsidRPr="004E650C">
        <w:rPr>
          <w:sz w:val="24"/>
          <w:szCs w:val="24"/>
        </w:rPr>
        <w:t>One week prior to defense</w:t>
      </w:r>
      <w:r w:rsidR="00CC6212">
        <w:rPr>
          <w:sz w:val="24"/>
          <w:szCs w:val="24"/>
        </w:rPr>
        <w:t>,</w:t>
      </w:r>
      <w:r w:rsidRPr="004E650C">
        <w:rPr>
          <w:sz w:val="24"/>
          <w:szCs w:val="24"/>
        </w:rPr>
        <w:t xml:space="preserve"> the student must post an announcement of their defense. This announcement should contain the thesis title, place</w:t>
      </w:r>
      <w:r w:rsidR="00E72EB2">
        <w:rPr>
          <w:sz w:val="24"/>
          <w:szCs w:val="24"/>
        </w:rPr>
        <w:t>,</w:t>
      </w:r>
      <w:r w:rsidRPr="004E650C">
        <w:rPr>
          <w:sz w:val="24"/>
          <w:szCs w:val="24"/>
        </w:rPr>
        <w:t xml:space="preserve"> and time of </w:t>
      </w:r>
      <w:r w:rsidR="00CC6212">
        <w:rPr>
          <w:sz w:val="24"/>
          <w:szCs w:val="24"/>
        </w:rPr>
        <w:t>the</w:t>
      </w:r>
      <w:r w:rsidRPr="004E650C">
        <w:rPr>
          <w:sz w:val="24"/>
          <w:szCs w:val="24"/>
        </w:rPr>
        <w:t xml:space="preserve"> defense. The </w:t>
      </w:r>
      <w:r w:rsidR="006B2521">
        <w:rPr>
          <w:sz w:val="24"/>
          <w:szCs w:val="24"/>
        </w:rPr>
        <w:t>Department</w:t>
      </w:r>
      <w:r w:rsidRPr="004E650C">
        <w:rPr>
          <w:sz w:val="24"/>
          <w:szCs w:val="24"/>
        </w:rPr>
        <w:t xml:space="preserve"> can assist with this posting.</w:t>
      </w:r>
    </w:p>
    <w:p w14:paraId="74C66A94" w14:textId="77777777" w:rsidR="00E72EB2" w:rsidRDefault="00E72EB2" w:rsidP="0010223C">
      <w:pPr>
        <w:spacing w:before="240" w:after="60" w:line="288" w:lineRule="auto"/>
        <w:ind w:left="360"/>
        <w:contextualSpacing/>
        <w:jc w:val="left"/>
        <w:rPr>
          <w:sz w:val="24"/>
          <w:szCs w:val="24"/>
        </w:rPr>
      </w:pPr>
    </w:p>
    <w:p w14:paraId="7AF3AF11" w14:textId="66B3F10A" w:rsidR="00266CC1" w:rsidRPr="004E650C" w:rsidRDefault="00266CC1" w:rsidP="0010223C">
      <w:pPr>
        <w:spacing w:before="240" w:after="60" w:line="288" w:lineRule="auto"/>
        <w:ind w:left="360"/>
        <w:contextualSpacing/>
        <w:jc w:val="left"/>
        <w:rPr>
          <w:sz w:val="24"/>
          <w:szCs w:val="24"/>
        </w:rPr>
      </w:pPr>
      <w:r w:rsidRPr="004E650C">
        <w:rPr>
          <w:sz w:val="24"/>
          <w:szCs w:val="24"/>
        </w:rPr>
        <w:t xml:space="preserve">Following the public presentation, the </w:t>
      </w:r>
      <w:r w:rsidR="0004424F">
        <w:rPr>
          <w:sz w:val="24"/>
          <w:szCs w:val="24"/>
        </w:rPr>
        <w:t>a</w:t>
      </w:r>
      <w:r w:rsidRPr="004E650C">
        <w:rPr>
          <w:sz w:val="24"/>
          <w:szCs w:val="24"/>
        </w:rPr>
        <w:t xml:space="preserve">dvisory </w:t>
      </w:r>
      <w:r w:rsidR="0004424F">
        <w:rPr>
          <w:sz w:val="24"/>
          <w:szCs w:val="24"/>
        </w:rPr>
        <w:t>c</w:t>
      </w:r>
      <w:r w:rsidRPr="004E650C">
        <w:rPr>
          <w:sz w:val="24"/>
          <w:szCs w:val="24"/>
        </w:rPr>
        <w:t>ommittee will meet with the student to discuss the thesis.</w:t>
      </w:r>
      <w:r>
        <w:rPr>
          <w:sz w:val="24"/>
          <w:szCs w:val="24"/>
        </w:rPr>
        <w:t xml:space="preserve"> </w:t>
      </w:r>
      <w:r w:rsidRPr="004E650C">
        <w:rPr>
          <w:sz w:val="24"/>
          <w:szCs w:val="24"/>
        </w:rPr>
        <w:t xml:space="preserve">A committee member other than the Chair of the </w:t>
      </w:r>
      <w:r w:rsidR="0004424F">
        <w:rPr>
          <w:sz w:val="24"/>
          <w:szCs w:val="24"/>
        </w:rPr>
        <w:t>a</w:t>
      </w:r>
      <w:r w:rsidRPr="004E650C">
        <w:rPr>
          <w:sz w:val="24"/>
          <w:szCs w:val="24"/>
        </w:rPr>
        <w:t xml:space="preserve">dvisory </w:t>
      </w:r>
      <w:r w:rsidR="0004424F">
        <w:rPr>
          <w:sz w:val="24"/>
          <w:szCs w:val="24"/>
        </w:rPr>
        <w:t>c</w:t>
      </w:r>
      <w:r w:rsidRPr="004E650C">
        <w:rPr>
          <w:sz w:val="24"/>
          <w:szCs w:val="24"/>
        </w:rPr>
        <w:t xml:space="preserve">ommittee will be nominated to direct the examination/defense. For a student to pass, </w:t>
      </w:r>
      <w:bookmarkStart w:id="45" w:name="_Hlk67667596"/>
      <w:r w:rsidRPr="00D91749">
        <w:rPr>
          <w:sz w:val="24"/>
          <w:szCs w:val="24"/>
        </w:rPr>
        <w:t xml:space="preserve">all committee members must </w:t>
      </w:r>
      <w:r w:rsidRPr="00D91749">
        <w:rPr>
          <w:sz w:val="24"/>
          <w:szCs w:val="24"/>
        </w:rPr>
        <w:lastRenderedPageBreak/>
        <w:t>judge performance to be satisfactory</w:t>
      </w:r>
      <w:bookmarkEnd w:id="45"/>
      <w:r w:rsidRPr="004E650C">
        <w:rPr>
          <w:sz w:val="24"/>
          <w:szCs w:val="24"/>
        </w:rPr>
        <w:t xml:space="preserve">. In case of failure, one repeat examination is permitted. The examination/defense relates to both the thesis and to the content of the discipline. </w:t>
      </w:r>
      <w:bookmarkStart w:id="46" w:name="_Hlk67667815"/>
      <w:r w:rsidRPr="004E650C">
        <w:rPr>
          <w:sz w:val="24"/>
          <w:szCs w:val="24"/>
        </w:rPr>
        <w:t xml:space="preserve">Upon approval, the student will fill out </w:t>
      </w:r>
      <w:r w:rsidRPr="00942498">
        <w:rPr>
          <w:sz w:val="24"/>
          <w:szCs w:val="24"/>
        </w:rPr>
        <w:t xml:space="preserve">the </w:t>
      </w:r>
      <w:hyperlink r:id="rId39" w:history="1">
        <w:r w:rsidR="00942498" w:rsidRPr="0004424F">
          <w:rPr>
            <w:rStyle w:val="Hyperlink"/>
            <w:sz w:val="24"/>
            <w:szCs w:val="24"/>
          </w:rPr>
          <w:t xml:space="preserve">Thesis Defense Approval </w:t>
        </w:r>
        <w:r w:rsidR="0004424F" w:rsidRPr="0004424F">
          <w:rPr>
            <w:rStyle w:val="Hyperlink"/>
            <w:sz w:val="24"/>
            <w:szCs w:val="24"/>
          </w:rPr>
          <w:t>Fo</w:t>
        </w:r>
        <w:r w:rsidR="00942498" w:rsidRPr="0004424F">
          <w:rPr>
            <w:rStyle w:val="Hyperlink"/>
            <w:sz w:val="24"/>
            <w:szCs w:val="24"/>
          </w:rPr>
          <w:t>rm</w:t>
        </w:r>
      </w:hyperlink>
      <w:r w:rsidR="00D91749">
        <w:rPr>
          <w:sz w:val="24"/>
          <w:szCs w:val="24"/>
        </w:rPr>
        <w:t xml:space="preserve">, collect signatures from their </w:t>
      </w:r>
      <w:r w:rsidR="0004424F">
        <w:rPr>
          <w:sz w:val="24"/>
          <w:szCs w:val="24"/>
        </w:rPr>
        <w:t>a</w:t>
      </w:r>
      <w:r w:rsidR="00D91749">
        <w:rPr>
          <w:sz w:val="24"/>
          <w:szCs w:val="24"/>
        </w:rPr>
        <w:t xml:space="preserve">dvisory </w:t>
      </w:r>
      <w:r w:rsidR="0004424F">
        <w:rPr>
          <w:sz w:val="24"/>
          <w:szCs w:val="24"/>
        </w:rPr>
        <w:t>c</w:t>
      </w:r>
      <w:r w:rsidR="00D91749">
        <w:rPr>
          <w:sz w:val="24"/>
          <w:szCs w:val="24"/>
        </w:rPr>
        <w:t xml:space="preserve">ommittee and submit the form to the Program </w:t>
      </w:r>
      <w:r w:rsidR="006B2521">
        <w:rPr>
          <w:sz w:val="24"/>
          <w:szCs w:val="24"/>
        </w:rPr>
        <w:t>Director</w:t>
      </w:r>
      <w:r w:rsidR="00D91749">
        <w:rPr>
          <w:sz w:val="24"/>
          <w:szCs w:val="24"/>
        </w:rPr>
        <w:t>.</w:t>
      </w:r>
    </w:p>
    <w:bookmarkEnd w:id="46"/>
    <w:p w14:paraId="71901064" w14:textId="77777777" w:rsidR="00E72EB2" w:rsidRDefault="00E72EB2" w:rsidP="0010223C">
      <w:pPr>
        <w:spacing w:before="240" w:after="60" w:line="288" w:lineRule="auto"/>
        <w:ind w:left="360"/>
        <w:contextualSpacing/>
        <w:jc w:val="left"/>
        <w:rPr>
          <w:sz w:val="24"/>
          <w:szCs w:val="24"/>
        </w:rPr>
      </w:pPr>
    </w:p>
    <w:p w14:paraId="3ED1B7DA" w14:textId="5F5E17FC" w:rsidR="00266CC1" w:rsidRPr="004E650C" w:rsidRDefault="00266CC1" w:rsidP="0010223C">
      <w:pPr>
        <w:spacing w:before="240" w:after="60" w:line="288" w:lineRule="auto"/>
        <w:ind w:left="360"/>
        <w:contextualSpacing/>
        <w:jc w:val="left"/>
        <w:rPr>
          <w:sz w:val="24"/>
          <w:szCs w:val="24"/>
        </w:rPr>
      </w:pPr>
      <w:r w:rsidRPr="004E650C">
        <w:rPr>
          <w:sz w:val="24"/>
          <w:szCs w:val="24"/>
        </w:rPr>
        <w:t xml:space="preserve">Once </w:t>
      </w:r>
      <w:r w:rsidR="00CC6212">
        <w:rPr>
          <w:sz w:val="24"/>
          <w:szCs w:val="24"/>
        </w:rPr>
        <w:t>the student has</w:t>
      </w:r>
      <w:r w:rsidRPr="004E650C">
        <w:rPr>
          <w:sz w:val="24"/>
          <w:szCs w:val="24"/>
        </w:rPr>
        <w:t xml:space="preserve"> successfully defended </w:t>
      </w:r>
      <w:r w:rsidR="00CC6212">
        <w:rPr>
          <w:sz w:val="24"/>
          <w:szCs w:val="24"/>
        </w:rPr>
        <w:t>their</w:t>
      </w:r>
      <w:r w:rsidRPr="004E650C">
        <w:rPr>
          <w:sz w:val="24"/>
          <w:szCs w:val="24"/>
        </w:rPr>
        <w:t xml:space="preserve"> thesis, </w:t>
      </w:r>
      <w:r w:rsidR="00CC6212">
        <w:rPr>
          <w:sz w:val="24"/>
          <w:szCs w:val="24"/>
        </w:rPr>
        <w:t xml:space="preserve">they </w:t>
      </w:r>
      <w:r w:rsidRPr="004E650C">
        <w:rPr>
          <w:sz w:val="24"/>
          <w:szCs w:val="24"/>
        </w:rPr>
        <w:t xml:space="preserve">process the </w:t>
      </w:r>
      <w:hyperlink r:id="rId40" w:history="1">
        <w:r w:rsidRPr="0004424F">
          <w:rPr>
            <w:rStyle w:val="Hyperlink"/>
            <w:iCs/>
            <w:sz w:val="24"/>
            <w:szCs w:val="24"/>
          </w:rPr>
          <w:t xml:space="preserve">Application for Graduation </w:t>
        </w:r>
        <w:r w:rsidR="0004424F" w:rsidRPr="0004424F">
          <w:rPr>
            <w:rStyle w:val="Hyperlink"/>
            <w:iCs/>
            <w:sz w:val="24"/>
            <w:szCs w:val="24"/>
          </w:rPr>
          <w:t>F</w:t>
        </w:r>
        <w:r w:rsidRPr="0004424F">
          <w:rPr>
            <w:rStyle w:val="Hyperlink"/>
            <w:iCs/>
            <w:sz w:val="24"/>
            <w:szCs w:val="24"/>
          </w:rPr>
          <w:t>orm</w:t>
        </w:r>
      </w:hyperlink>
      <w:r w:rsidRPr="004E650C">
        <w:rPr>
          <w:sz w:val="24"/>
          <w:szCs w:val="24"/>
        </w:rPr>
        <w:t xml:space="preserve"> and return it to the Graduate School. Receipt of the signed copy of this form by the Graduate School indicates successful complet</w:t>
      </w:r>
      <w:r w:rsidR="00CC6212">
        <w:rPr>
          <w:sz w:val="24"/>
          <w:szCs w:val="24"/>
        </w:rPr>
        <w:t>ion of</w:t>
      </w:r>
      <w:r w:rsidRPr="004E650C">
        <w:rPr>
          <w:sz w:val="24"/>
          <w:szCs w:val="24"/>
        </w:rPr>
        <w:t xml:space="preserve"> the degree requirements. The degree will be awarded after receipt of the final electronic submission of the thesis and all other Graduate School requirements have been met.</w:t>
      </w:r>
    </w:p>
    <w:p w14:paraId="0E86F2DA" w14:textId="77777777" w:rsidR="00266CC1" w:rsidRPr="002362C1" w:rsidRDefault="00266CC1" w:rsidP="0010223C">
      <w:pPr>
        <w:pStyle w:val="Heading2"/>
        <w:spacing w:line="288" w:lineRule="auto"/>
        <w:ind w:left="360"/>
        <w:contextualSpacing/>
        <w:jc w:val="left"/>
        <w:rPr>
          <w:i w:val="0"/>
          <w:sz w:val="26"/>
          <w:szCs w:val="26"/>
        </w:rPr>
      </w:pPr>
      <w:bookmarkStart w:id="47" w:name="_Toc239757055"/>
      <w:r w:rsidRPr="002362C1">
        <w:rPr>
          <w:i w:val="0"/>
          <w:sz w:val="26"/>
          <w:szCs w:val="26"/>
        </w:rPr>
        <w:t>Final Submission</w:t>
      </w:r>
      <w:bookmarkEnd w:id="47"/>
    </w:p>
    <w:p w14:paraId="6A1F41B3" w14:textId="77777777" w:rsidR="005B1FB6" w:rsidRDefault="00266CC1" w:rsidP="005B1FB6">
      <w:pPr>
        <w:spacing w:before="240" w:after="60" w:line="288" w:lineRule="auto"/>
        <w:ind w:left="360"/>
        <w:contextualSpacing/>
        <w:jc w:val="left"/>
      </w:pPr>
      <w:r w:rsidRPr="004E650C">
        <w:rPr>
          <w:sz w:val="24"/>
          <w:szCs w:val="24"/>
        </w:rPr>
        <w:t>The Committee Chair will submit the final Thesis (Word or PDF format) electronically to the Graduate School office after a successful defense</w:t>
      </w:r>
      <w:r w:rsidR="005B1FB6">
        <w:rPr>
          <w:sz w:val="24"/>
          <w:szCs w:val="24"/>
        </w:rPr>
        <w:t>,</w:t>
      </w:r>
      <w:r w:rsidRPr="004E650C">
        <w:rPr>
          <w:sz w:val="24"/>
          <w:szCs w:val="24"/>
        </w:rPr>
        <w:t xml:space="preserve"> necessary revisions have been made</w:t>
      </w:r>
      <w:r w:rsidR="005B1FB6">
        <w:rPr>
          <w:sz w:val="24"/>
          <w:szCs w:val="24"/>
        </w:rPr>
        <w:t>, and the committee has signed off on the defense.</w:t>
      </w:r>
      <w:bookmarkStart w:id="48" w:name="_Hlk67668123"/>
    </w:p>
    <w:bookmarkEnd w:id="48"/>
    <w:p w14:paraId="4C286C2F" w14:textId="77777777" w:rsidR="00555031" w:rsidRPr="00137970" w:rsidRDefault="002362C1" w:rsidP="00AC4C53">
      <w:pPr>
        <w:pStyle w:val="Heading2"/>
      </w:pPr>
      <w:r>
        <w:t>Ph.D. Dissertation</w:t>
      </w:r>
    </w:p>
    <w:p w14:paraId="45CB2017" w14:textId="77777777" w:rsidR="002362C1" w:rsidRDefault="002362C1" w:rsidP="002362C1">
      <w:pPr>
        <w:pStyle w:val="Heading2"/>
        <w:spacing w:line="288" w:lineRule="auto"/>
        <w:ind w:left="360"/>
        <w:contextualSpacing/>
        <w:jc w:val="left"/>
        <w:rPr>
          <w:sz w:val="24"/>
          <w:szCs w:val="24"/>
        </w:rPr>
      </w:pPr>
    </w:p>
    <w:p w14:paraId="1C9AE41B" w14:textId="77777777" w:rsidR="00E85B6C" w:rsidRPr="002362C1" w:rsidRDefault="00555031" w:rsidP="002362C1">
      <w:pPr>
        <w:pStyle w:val="Heading2"/>
        <w:spacing w:line="288" w:lineRule="auto"/>
        <w:ind w:left="360"/>
        <w:contextualSpacing/>
        <w:jc w:val="left"/>
        <w:rPr>
          <w:i w:val="0"/>
          <w:sz w:val="26"/>
          <w:szCs w:val="26"/>
        </w:rPr>
      </w:pPr>
      <w:r w:rsidRPr="002362C1">
        <w:rPr>
          <w:i w:val="0"/>
          <w:sz w:val="26"/>
          <w:szCs w:val="26"/>
        </w:rPr>
        <w:t xml:space="preserve">Dissertation </w:t>
      </w:r>
      <w:r w:rsidR="00E85B6C" w:rsidRPr="002362C1">
        <w:rPr>
          <w:i w:val="0"/>
          <w:sz w:val="26"/>
          <w:szCs w:val="26"/>
        </w:rPr>
        <w:t>Draft</w:t>
      </w:r>
      <w:bookmarkEnd w:id="43"/>
    </w:p>
    <w:p w14:paraId="7D2D99CD" w14:textId="1E8C0B4D" w:rsidR="00B8718E" w:rsidRPr="00CF467A" w:rsidRDefault="00E85B6C">
      <w:pPr>
        <w:spacing w:before="240" w:after="60" w:line="288" w:lineRule="auto"/>
        <w:ind w:left="360"/>
        <w:contextualSpacing/>
        <w:jc w:val="left"/>
        <w:rPr>
          <w:sz w:val="24"/>
          <w:szCs w:val="24"/>
        </w:rPr>
      </w:pPr>
      <w:r w:rsidRPr="00CF467A">
        <w:rPr>
          <w:sz w:val="24"/>
          <w:szCs w:val="24"/>
        </w:rPr>
        <w:t xml:space="preserve">The student will submit a dissertation draft to their </w:t>
      </w:r>
      <w:r w:rsidR="0004424F">
        <w:rPr>
          <w:sz w:val="24"/>
          <w:szCs w:val="24"/>
        </w:rPr>
        <w:t>r</w:t>
      </w:r>
      <w:r w:rsidRPr="00CF467A">
        <w:rPr>
          <w:sz w:val="24"/>
          <w:szCs w:val="24"/>
        </w:rPr>
        <w:t xml:space="preserve">esearch </w:t>
      </w:r>
      <w:r w:rsidR="0004424F">
        <w:rPr>
          <w:sz w:val="24"/>
          <w:szCs w:val="24"/>
        </w:rPr>
        <w:t>a</w:t>
      </w:r>
      <w:r w:rsidRPr="00CF467A">
        <w:rPr>
          <w:sz w:val="24"/>
          <w:szCs w:val="24"/>
        </w:rPr>
        <w:t xml:space="preserve">dvisor for revision and approval. At least </w:t>
      </w:r>
      <w:r w:rsidR="00B8718E">
        <w:rPr>
          <w:sz w:val="24"/>
          <w:szCs w:val="24"/>
        </w:rPr>
        <w:t>2 weeks</w:t>
      </w:r>
      <w:r w:rsidRPr="00CF467A">
        <w:rPr>
          <w:sz w:val="24"/>
          <w:szCs w:val="24"/>
        </w:rPr>
        <w:t xml:space="preserve"> (</w:t>
      </w:r>
      <w:r w:rsidR="00B8718E">
        <w:rPr>
          <w:sz w:val="24"/>
          <w:szCs w:val="24"/>
        </w:rPr>
        <w:t>14 days</w:t>
      </w:r>
      <w:r w:rsidRPr="00CF467A">
        <w:rPr>
          <w:sz w:val="24"/>
          <w:szCs w:val="24"/>
        </w:rPr>
        <w:t xml:space="preserve">) prior to the defense, the student will submit the advisor-approved draft to the </w:t>
      </w:r>
      <w:r w:rsidR="0004424F">
        <w:rPr>
          <w:sz w:val="24"/>
          <w:szCs w:val="24"/>
        </w:rPr>
        <w:t>a</w:t>
      </w:r>
      <w:r w:rsidRPr="00CF467A">
        <w:rPr>
          <w:sz w:val="24"/>
          <w:szCs w:val="24"/>
        </w:rPr>
        <w:t xml:space="preserve">dvisory </w:t>
      </w:r>
      <w:r w:rsidR="0004424F">
        <w:rPr>
          <w:sz w:val="24"/>
          <w:szCs w:val="24"/>
        </w:rPr>
        <w:t>c</w:t>
      </w:r>
      <w:r w:rsidRPr="00CF467A">
        <w:rPr>
          <w:sz w:val="24"/>
          <w:szCs w:val="24"/>
        </w:rPr>
        <w:t>ommittee members for approval.</w:t>
      </w:r>
      <w:r w:rsidR="00780301">
        <w:rPr>
          <w:sz w:val="24"/>
          <w:szCs w:val="24"/>
        </w:rPr>
        <w:t xml:space="preserve"> </w:t>
      </w:r>
      <w:r w:rsidRPr="00CF467A">
        <w:rPr>
          <w:sz w:val="24"/>
          <w:szCs w:val="24"/>
        </w:rPr>
        <w:t xml:space="preserve">One week prior to the defense, </w:t>
      </w:r>
      <w:r w:rsidR="00942498">
        <w:rPr>
          <w:sz w:val="24"/>
          <w:szCs w:val="24"/>
        </w:rPr>
        <w:t xml:space="preserve">the student </w:t>
      </w:r>
      <w:r w:rsidR="00220472" w:rsidRPr="001A5093">
        <w:rPr>
          <w:sz w:val="24"/>
          <w:szCs w:val="24"/>
        </w:rPr>
        <w:t>electronically submits the dissertation draft</w:t>
      </w:r>
      <w:r w:rsidRPr="00CF467A">
        <w:rPr>
          <w:sz w:val="24"/>
          <w:szCs w:val="24"/>
        </w:rPr>
        <w:t xml:space="preserve"> (Word </w:t>
      </w:r>
      <w:r w:rsidR="00FD1189" w:rsidRPr="00CF467A">
        <w:rPr>
          <w:sz w:val="24"/>
          <w:szCs w:val="24"/>
        </w:rPr>
        <w:t xml:space="preserve">or PDF format) </w:t>
      </w:r>
      <w:r w:rsidRPr="00CF467A">
        <w:rPr>
          <w:sz w:val="24"/>
          <w:szCs w:val="24"/>
        </w:rPr>
        <w:t>to</w:t>
      </w:r>
      <w:r w:rsidR="00E547C4" w:rsidRPr="00CF467A">
        <w:rPr>
          <w:sz w:val="24"/>
          <w:szCs w:val="24"/>
        </w:rPr>
        <w:t xml:space="preserve"> </w:t>
      </w:r>
      <w:r w:rsidRPr="00CF467A">
        <w:rPr>
          <w:sz w:val="24"/>
          <w:szCs w:val="24"/>
        </w:rPr>
        <w:t>the Graduate School</w:t>
      </w:r>
      <w:r w:rsidR="00942498">
        <w:rPr>
          <w:rStyle w:val="CommentReference"/>
        </w:rPr>
        <w:t xml:space="preserve">. </w:t>
      </w:r>
      <w:r w:rsidRPr="00CF467A">
        <w:rPr>
          <w:sz w:val="24"/>
          <w:szCs w:val="24"/>
        </w:rPr>
        <w:t xml:space="preserve">This submission indicates that the document is defendable and all members of the committee </w:t>
      </w:r>
      <w:r w:rsidR="00E547C4" w:rsidRPr="00CF467A">
        <w:rPr>
          <w:sz w:val="24"/>
          <w:szCs w:val="24"/>
        </w:rPr>
        <w:t>have agreed</w:t>
      </w:r>
      <w:r w:rsidRPr="00CF467A">
        <w:rPr>
          <w:sz w:val="24"/>
          <w:szCs w:val="24"/>
        </w:rPr>
        <w:t xml:space="preserve"> it is ready for defense.</w:t>
      </w:r>
      <w:r w:rsidR="008836E3">
        <w:rPr>
          <w:sz w:val="24"/>
          <w:szCs w:val="24"/>
        </w:rPr>
        <w:t xml:space="preserve"> </w:t>
      </w:r>
      <w:r w:rsidRPr="00CF467A">
        <w:rPr>
          <w:sz w:val="24"/>
          <w:szCs w:val="24"/>
        </w:rPr>
        <w:t xml:space="preserve">The </w:t>
      </w:r>
      <w:r w:rsidR="00B8718E">
        <w:rPr>
          <w:sz w:val="24"/>
          <w:szCs w:val="24"/>
        </w:rPr>
        <w:t xml:space="preserve">document should be </w:t>
      </w:r>
      <w:r w:rsidRPr="00CF467A">
        <w:rPr>
          <w:sz w:val="24"/>
          <w:szCs w:val="24"/>
        </w:rPr>
        <w:t xml:space="preserve">correctly formatted using the </w:t>
      </w:r>
      <w:hyperlink r:id="rId41" w:history="1">
        <w:r w:rsidRPr="00942498">
          <w:rPr>
            <w:rStyle w:val="Hyperlink"/>
            <w:sz w:val="24"/>
            <w:szCs w:val="24"/>
          </w:rPr>
          <w:t>Graduate School Formatting Guidelines</w:t>
        </w:r>
      </w:hyperlink>
      <w:r w:rsidRPr="00CF467A">
        <w:rPr>
          <w:sz w:val="24"/>
          <w:szCs w:val="24"/>
        </w:rPr>
        <w:t>.</w:t>
      </w:r>
      <w:r w:rsidR="00780301">
        <w:rPr>
          <w:sz w:val="24"/>
          <w:szCs w:val="24"/>
        </w:rPr>
        <w:t xml:space="preserve"> </w:t>
      </w:r>
      <w:r w:rsidRPr="00CF467A">
        <w:rPr>
          <w:sz w:val="24"/>
          <w:szCs w:val="24"/>
        </w:rPr>
        <w:t>The Graduate School will review the document for formatting</w:t>
      </w:r>
      <w:r w:rsidR="00B8718E">
        <w:rPr>
          <w:sz w:val="24"/>
          <w:szCs w:val="24"/>
        </w:rPr>
        <w:t xml:space="preserve"> issues</w:t>
      </w:r>
      <w:r w:rsidR="000932AE">
        <w:rPr>
          <w:sz w:val="24"/>
          <w:szCs w:val="24"/>
        </w:rPr>
        <w:t xml:space="preserve"> </w:t>
      </w:r>
      <w:r w:rsidR="00B8718E">
        <w:rPr>
          <w:sz w:val="24"/>
          <w:szCs w:val="24"/>
        </w:rPr>
        <w:t>and</w:t>
      </w:r>
      <w:r w:rsidR="00B8718E" w:rsidRPr="00CF467A">
        <w:rPr>
          <w:sz w:val="24"/>
          <w:szCs w:val="24"/>
        </w:rPr>
        <w:t xml:space="preserve"> </w:t>
      </w:r>
      <w:r w:rsidRPr="00CF467A">
        <w:rPr>
          <w:sz w:val="24"/>
          <w:szCs w:val="24"/>
        </w:rPr>
        <w:t>email the student with any revision notes.</w:t>
      </w:r>
      <w:bookmarkStart w:id="49" w:name="_Toc239757031"/>
      <w:r w:rsidR="00B8718E" w:rsidRPr="00B8718E">
        <w:rPr>
          <w:sz w:val="24"/>
          <w:szCs w:val="24"/>
        </w:rPr>
        <w:t xml:space="preserve"> </w:t>
      </w:r>
    </w:p>
    <w:p w14:paraId="59723DF0" w14:textId="77777777" w:rsidR="00E85B6C" w:rsidRPr="002362C1" w:rsidRDefault="00B8718E" w:rsidP="0010223C">
      <w:pPr>
        <w:pStyle w:val="Heading2"/>
        <w:spacing w:line="288" w:lineRule="auto"/>
        <w:ind w:left="360"/>
        <w:contextualSpacing/>
        <w:jc w:val="left"/>
        <w:rPr>
          <w:i w:val="0"/>
          <w:sz w:val="26"/>
          <w:szCs w:val="26"/>
        </w:rPr>
      </w:pPr>
      <w:r w:rsidRPr="002362C1">
        <w:rPr>
          <w:i w:val="0"/>
          <w:sz w:val="26"/>
          <w:szCs w:val="26"/>
        </w:rPr>
        <w:t xml:space="preserve">Dissertation </w:t>
      </w:r>
      <w:r w:rsidR="00E85B6C" w:rsidRPr="002362C1">
        <w:rPr>
          <w:i w:val="0"/>
          <w:sz w:val="26"/>
          <w:szCs w:val="26"/>
        </w:rPr>
        <w:t>Defense</w:t>
      </w:r>
      <w:bookmarkEnd w:id="49"/>
    </w:p>
    <w:p w14:paraId="0EBF12C2" w14:textId="7D9A56E6" w:rsidR="00E85B6C" w:rsidRDefault="00E85B6C" w:rsidP="0010223C">
      <w:pPr>
        <w:spacing w:before="240" w:after="60" w:line="288" w:lineRule="auto"/>
        <w:ind w:left="360"/>
        <w:contextualSpacing/>
        <w:jc w:val="left"/>
        <w:rPr>
          <w:sz w:val="24"/>
          <w:szCs w:val="24"/>
        </w:rPr>
      </w:pPr>
      <w:r w:rsidRPr="00CF467A">
        <w:rPr>
          <w:sz w:val="24"/>
          <w:szCs w:val="24"/>
        </w:rPr>
        <w:t xml:space="preserve">A public presentation of the results of dissertation work will occur as the final experience for the doctoral degree. One week prior to </w:t>
      </w:r>
      <w:r w:rsidR="007F0B49">
        <w:rPr>
          <w:sz w:val="24"/>
          <w:szCs w:val="24"/>
        </w:rPr>
        <w:t>the</w:t>
      </w:r>
      <w:r w:rsidRPr="00CF467A">
        <w:rPr>
          <w:sz w:val="24"/>
          <w:szCs w:val="24"/>
        </w:rPr>
        <w:t xml:space="preserve"> defense</w:t>
      </w:r>
      <w:r w:rsidR="007F0B49">
        <w:rPr>
          <w:sz w:val="24"/>
          <w:szCs w:val="24"/>
        </w:rPr>
        <w:t>,</w:t>
      </w:r>
      <w:r w:rsidRPr="00CF467A">
        <w:rPr>
          <w:sz w:val="24"/>
          <w:szCs w:val="24"/>
        </w:rPr>
        <w:t xml:space="preserve"> post an announcement of </w:t>
      </w:r>
      <w:r w:rsidR="007F0B49">
        <w:rPr>
          <w:sz w:val="24"/>
          <w:szCs w:val="24"/>
        </w:rPr>
        <w:t>the</w:t>
      </w:r>
      <w:r w:rsidRPr="00CF467A">
        <w:rPr>
          <w:sz w:val="24"/>
          <w:szCs w:val="24"/>
        </w:rPr>
        <w:t xml:space="preserve"> seminar. This announcement should contain the dissertation title, place</w:t>
      </w:r>
      <w:r w:rsidR="005112B3">
        <w:rPr>
          <w:sz w:val="24"/>
          <w:szCs w:val="24"/>
        </w:rPr>
        <w:t>,</w:t>
      </w:r>
      <w:r w:rsidRPr="00CF467A">
        <w:rPr>
          <w:sz w:val="24"/>
          <w:szCs w:val="24"/>
        </w:rPr>
        <w:t xml:space="preserve"> and time of </w:t>
      </w:r>
      <w:r w:rsidR="007F0B49">
        <w:rPr>
          <w:sz w:val="24"/>
          <w:szCs w:val="24"/>
        </w:rPr>
        <w:t>the</w:t>
      </w:r>
      <w:r w:rsidRPr="00CF467A">
        <w:rPr>
          <w:sz w:val="24"/>
          <w:szCs w:val="24"/>
        </w:rPr>
        <w:t xml:space="preserve"> defense. The </w:t>
      </w:r>
      <w:r w:rsidR="006B2521">
        <w:rPr>
          <w:sz w:val="24"/>
          <w:szCs w:val="24"/>
        </w:rPr>
        <w:t>Department</w:t>
      </w:r>
      <w:r w:rsidRPr="00CF467A">
        <w:rPr>
          <w:sz w:val="24"/>
          <w:szCs w:val="24"/>
        </w:rPr>
        <w:t xml:space="preserve"> can assist with this posting. </w:t>
      </w:r>
    </w:p>
    <w:p w14:paraId="533F4589" w14:textId="77777777" w:rsidR="005112B3" w:rsidRPr="00CF467A" w:rsidRDefault="005112B3" w:rsidP="0010223C">
      <w:pPr>
        <w:spacing w:before="240" w:after="60" w:line="288" w:lineRule="auto"/>
        <w:ind w:left="360"/>
        <w:contextualSpacing/>
        <w:jc w:val="left"/>
        <w:rPr>
          <w:sz w:val="24"/>
          <w:szCs w:val="24"/>
        </w:rPr>
      </w:pPr>
    </w:p>
    <w:p w14:paraId="3D5B874A" w14:textId="4ADED5DB" w:rsidR="00E85B6C" w:rsidRDefault="00E85B6C" w:rsidP="0010223C">
      <w:pPr>
        <w:spacing w:before="240" w:after="60" w:line="288" w:lineRule="auto"/>
        <w:ind w:left="360"/>
        <w:contextualSpacing/>
        <w:jc w:val="left"/>
        <w:rPr>
          <w:sz w:val="24"/>
          <w:szCs w:val="24"/>
        </w:rPr>
      </w:pPr>
      <w:r w:rsidRPr="00CF467A">
        <w:rPr>
          <w:sz w:val="24"/>
          <w:szCs w:val="24"/>
        </w:rPr>
        <w:t xml:space="preserve">Following the public presentation, the </w:t>
      </w:r>
      <w:r w:rsidR="0004424F">
        <w:rPr>
          <w:sz w:val="24"/>
          <w:szCs w:val="24"/>
        </w:rPr>
        <w:t>a</w:t>
      </w:r>
      <w:r w:rsidRPr="00CF467A">
        <w:rPr>
          <w:sz w:val="24"/>
          <w:szCs w:val="24"/>
        </w:rPr>
        <w:t xml:space="preserve">dvisory </w:t>
      </w:r>
      <w:r w:rsidR="0004424F">
        <w:rPr>
          <w:sz w:val="24"/>
          <w:szCs w:val="24"/>
        </w:rPr>
        <w:t>c</w:t>
      </w:r>
      <w:r w:rsidRPr="00CF467A">
        <w:rPr>
          <w:sz w:val="24"/>
          <w:szCs w:val="24"/>
        </w:rPr>
        <w:t>ommittee will meet with the student to discuss the dissertation.</w:t>
      </w:r>
      <w:r w:rsidR="00780301">
        <w:rPr>
          <w:sz w:val="24"/>
          <w:szCs w:val="24"/>
        </w:rPr>
        <w:t xml:space="preserve"> </w:t>
      </w:r>
      <w:r w:rsidR="003B7116" w:rsidRPr="00CF467A">
        <w:rPr>
          <w:sz w:val="24"/>
          <w:szCs w:val="24"/>
        </w:rPr>
        <w:t xml:space="preserve">A committee member other than the Chair of the </w:t>
      </w:r>
      <w:r w:rsidR="0004424F">
        <w:rPr>
          <w:sz w:val="24"/>
          <w:szCs w:val="24"/>
        </w:rPr>
        <w:t>a</w:t>
      </w:r>
      <w:r w:rsidR="003B7116" w:rsidRPr="00CF467A">
        <w:rPr>
          <w:sz w:val="24"/>
          <w:szCs w:val="24"/>
        </w:rPr>
        <w:t xml:space="preserve">dvisory </w:t>
      </w:r>
      <w:r w:rsidR="0004424F">
        <w:rPr>
          <w:sz w:val="24"/>
          <w:szCs w:val="24"/>
        </w:rPr>
        <w:t>c</w:t>
      </w:r>
      <w:r w:rsidR="003B7116" w:rsidRPr="00CF467A">
        <w:rPr>
          <w:sz w:val="24"/>
          <w:szCs w:val="24"/>
        </w:rPr>
        <w:t>ommittee will be nominated to direct the examination/defense.</w:t>
      </w:r>
      <w:r w:rsidRPr="00CF467A">
        <w:rPr>
          <w:sz w:val="24"/>
          <w:szCs w:val="24"/>
        </w:rPr>
        <w:t xml:space="preserve"> A student will pass with only one negative vote with the remaining committee members judging the performance to be satisfactory. In case of </w:t>
      </w:r>
      <w:r w:rsidRPr="00CF467A">
        <w:rPr>
          <w:sz w:val="24"/>
          <w:szCs w:val="24"/>
        </w:rPr>
        <w:lastRenderedPageBreak/>
        <w:t>failure, one repeat examination is permitted. The examination/defense relates to both the dissertation and to the content of the discipline</w:t>
      </w:r>
      <w:bookmarkStart w:id="50" w:name="_Hlk67668949"/>
      <w:r w:rsidRPr="00CF467A">
        <w:rPr>
          <w:sz w:val="24"/>
          <w:szCs w:val="24"/>
        </w:rPr>
        <w:t xml:space="preserve">. The </w:t>
      </w:r>
      <w:hyperlink r:id="rId42" w:history="1">
        <w:r w:rsidRPr="0004424F">
          <w:rPr>
            <w:rStyle w:val="Hyperlink"/>
            <w:sz w:val="24"/>
            <w:szCs w:val="24"/>
          </w:rPr>
          <w:t xml:space="preserve">Dissertation Defense Approval </w:t>
        </w:r>
        <w:r w:rsidR="0004424F" w:rsidRPr="0004424F">
          <w:rPr>
            <w:rStyle w:val="Hyperlink"/>
            <w:sz w:val="24"/>
            <w:szCs w:val="24"/>
          </w:rPr>
          <w:t>F</w:t>
        </w:r>
        <w:r w:rsidRPr="0004424F">
          <w:rPr>
            <w:rStyle w:val="Hyperlink"/>
            <w:sz w:val="24"/>
            <w:szCs w:val="24"/>
          </w:rPr>
          <w:t>orm</w:t>
        </w:r>
      </w:hyperlink>
      <w:r w:rsidRPr="00CF467A">
        <w:rPr>
          <w:sz w:val="24"/>
          <w:szCs w:val="24"/>
        </w:rPr>
        <w:t xml:space="preserve"> needs to be signed by all members of the committee once a successful defense has occurred </w:t>
      </w:r>
      <w:r w:rsidR="00B94DA5">
        <w:rPr>
          <w:sz w:val="24"/>
          <w:szCs w:val="24"/>
        </w:rPr>
        <w:t xml:space="preserve">and turned in to the Program </w:t>
      </w:r>
      <w:r w:rsidR="006B2521">
        <w:rPr>
          <w:sz w:val="24"/>
          <w:szCs w:val="24"/>
        </w:rPr>
        <w:t>Director</w:t>
      </w:r>
      <w:r w:rsidR="00B94DA5">
        <w:rPr>
          <w:sz w:val="24"/>
          <w:szCs w:val="24"/>
        </w:rPr>
        <w:t>.</w:t>
      </w:r>
    </w:p>
    <w:p w14:paraId="7B61F8A5" w14:textId="77777777" w:rsidR="005112B3" w:rsidRPr="00CF467A" w:rsidRDefault="005112B3" w:rsidP="0010223C">
      <w:pPr>
        <w:spacing w:before="240" w:after="60" w:line="288" w:lineRule="auto"/>
        <w:ind w:left="360"/>
        <w:contextualSpacing/>
        <w:jc w:val="left"/>
        <w:rPr>
          <w:sz w:val="24"/>
          <w:szCs w:val="24"/>
        </w:rPr>
      </w:pPr>
    </w:p>
    <w:bookmarkEnd w:id="50"/>
    <w:p w14:paraId="788CDF2E" w14:textId="61BF1516" w:rsidR="005112B3" w:rsidRPr="00CF467A" w:rsidRDefault="00E85B6C" w:rsidP="005B1FB6">
      <w:pPr>
        <w:spacing w:before="240" w:after="60" w:line="288" w:lineRule="auto"/>
        <w:ind w:left="360"/>
        <w:contextualSpacing/>
        <w:jc w:val="left"/>
        <w:rPr>
          <w:sz w:val="24"/>
          <w:szCs w:val="24"/>
        </w:rPr>
      </w:pPr>
      <w:r w:rsidRPr="00CF467A">
        <w:rPr>
          <w:sz w:val="24"/>
          <w:szCs w:val="24"/>
        </w:rPr>
        <w:t xml:space="preserve">Once </w:t>
      </w:r>
      <w:r w:rsidR="007F0B49">
        <w:rPr>
          <w:sz w:val="24"/>
          <w:szCs w:val="24"/>
        </w:rPr>
        <w:t>the student has</w:t>
      </w:r>
      <w:r w:rsidRPr="00CF467A">
        <w:rPr>
          <w:sz w:val="24"/>
          <w:szCs w:val="24"/>
        </w:rPr>
        <w:t xml:space="preserve"> successfully defended </w:t>
      </w:r>
      <w:r w:rsidR="007F0B49">
        <w:rPr>
          <w:sz w:val="24"/>
          <w:szCs w:val="24"/>
        </w:rPr>
        <w:t>their</w:t>
      </w:r>
      <w:r w:rsidRPr="00CF467A">
        <w:rPr>
          <w:sz w:val="24"/>
          <w:szCs w:val="24"/>
        </w:rPr>
        <w:t xml:space="preserve"> dissertation, </w:t>
      </w:r>
      <w:r w:rsidR="005B1FB6">
        <w:rPr>
          <w:sz w:val="24"/>
          <w:szCs w:val="24"/>
        </w:rPr>
        <w:t xml:space="preserve">they will process the </w:t>
      </w:r>
      <w:hyperlink r:id="rId43" w:history="1">
        <w:r w:rsidR="005B1FB6" w:rsidRPr="00805B1F">
          <w:rPr>
            <w:rStyle w:val="Hyperlink"/>
            <w:sz w:val="24"/>
            <w:szCs w:val="24"/>
          </w:rPr>
          <w:t>Application for Graduation Form</w:t>
        </w:r>
      </w:hyperlink>
      <w:r w:rsidR="005B1FB6">
        <w:rPr>
          <w:sz w:val="24"/>
          <w:szCs w:val="24"/>
        </w:rPr>
        <w:t xml:space="preserve"> </w:t>
      </w:r>
      <w:r w:rsidRPr="00CF467A">
        <w:rPr>
          <w:sz w:val="24"/>
          <w:szCs w:val="24"/>
        </w:rPr>
        <w:t xml:space="preserve"> and return it to the Graduate School. Receipt of the signed copy of this form by the Graduate School indicates successful complet</w:t>
      </w:r>
      <w:r w:rsidR="007F0B49">
        <w:rPr>
          <w:sz w:val="24"/>
          <w:szCs w:val="24"/>
        </w:rPr>
        <w:t>ion of</w:t>
      </w:r>
      <w:r w:rsidRPr="00CF467A">
        <w:rPr>
          <w:sz w:val="24"/>
          <w:szCs w:val="24"/>
        </w:rPr>
        <w:t xml:space="preserve"> the degree requirements. The degree will be awarded after receipt of the final electronic submission of the dissertation and all other Graduate School requirements have been met.</w:t>
      </w:r>
    </w:p>
    <w:p w14:paraId="4F5AD0AF" w14:textId="77777777" w:rsidR="00E85B6C" w:rsidRPr="002362C1" w:rsidRDefault="00E85B6C" w:rsidP="0010223C">
      <w:pPr>
        <w:pStyle w:val="Heading2"/>
        <w:spacing w:line="288" w:lineRule="auto"/>
        <w:ind w:left="360"/>
        <w:contextualSpacing/>
        <w:jc w:val="left"/>
        <w:rPr>
          <w:i w:val="0"/>
          <w:sz w:val="26"/>
          <w:szCs w:val="26"/>
        </w:rPr>
      </w:pPr>
      <w:bookmarkStart w:id="51" w:name="_Toc239757032"/>
      <w:r w:rsidRPr="002362C1">
        <w:rPr>
          <w:i w:val="0"/>
          <w:sz w:val="26"/>
          <w:szCs w:val="26"/>
        </w:rPr>
        <w:t>Final Submission</w:t>
      </w:r>
      <w:bookmarkEnd w:id="51"/>
    </w:p>
    <w:p w14:paraId="6A04B5D8" w14:textId="77777777" w:rsidR="005B1FB6" w:rsidRDefault="00E85B6C" w:rsidP="0010223C">
      <w:pPr>
        <w:spacing w:before="240" w:after="60" w:line="288" w:lineRule="auto"/>
        <w:ind w:left="360"/>
        <w:contextualSpacing/>
        <w:jc w:val="left"/>
        <w:rPr>
          <w:sz w:val="24"/>
          <w:szCs w:val="24"/>
        </w:rPr>
      </w:pPr>
      <w:r w:rsidRPr="00CF467A">
        <w:rPr>
          <w:sz w:val="24"/>
          <w:szCs w:val="24"/>
        </w:rPr>
        <w:t>The Committee Chair will submit the final Dissertation (Word or PDF format) electronically to</w:t>
      </w:r>
      <w:r w:rsidR="00E547C4" w:rsidRPr="00CF467A">
        <w:rPr>
          <w:sz w:val="24"/>
          <w:szCs w:val="24"/>
        </w:rPr>
        <w:t xml:space="preserve"> </w:t>
      </w:r>
      <w:r w:rsidRPr="00CF467A">
        <w:rPr>
          <w:sz w:val="24"/>
          <w:szCs w:val="24"/>
        </w:rPr>
        <w:t>the Graduate School office after a successful defense</w:t>
      </w:r>
      <w:r w:rsidR="005B1FB6">
        <w:rPr>
          <w:sz w:val="24"/>
          <w:szCs w:val="24"/>
        </w:rPr>
        <w:t>,</w:t>
      </w:r>
      <w:r w:rsidRPr="00CF467A">
        <w:rPr>
          <w:sz w:val="24"/>
          <w:szCs w:val="24"/>
        </w:rPr>
        <w:t xml:space="preserve"> necessary revisions have been made</w:t>
      </w:r>
      <w:r w:rsidR="005B1FB6">
        <w:rPr>
          <w:sz w:val="24"/>
          <w:szCs w:val="24"/>
        </w:rPr>
        <w:t>, and the committee has signed off of the defense.</w:t>
      </w:r>
      <w:bookmarkStart w:id="52" w:name="_Toc239757034"/>
    </w:p>
    <w:bookmarkEnd w:id="52"/>
    <w:p w14:paraId="51C10B5D" w14:textId="77777777" w:rsidR="007F0B49" w:rsidRDefault="007F0B49" w:rsidP="00AC4C53">
      <w:pPr>
        <w:spacing w:before="240" w:after="60" w:line="288" w:lineRule="auto"/>
        <w:ind w:left="360"/>
        <w:contextualSpacing/>
        <w:jc w:val="left"/>
        <w:rPr>
          <w:rFonts w:ascii="Arial" w:hAnsi="Arial" w:cs="Arial"/>
          <w:b/>
          <w:bCs/>
          <w:sz w:val="32"/>
          <w:szCs w:val="32"/>
        </w:rPr>
      </w:pPr>
    </w:p>
    <w:p w14:paraId="5BA24E8D" w14:textId="77777777" w:rsidR="00C656BF" w:rsidRPr="00C656BF" w:rsidRDefault="00C656BF" w:rsidP="001A5093">
      <w:pPr>
        <w:widowControl/>
        <w:tabs>
          <w:tab w:val="left" w:pos="1194"/>
        </w:tabs>
        <w:adjustRightInd/>
        <w:spacing w:before="240" w:after="60" w:line="288" w:lineRule="auto"/>
        <w:contextualSpacing/>
        <w:jc w:val="left"/>
        <w:textAlignment w:val="auto"/>
        <w:rPr>
          <w:rFonts w:ascii="Arial" w:hAnsi="Arial" w:cs="Arial"/>
          <w:b/>
          <w:bCs/>
          <w:sz w:val="32"/>
          <w:szCs w:val="32"/>
        </w:rPr>
      </w:pPr>
      <w:r w:rsidRPr="00C656BF">
        <w:rPr>
          <w:rFonts w:ascii="Arial" w:hAnsi="Arial" w:cs="Arial"/>
          <w:b/>
          <w:bCs/>
          <w:sz w:val="32"/>
          <w:szCs w:val="32"/>
        </w:rPr>
        <w:t>VI. Appendices</w:t>
      </w:r>
    </w:p>
    <w:p w14:paraId="7CAC5328" w14:textId="77777777" w:rsidR="00C238DC" w:rsidRDefault="00C238DC" w:rsidP="003B0BC1"/>
    <w:p w14:paraId="79FF20DC" w14:textId="77777777" w:rsidR="00C238DC" w:rsidRDefault="00C238DC" w:rsidP="003B0BC1"/>
    <w:p w14:paraId="4B9C9786" w14:textId="77777777" w:rsidR="00C238DC" w:rsidRDefault="00C238DC" w:rsidP="003B0BC1"/>
    <w:p w14:paraId="516DD668" w14:textId="77777777" w:rsidR="00281605" w:rsidRDefault="00281605">
      <w:pPr>
        <w:widowControl/>
        <w:adjustRightInd/>
        <w:spacing w:line="240" w:lineRule="auto"/>
        <w:jc w:val="left"/>
        <w:textAlignment w:val="auto"/>
        <w:rPr>
          <w:rFonts w:ascii="Arial" w:hAnsi="Arial" w:cs="Arial"/>
          <w:b/>
          <w:bCs/>
          <w:kern w:val="32"/>
          <w:sz w:val="32"/>
          <w:szCs w:val="32"/>
        </w:rPr>
      </w:pPr>
      <w:r>
        <w:br w:type="page"/>
      </w:r>
    </w:p>
    <w:p w14:paraId="7DC72EBE" w14:textId="77777777" w:rsidR="006D58E9" w:rsidRDefault="006D58E9" w:rsidP="00281605">
      <w:pPr>
        <w:pStyle w:val="Heading1"/>
        <w:spacing w:before="0" w:after="0"/>
        <w:jc w:val="center"/>
        <w:rPr>
          <w:iCs/>
          <w:sz w:val="28"/>
          <w:szCs w:val="28"/>
        </w:rPr>
      </w:pPr>
      <w:r w:rsidRPr="00A86D52">
        <w:rPr>
          <w:iCs/>
          <w:sz w:val="28"/>
          <w:szCs w:val="28"/>
        </w:rPr>
        <w:lastRenderedPageBreak/>
        <w:t>DEPARTMENT OF BIOMEDICAL AND PHARMACEUTICAL SCIENCES</w:t>
      </w:r>
    </w:p>
    <w:p w14:paraId="5D591C7E" w14:textId="77777777" w:rsidR="00281605" w:rsidRPr="003B0BC1" w:rsidRDefault="00281605" w:rsidP="003B0BC1"/>
    <w:p w14:paraId="3EA6F626" w14:textId="77777777" w:rsidR="006D58E9" w:rsidRPr="00893B6A" w:rsidRDefault="006D58E9" w:rsidP="003B0BC1">
      <w:pPr>
        <w:pStyle w:val="Heading2"/>
        <w:spacing w:before="0" w:after="0"/>
        <w:jc w:val="center"/>
      </w:pPr>
      <w:r w:rsidRPr="00893B6A">
        <w:t>Advisory Committee</w:t>
      </w:r>
    </w:p>
    <w:p w14:paraId="263DEA9F" w14:textId="77777777" w:rsidR="006D58E9" w:rsidRDefault="006D58E9" w:rsidP="003B0BC1">
      <w:pPr>
        <w:tabs>
          <w:tab w:val="left" w:pos="5040"/>
          <w:tab w:val="left" w:pos="7920"/>
        </w:tabs>
        <w:rPr>
          <w:bCs/>
          <w:sz w:val="24"/>
        </w:rPr>
      </w:pPr>
    </w:p>
    <w:p w14:paraId="305E8EEF" w14:textId="77777777" w:rsidR="0023665E" w:rsidRDefault="0023665E" w:rsidP="003B0BC1">
      <w:pPr>
        <w:tabs>
          <w:tab w:val="left" w:pos="5040"/>
          <w:tab w:val="left" w:pos="7920"/>
        </w:tabs>
        <w:rPr>
          <w:bCs/>
          <w:sz w:val="24"/>
          <w:u w:val="single"/>
        </w:rPr>
      </w:pPr>
      <w:r w:rsidRPr="000E0B90">
        <w:rPr>
          <w:bCs/>
          <w:sz w:val="24"/>
        </w:rPr>
        <w:t xml:space="preserve">NAME: </w:t>
      </w:r>
      <w:r>
        <w:rPr>
          <w:bCs/>
          <w:sz w:val="24"/>
          <w:u w:val="single"/>
        </w:rPr>
        <w:t xml:space="preserve"> </w:t>
      </w:r>
      <w:r>
        <w:rPr>
          <w:bCs/>
          <w:sz w:val="24"/>
          <w:u w:val="single"/>
        </w:rPr>
        <w:fldChar w:fldCharType="begin">
          <w:ffData>
            <w:name w:val="Text8"/>
            <w:enabled/>
            <w:calcOnExit w:val="0"/>
            <w:textInput/>
          </w:ffData>
        </w:fldChar>
      </w:r>
      <w:r>
        <w:rPr>
          <w:bCs/>
          <w:sz w:val="24"/>
          <w:u w:val="single"/>
        </w:rPr>
        <w:instrText xml:space="preserve"> FORMTEXT </w:instrText>
      </w:r>
      <w:r>
        <w:rPr>
          <w:bCs/>
          <w:sz w:val="24"/>
          <w:u w:val="single"/>
        </w:rPr>
      </w:r>
      <w:r>
        <w:rPr>
          <w:bCs/>
          <w:sz w:val="24"/>
          <w:u w:val="single"/>
        </w:rPr>
        <w:fldChar w:fldCharType="separate"/>
      </w:r>
      <w:r>
        <w:rPr>
          <w:bCs/>
          <w:noProof/>
          <w:sz w:val="24"/>
          <w:u w:val="single"/>
        </w:rPr>
        <w:t> </w:t>
      </w:r>
      <w:r>
        <w:rPr>
          <w:bCs/>
          <w:noProof/>
          <w:sz w:val="24"/>
          <w:u w:val="single"/>
        </w:rPr>
        <w:t> </w:t>
      </w:r>
      <w:r>
        <w:rPr>
          <w:bCs/>
          <w:noProof/>
          <w:sz w:val="24"/>
          <w:u w:val="single"/>
        </w:rPr>
        <w:t> </w:t>
      </w:r>
      <w:r>
        <w:rPr>
          <w:bCs/>
          <w:noProof/>
          <w:sz w:val="24"/>
          <w:u w:val="single"/>
        </w:rPr>
        <w:t> </w:t>
      </w:r>
      <w:r>
        <w:rPr>
          <w:bCs/>
          <w:noProof/>
          <w:sz w:val="24"/>
          <w:u w:val="single"/>
        </w:rPr>
        <w:t> </w:t>
      </w:r>
      <w:r>
        <w:rPr>
          <w:bCs/>
          <w:sz w:val="24"/>
          <w:u w:val="single"/>
        </w:rPr>
        <w:fldChar w:fldCharType="end"/>
      </w:r>
      <w:r>
        <w:rPr>
          <w:bCs/>
          <w:sz w:val="24"/>
          <w:u w:val="single"/>
        </w:rPr>
        <w:tab/>
      </w:r>
      <w:r>
        <w:rPr>
          <w:bCs/>
          <w:sz w:val="24"/>
        </w:rPr>
        <w:t xml:space="preserve">   </w:t>
      </w:r>
      <w:r w:rsidRPr="000E0B90">
        <w:rPr>
          <w:bCs/>
          <w:sz w:val="24"/>
        </w:rPr>
        <w:t xml:space="preserve">ID #: </w:t>
      </w:r>
      <w:r>
        <w:rPr>
          <w:bCs/>
          <w:sz w:val="24"/>
          <w:u w:val="single"/>
        </w:rPr>
        <w:t xml:space="preserve"> </w:t>
      </w:r>
      <w:r>
        <w:rPr>
          <w:bCs/>
          <w:sz w:val="24"/>
          <w:u w:val="single"/>
        </w:rPr>
        <w:fldChar w:fldCharType="begin">
          <w:ffData>
            <w:name w:val="Text9"/>
            <w:enabled/>
            <w:calcOnExit w:val="0"/>
            <w:textInput/>
          </w:ffData>
        </w:fldChar>
      </w:r>
      <w:r>
        <w:rPr>
          <w:bCs/>
          <w:sz w:val="24"/>
          <w:u w:val="single"/>
        </w:rPr>
        <w:instrText xml:space="preserve"> FORMTEXT </w:instrText>
      </w:r>
      <w:r>
        <w:rPr>
          <w:bCs/>
          <w:sz w:val="24"/>
          <w:u w:val="single"/>
        </w:rPr>
      </w:r>
      <w:r>
        <w:rPr>
          <w:bCs/>
          <w:sz w:val="24"/>
          <w:u w:val="single"/>
        </w:rPr>
        <w:fldChar w:fldCharType="separate"/>
      </w:r>
      <w:r>
        <w:rPr>
          <w:bCs/>
          <w:noProof/>
          <w:sz w:val="24"/>
          <w:u w:val="single"/>
        </w:rPr>
        <w:t> </w:t>
      </w:r>
      <w:r>
        <w:rPr>
          <w:bCs/>
          <w:noProof/>
          <w:sz w:val="24"/>
          <w:u w:val="single"/>
        </w:rPr>
        <w:t> </w:t>
      </w:r>
      <w:r>
        <w:rPr>
          <w:bCs/>
          <w:noProof/>
          <w:sz w:val="24"/>
          <w:u w:val="single"/>
        </w:rPr>
        <w:t> </w:t>
      </w:r>
      <w:r>
        <w:rPr>
          <w:bCs/>
          <w:noProof/>
          <w:sz w:val="24"/>
          <w:u w:val="single"/>
        </w:rPr>
        <w:t> </w:t>
      </w:r>
      <w:r>
        <w:rPr>
          <w:bCs/>
          <w:noProof/>
          <w:sz w:val="24"/>
          <w:u w:val="single"/>
        </w:rPr>
        <w:t> </w:t>
      </w:r>
      <w:r>
        <w:rPr>
          <w:bCs/>
          <w:sz w:val="24"/>
          <w:u w:val="single"/>
        </w:rPr>
        <w:fldChar w:fldCharType="end"/>
      </w:r>
      <w:r>
        <w:rPr>
          <w:bCs/>
          <w:sz w:val="24"/>
          <w:u w:val="single"/>
        </w:rPr>
        <w:tab/>
      </w:r>
    </w:p>
    <w:p w14:paraId="369E3101" w14:textId="77777777" w:rsidR="0023665E" w:rsidRDefault="0023665E" w:rsidP="003B0BC1">
      <w:pPr>
        <w:tabs>
          <w:tab w:val="left" w:pos="5040"/>
          <w:tab w:val="left" w:pos="7200"/>
        </w:tabs>
        <w:rPr>
          <w:sz w:val="24"/>
        </w:rPr>
      </w:pPr>
    </w:p>
    <w:p w14:paraId="6DCAC675" w14:textId="77777777" w:rsidR="0023665E" w:rsidRDefault="00034D73" w:rsidP="003B0BC1">
      <w:pPr>
        <w:tabs>
          <w:tab w:val="left" w:pos="4320"/>
          <w:tab w:val="left" w:pos="9360"/>
        </w:tabs>
        <w:rPr>
          <w:sz w:val="24"/>
        </w:rPr>
      </w:pPr>
      <w:r>
        <w:rPr>
          <w:sz w:val="24"/>
        </w:rPr>
        <w:t xml:space="preserve">Program and </w:t>
      </w:r>
      <w:r w:rsidR="0023665E">
        <w:rPr>
          <w:sz w:val="24"/>
        </w:rPr>
        <w:t xml:space="preserve">Degree Sought: </w:t>
      </w:r>
      <w:r w:rsidR="0023665E">
        <w:rPr>
          <w:sz w:val="24"/>
          <w:u w:val="single"/>
        </w:rPr>
        <w:t xml:space="preserve"> </w:t>
      </w:r>
      <w:r w:rsidR="0023665E">
        <w:rPr>
          <w:sz w:val="24"/>
          <w:u w:val="single"/>
        </w:rPr>
        <w:fldChar w:fldCharType="begin">
          <w:ffData>
            <w:name w:val="Text10"/>
            <w:enabled/>
            <w:calcOnExit w:val="0"/>
            <w:textInput/>
          </w:ffData>
        </w:fldChar>
      </w:r>
      <w:r w:rsidR="0023665E">
        <w:rPr>
          <w:sz w:val="24"/>
          <w:u w:val="single"/>
        </w:rPr>
        <w:instrText xml:space="preserve"> FORMTEXT </w:instrText>
      </w:r>
      <w:r w:rsidR="0023665E">
        <w:rPr>
          <w:sz w:val="24"/>
          <w:u w:val="single"/>
        </w:rPr>
      </w:r>
      <w:r w:rsidR="0023665E">
        <w:rPr>
          <w:sz w:val="24"/>
          <w:u w:val="single"/>
        </w:rPr>
        <w:fldChar w:fldCharType="separate"/>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sz w:val="24"/>
          <w:u w:val="single"/>
        </w:rPr>
        <w:fldChar w:fldCharType="end"/>
      </w:r>
      <w:r w:rsidR="0023665E">
        <w:rPr>
          <w:sz w:val="24"/>
          <w:u w:val="single"/>
        </w:rPr>
        <w:tab/>
      </w:r>
      <w:r w:rsidR="0023665E">
        <w:rPr>
          <w:sz w:val="24"/>
        </w:rPr>
        <w:t xml:space="preserve">   Anticipated Completion Date: </w:t>
      </w:r>
      <w:r w:rsidR="0023665E">
        <w:rPr>
          <w:sz w:val="24"/>
          <w:u w:val="single"/>
        </w:rPr>
        <w:t xml:space="preserve"> </w:t>
      </w:r>
      <w:r w:rsidR="0023665E">
        <w:rPr>
          <w:sz w:val="24"/>
          <w:u w:val="single"/>
        </w:rPr>
        <w:fldChar w:fldCharType="begin">
          <w:ffData>
            <w:name w:val="Text11"/>
            <w:enabled/>
            <w:calcOnExit w:val="0"/>
            <w:textInput/>
          </w:ffData>
        </w:fldChar>
      </w:r>
      <w:r w:rsidR="0023665E">
        <w:rPr>
          <w:sz w:val="24"/>
          <w:u w:val="single"/>
        </w:rPr>
        <w:instrText xml:space="preserve"> FORMTEXT </w:instrText>
      </w:r>
      <w:r w:rsidR="0023665E">
        <w:rPr>
          <w:sz w:val="24"/>
          <w:u w:val="single"/>
        </w:rPr>
      </w:r>
      <w:r w:rsidR="0023665E">
        <w:rPr>
          <w:sz w:val="24"/>
          <w:u w:val="single"/>
        </w:rPr>
        <w:fldChar w:fldCharType="separate"/>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sz w:val="24"/>
          <w:u w:val="single"/>
        </w:rPr>
        <w:fldChar w:fldCharType="end"/>
      </w:r>
      <w:r w:rsidR="0023665E">
        <w:rPr>
          <w:sz w:val="24"/>
          <w:u w:val="single"/>
        </w:rPr>
        <w:tab/>
      </w:r>
    </w:p>
    <w:p w14:paraId="172C6134" w14:textId="77777777" w:rsidR="0023665E" w:rsidRDefault="0023665E" w:rsidP="003B0BC1">
      <w:pPr>
        <w:rPr>
          <w:sz w:val="24"/>
        </w:rPr>
      </w:pPr>
    </w:p>
    <w:p w14:paraId="1C99D48B" w14:textId="77777777" w:rsidR="0023665E" w:rsidRPr="00C333BA" w:rsidRDefault="0023665E" w:rsidP="003B0BC1">
      <w:pPr>
        <w:rPr>
          <w:b/>
          <w:i/>
          <w:sz w:val="24"/>
        </w:rPr>
      </w:pPr>
      <w:r w:rsidRPr="00806259">
        <w:rPr>
          <w:b/>
          <w:i/>
          <w:sz w:val="24"/>
        </w:rPr>
        <w:t>Advisory Committee</w:t>
      </w:r>
    </w:p>
    <w:p w14:paraId="547BAB5E" w14:textId="77777777" w:rsidR="00281605" w:rsidRDefault="00281605" w:rsidP="00281605">
      <w:pPr>
        <w:tabs>
          <w:tab w:val="left" w:pos="2160"/>
          <w:tab w:val="left" w:pos="2250"/>
          <w:tab w:val="left" w:pos="5400"/>
          <w:tab w:val="left" w:pos="9360"/>
        </w:tabs>
        <w:ind w:left="360"/>
        <w:rPr>
          <w:sz w:val="24"/>
        </w:rPr>
      </w:pPr>
    </w:p>
    <w:p w14:paraId="276A0AF1" w14:textId="77777777" w:rsidR="0023665E" w:rsidRDefault="0023665E" w:rsidP="003B0BC1">
      <w:pPr>
        <w:tabs>
          <w:tab w:val="left" w:pos="2160"/>
          <w:tab w:val="left" w:pos="2250"/>
          <w:tab w:val="left" w:pos="5400"/>
          <w:tab w:val="left" w:pos="9360"/>
        </w:tabs>
        <w:ind w:left="360"/>
        <w:rPr>
          <w:sz w:val="24"/>
        </w:rPr>
      </w:pPr>
      <w:r>
        <w:rPr>
          <w:sz w:val="24"/>
        </w:rPr>
        <w:t>Advisor Chair:</w:t>
      </w:r>
      <w:r w:rsidR="00034D73">
        <w:rPr>
          <w:sz w:val="24"/>
        </w:rPr>
        <w:tab/>
      </w:r>
      <w:r>
        <w:rPr>
          <w:sz w:val="24"/>
          <w:u w:val="single"/>
        </w:rPr>
        <w:t xml:space="preserve"> </w:t>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2A329891" w14:textId="77777777" w:rsidR="0023665E" w:rsidRDefault="00034D73" w:rsidP="003B0BC1">
      <w:pPr>
        <w:tabs>
          <w:tab w:val="left" w:pos="2160"/>
          <w:tab w:val="left" w:pos="5670"/>
        </w:tabs>
        <w:rPr>
          <w:sz w:val="24"/>
        </w:rPr>
      </w:pPr>
      <w:r>
        <w:rPr>
          <w:sz w:val="24"/>
        </w:rPr>
        <w:tab/>
      </w:r>
      <w:r w:rsidR="0023665E">
        <w:rPr>
          <w:sz w:val="24"/>
        </w:rPr>
        <w:t>Name (print)</w:t>
      </w:r>
      <w:r w:rsidR="0023665E">
        <w:rPr>
          <w:sz w:val="24"/>
        </w:rPr>
        <w:tab/>
        <w:t>Signature</w:t>
      </w:r>
    </w:p>
    <w:p w14:paraId="7213C46B" w14:textId="77777777" w:rsidR="0023665E" w:rsidRDefault="0023665E" w:rsidP="003B0BC1">
      <w:pPr>
        <w:tabs>
          <w:tab w:val="left" w:pos="1620"/>
        </w:tabs>
        <w:ind w:left="720"/>
        <w:rPr>
          <w:sz w:val="24"/>
        </w:rPr>
      </w:pPr>
    </w:p>
    <w:p w14:paraId="7B634397" w14:textId="77777777" w:rsidR="00281605" w:rsidRDefault="00281605" w:rsidP="00281605">
      <w:pPr>
        <w:tabs>
          <w:tab w:val="left" w:pos="5400"/>
          <w:tab w:val="left" w:pos="9360"/>
        </w:tabs>
        <w:ind w:left="360"/>
        <w:rPr>
          <w:sz w:val="24"/>
        </w:rPr>
      </w:pPr>
    </w:p>
    <w:p w14:paraId="2A24E879" w14:textId="77777777" w:rsidR="0023665E" w:rsidRDefault="00034D73" w:rsidP="003B0BC1">
      <w:pPr>
        <w:tabs>
          <w:tab w:val="left" w:pos="5400"/>
          <w:tab w:val="left" w:pos="9360"/>
        </w:tabs>
        <w:ind w:left="360"/>
        <w:rPr>
          <w:sz w:val="24"/>
        </w:rPr>
      </w:pPr>
      <w:r>
        <w:rPr>
          <w:sz w:val="24"/>
        </w:rPr>
        <w:t xml:space="preserve">Program </w:t>
      </w:r>
      <w:r w:rsidR="0023665E">
        <w:rPr>
          <w:sz w:val="24"/>
        </w:rPr>
        <w:t xml:space="preserve">Member: </w:t>
      </w:r>
      <w:r w:rsidR="0023665E">
        <w:rPr>
          <w:sz w:val="24"/>
          <w:u w:val="single"/>
        </w:rPr>
        <w:t xml:space="preserve"> </w:t>
      </w:r>
      <w:r w:rsidR="0023665E">
        <w:rPr>
          <w:sz w:val="24"/>
          <w:u w:val="single"/>
        </w:rPr>
        <w:fldChar w:fldCharType="begin">
          <w:ffData>
            <w:name w:val="Text4"/>
            <w:enabled/>
            <w:calcOnExit w:val="0"/>
            <w:textInput/>
          </w:ffData>
        </w:fldChar>
      </w:r>
      <w:r w:rsidR="0023665E">
        <w:rPr>
          <w:sz w:val="24"/>
          <w:u w:val="single"/>
        </w:rPr>
        <w:instrText xml:space="preserve"> FORMTEXT </w:instrText>
      </w:r>
      <w:r w:rsidR="0023665E">
        <w:rPr>
          <w:sz w:val="24"/>
          <w:u w:val="single"/>
        </w:rPr>
      </w:r>
      <w:r w:rsidR="0023665E">
        <w:rPr>
          <w:sz w:val="24"/>
          <w:u w:val="single"/>
        </w:rPr>
        <w:fldChar w:fldCharType="separate"/>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sz w:val="24"/>
          <w:u w:val="single"/>
        </w:rPr>
        <w:fldChar w:fldCharType="end"/>
      </w:r>
      <w:r w:rsidR="0023665E">
        <w:rPr>
          <w:sz w:val="24"/>
          <w:u w:val="single"/>
        </w:rPr>
        <w:tab/>
      </w:r>
      <w:r w:rsidR="0023665E">
        <w:rPr>
          <w:sz w:val="24"/>
        </w:rPr>
        <w:t xml:space="preserve">   </w:t>
      </w:r>
      <w:r w:rsidR="0023665E">
        <w:rPr>
          <w:sz w:val="24"/>
          <w:u w:val="single"/>
        </w:rPr>
        <w:t xml:space="preserve"> </w:t>
      </w:r>
      <w:r w:rsidR="0023665E">
        <w:rPr>
          <w:sz w:val="24"/>
          <w:u w:val="single"/>
        </w:rPr>
        <w:tab/>
      </w:r>
    </w:p>
    <w:p w14:paraId="64F74418" w14:textId="77777777" w:rsidR="0023665E" w:rsidRDefault="0023665E" w:rsidP="003B0BC1">
      <w:pPr>
        <w:tabs>
          <w:tab w:val="left" w:pos="2160"/>
          <w:tab w:val="left" w:pos="5670"/>
          <w:tab w:val="left" w:pos="9360"/>
        </w:tabs>
        <w:ind w:left="720"/>
        <w:rPr>
          <w:sz w:val="24"/>
        </w:rPr>
      </w:pPr>
      <w:r>
        <w:rPr>
          <w:sz w:val="24"/>
        </w:rPr>
        <w:tab/>
        <w:t>Name (print)</w:t>
      </w:r>
      <w:r>
        <w:rPr>
          <w:sz w:val="24"/>
        </w:rPr>
        <w:tab/>
        <w:t>Signature</w:t>
      </w:r>
    </w:p>
    <w:p w14:paraId="7CFC3A43" w14:textId="77777777" w:rsidR="0023665E" w:rsidRDefault="0023665E" w:rsidP="003B0BC1">
      <w:pPr>
        <w:tabs>
          <w:tab w:val="left" w:pos="1620"/>
          <w:tab w:val="left" w:pos="5670"/>
          <w:tab w:val="left" w:pos="9360"/>
        </w:tabs>
        <w:ind w:left="720"/>
        <w:rPr>
          <w:sz w:val="24"/>
        </w:rPr>
      </w:pPr>
    </w:p>
    <w:p w14:paraId="73540B9B" w14:textId="77777777" w:rsidR="00281605" w:rsidRDefault="00281605" w:rsidP="00281605">
      <w:pPr>
        <w:tabs>
          <w:tab w:val="left" w:pos="5400"/>
          <w:tab w:val="left" w:pos="9360"/>
        </w:tabs>
        <w:ind w:left="360"/>
        <w:rPr>
          <w:sz w:val="24"/>
        </w:rPr>
      </w:pPr>
    </w:p>
    <w:p w14:paraId="7A4E2F78" w14:textId="77777777" w:rsidR="0023665E" w:rsidRDefault="00034D73" w:rsidP="003B0BC1">
      <w:pPr>
        <w:tabs>
          <w:tab w:val="left" w:pos="5400"/>
          <w:tab w:val="left" w:pos="9360"/>
        </w:tabs>
        <w:ind w:left="360"/>
        <w:rPr>
          <w:sz w:val="24"/>
        </w:rPr>
      </w:pPr>
      <w:r>
        <w:rPr>
          <w:sz w:val="24"/>
        </w:rPr>
        <w:t xml:space="preserve">Program </w:t>
      </w:r>
      <w:r w:rsidR="0023665E">
        <w:rPr>
          <w:sz w:val="24"/>
        </w:rPr>
        <w:t xml:space="preserve">Member: </w:t>
      </w:r>
      <w:r w:rsidR="0023665E">
        <w:rPr>
          <w:sz w:val="24"/>
          <w:u w:val="single"/>
        </w:rPr>
        <w:t xml:space="preserve"> </w:t>
      </w:r>
      <w:r w:rsidR="0023665E">
        <w:rPr>
          <w:sz w:val="24"/>
          <w:u w:val="single"/>
        </w:rPr>
        <w:fldChar w:fldCharType="begin">
          <w:ffData>
            <w:name w:val="Text5"/>
            <w:enabled/>
            <w:calcOnExit w:val="0"/>
            <w:textInput/>
          </w:ffData>
        </w:fldChar>
      </w:r>
      <w:r w:rsidR="0023665E">
        <w:rPr>
          <w:sz w:val="24"/>
          <w:u w:val="single"/>
        </w:rPr>
        <w:instrText xml:space="preserve"> FORMTEXT </w:instrText>
      </w:r>
      <w:r w:rsidR="0023665E">
        <w:rPr>
          <w:sz w:val="24"/>
          <w:u w:val="single"/>
        </w:rPr>
      </w:r>
      <w:r w:rsidR="0023665E">
        <w:rPr>
          <w:sz w:val="24"/>
          <w:u w:val="single"/>
        </w:rPr>
        <w:fldChar w:fldCharType="separate"/>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sz w:val="24"/>
          <w:u w:val="single"/>
        </w:rPr>
        <w:fldChar w:fldCharType="end"/>
      </w:r>
      <w:r w:rsidR="0023665E">
        <w:rPr>
          <w:sz w:val="24"/>
          <w:u w:val="single"/>
        </w:rPr>
        <w:tab/>
      </w:r>
      <w:r w:rsidR="0023665E">
        <w:rPr>
          <w:sz w:val="24"/>
        </w:rPr>
        <w:t xml:space="preserve">   </w:t>
      </w:r>
      <w:r w:rsidR="0023665E">
        <w:rPr>
          <w:sz w:val="24"/>
          <w:u w:val="single"/>
        </w:rPr>
        <w:t xml:space="preserve"> </w:t>
      </w:r>
      <w:r w:rsidR="0023665E">
        <w:rPr>
          <w:sz w:val="24"/>
          <w:u w:val="single"/>
        </w:rPr>
        <w:tab/>
      </w:r>
    </w:p>
    <w:p w14:paraId="247FF9AB" w14:textId="77777777" w:rsidR="0023665E" w:rsidRDefault="0023665E" w:rsidP="003B0BC1">
      <w:pPr>
        <w:tabs>
          <w:tab w:val="left" w:pos="2160"/>
          <w:tab w:val="left" w:pos="5670"/>
          <w:tab w:val="left" w:pos="9360"/>
        </w:tabs>
        <w:ind w:left="720"/>
        <w:rPr>
          <w:sz w:val="24"/>
        </w:rPr>
      </w:pPr>
      <w:r>
        <w:rPr>
          <w:sz w:val="24"/>
        </w:rPr>
        <w:tab/>
        <w:t>Name (print)</w:t>
      </w:r>
      <w:r>
        <w:rPr>
          <w:sz w:val="24"/>
        </w:rPr>
        <w:tab/>
        <w:t>Signature</w:t>
      </w:r>
    </w:p>
    <w:p w14:paraId="5C99DE53" w14:textId="77777777" w:rsidR="0023665E" w:rsidRDefault="0023665E" w:rsidP="003B0BC1">
      <w:pPr>
        <w:tabs>
          <w:tab w:val="left" w:pos="1620"/>
          <w:tab w:val="left" w:pos="5670"/>
          <w:tab w:val="left" w:pos="9360"/>
        </w:tabs>
        <w:ind w:left="720"/>
        <w:rPr>
          <w:sz w:val="24"/>
        </w:rPr>
      </w:pPr>
    </w:p>
    <w:p w14:paraId="15F301C1" w14:textId="77777777" w:rsidR="00281605" w:rsidRDefault="00281605" w:rsidP="00281605">
      <w:pPr>
        <w:tabs>
          <w:tab w:val="left" w:pos="5400"/>
          <w:tab w:val="left" w:pos="9360"/>
        </w:tabs>
        <w:ind w:left="360"/>
        <w:rPr>
          <w:sz w:val="24"/>
        </w:rPr>
      </w:pPr>
    </w:p>
    <w:p w14:paraId="2696F64C" w14:textId="77777777" w:rsidR="0023665E" w:rsidRDefault="00034D73" w:rsidP="003B0BC1">
      <w:pPr>
        <w:tabs>
          <w:tab w:val="left" w:pos="5400"/>
          <w:tab w:val="left" w:pos="9360"/>
        </w:tabs>
        <w:ind w:left="360"/>
        <w:rPr>
          <w:sz w:val="24"/>
        </w:rPr>
      </w:pPr>
      <w:r>
        <w:rPr>
          <w:sz w:val="24"/>
        </w:rPr>
        <w:t xml:space="preserve">Program </w:t>
      </w:r>
      <w:r w:rsidR="0023665E">
        <w:rPr>
          <w:sz w:val="24"/>
        </w:rPr>
        <w:t xml:space="preserve">Member: </w:t>
      </w:r>
      <w:r w:rsidR="0023665E">
        <w:rPr>
          <w:sz w:val="24"/>
          <w:u w:val="single"/>
        </w:rPr>
        <w:t xml:space="preserve"> </w:t>
      </w:r>
      <w:r w:rsidR="0023665E">
        <w:rPr>
          <w:sz w:val="24"/>
          <w:u w:val="single"/>
        </w:rPr>
        <w:fldChar w:fldCharType="begin">
          <w:ffData>
            <w:name w:val="Text6"/>
            <w:enabled/>
            <w:calcOnExit w:val="0"/>
            <w:textInput/>
          </w:ffData>
        </w:fldChar>
      </w:r>
      <w:r w:rsidR="0023665E">
        <w:rPr>
          <w:sz w:val="24"/>
          <w:u w:val="single"/>
        </w:rPr>
        <w:instrText xml:space="preserve"> FORMTEXT </w:instrText>
      </w:r>
      <w:r w:rsidR="0023665E">
        <w:rPr>
          <w:sz w:val="24"/>
          <w:u w:val="single"/>
        </w:rPr>
      </w:r>
      <w:r w:rsidR="0023665E">
        <w:rPr>
          <w:sz w:val="24"/>
          <w:u w:val="single"/>
        </w:rPr>
        <w:fldChar w:fldCharType="separate"/>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noProof/>
          <w:sz w:val="24"/>
          <w:u w:val="single"/>
        </w:rPr>
        <w:t> </w:t>
      </w:r>
      <w:r w:rsidR="0023665E">
        <w:rPr>
          <w:sz w:val="24"/>
          <w:u w:val="single"/>
        </w:rPr>
        <w:fldChar w:fldCharType="end"/>
      </w:r>
      <w:r w:rsidR="0023665E">
        <w:rPr>
          <w:sz w:val="24"/>
          <w:u w:val="single"/>
        </w:rPr>
        <w:tab/>
      </w:r>
      <w:r w:rsidR="0023665E">
        <w:rPr>
          <w:sz w:val="24"/>
        </w:rPr>
        <w:t xml:space="preserve">   </w:t>
      </w:r>
      <w:r w:rsidR="0023665E">
        <w:rPr>
          <w:sz w:val="24"/>
          <w:u w:val="single"/>
        </w:rPr>
        <w:t xml:space="preserve"> </w:t>
      </w:r>
      <w:r w:rsidR="0023665E">
        <w:rPr>
          <w:sz w:val="24"/>
          <w:u w:val="single"/>
        </w:rPr>
        <w:tab/>
      </w:r>
    </w:p>
    <w:p w14:paraId="08738965" w14:textId="77777777" w:rsidR="0023665E" w:rsidRDefault="0023665E" w:rsidP="003B0BC1">
      <w:pPr>
        <w:tabs>
          <w:tab w:val="left" w:pos="2160"/>
          <w:tab w:val="left" w:pos="5670"/>
          <w:tab w:val="left" w:pos="9360"/>
        </w:tabs>
        <w:ind w:left="720"/>
        <w:rPr>
          <w:sz w:val="24"/>
        </w:rPr>
      </w:pPr>
      <w:r>
        <w:rPr>
          <w:sz w:val="24"/>
        </w:rPr>
        <w:tab/>
        <w:t>Name (print)</w:t>
      </w:r>
      <w:r>
        <w:rPr>
          <w:sz w:val="24"/>
        </w:rPr>
        <w:tab/>
        <w:t>Signature</w:t>
      </w:r>
    </w:p>
    <w:p w14:paraId="536A9B9E" w14:textId="77777777" w:rsidR="0023665E" w:rsidRDefault="0023665E" w:rsidP="003B0BC1">
      <w:pPr>
        <w:tabs>
          <w:tab w:val="left" w:pos="1620"/>
          <w:tab w:val="left" w:pos="5670"/>
          <w:tab w:val="left" w:pos="9360"/>
        </w:tabs>
        <w:ind w:left="720"/>
        <w:rPr>
          <w:sz w:val="24"/>
        </w:rPr>
      </w:pPr>
    </w:p>
    <w:p w14:paraId="3BE0D184" w14:textId="77777777" w:rsidR="003B0BC1" w:rsidRDefault="003B0BC1" w:rsidP="003B0BC1">
      <w:pPr>
        <w:tabs>
          <w:tab w:val="left" w:pos="5400"/>
          <w:tab w:val="left" w:pos="9360"/>
        </w:tabs>
        <w:ind w:left="360"/>
        <w:rPr>
          <w:sz w:val="24"/>
        </w:rPr>
      </w:pPr>
    </w:p>
    <w:p w14:paraId="3AD29BFB" w14:textId="77777777" w:rsidR="0023665E" w:rsidRDefault="0023665E" w:rsidP="003B0BC1">
      <w:pPr>
        <w:tabs>
          <w:tab w:val="left" w:pos="5400"/>
          <w:tab w:val="left" w:pos="9360"/>
        </w:tabs>
        <w:ind w:left="360"/>
        <w:rPr>
          <w:sz w:val="24"/>
        </w:rPr>
      </w:pPr>
      <w:r>
        <w:rPr>
          <w:sz w:val="24"/>
        </w:rPr>
        <w:t xml:space="preserve">External Member: </w:t>
      </w:r>
      <w:r>
        <w:rPr>
          <w:sz w:val="24"/>
          <w:u w:val="single"/>
        </w:rPr>
        <w:t xml:space="preserve"> </w:t>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3CB6BCA8" w14:textId="77777777" w:rsidR="0023665E" w:rsidRDefault="0023665E" w:rsidP="003B0BC1">
      <w:pPr>
        <w:tabs>
          <w:tab w:val="left" w:pos="2160"/>
          <w:tab w:val="left" w:pos="5670"/>
          <w:tab w:val="left" w:pos="9360"/>
        </w:tabs>
        <w:ind w:left="720"/>
        <w:rPr>
          <w:sz w:val="24"/>
        </w:rPr>
      </w:pPr>
      <w:r>
        <w:rPr>
          <w:sz w:val="24"/>
        </w:rPr>
        <w:tab/>
        <w:t>Name (print)</w:t>
      </w:r>
      <w:r>
        <w:rPr>
          <w:sz w:val="24"/>
        </w:rPr>
        <w:tab/>
        <w:t>Signature</w:t>
      </w:r>
    </w:p>
    <w:p w14:paraId="49705604" w14:textId="77777777" w:rsidR="0023665E" w:rsidRDefault="0023665E" w:rsidP="003B0BC1">
      <w:pPr>
        <w:rPr>
          <w:sz w:val="24"/>
        </w:rPr>
      </w:pPr>
    </w:p>
    <w:p w14:paraId="75A0C140" w14:textId="77777777" w:rsidR="00F7652B" w:rsidRDefault="00F7652B" w:rsidP="003B0BC1">
      <w:pPr>
        <w:rPr>
          <w:sz w:val="24"/>
        </w:rPr>
      </w:pPr>
    </w:p>
    <w:p w14:paraId="3322A05F" w14:textId="77777777" w:rsidR="0023665E" w:rsidRDefault="0023665E" w:rsidP="003B0BC1">
      <w:pPr>
        <w:rPr>
          <w:sz w:val="24"/>
        </w:rPr>
      </w:pPr>
      <w:r>
        <w:rPr>
          <w:sz w:val="24"/>
        </w:rPr>
        <w:t xml:space="preserve">Ph.D. Advisory Committees are comprised of four faculty from the </w:t>
      </w:r>
      <w:r w:rsidR="00034D73">
        <w:rPr>
          <w:sz w:val="24"/>
        </w:rPr>
        <w:t>Program</w:t>
      </w:r>
      <w:r w:rsidR="00971CD6">
        <w:rPr>
          <w:sz w:val="24"/>
        </w:rPr>
        <w:t>s</w:t>
      </w:r>
      <w:r w:rsidR="006D58E9">
        <w:rPr>
          <w:sz w:val="24"/>
        </w:rPr>
        <w:t xml:space="preserve"> (</w:t>
      </w:r>
      <w:r w:rsidR="006D58E9" w:rsidRPr="006D58E9">
        <w:rPr>
          <w:sz w:val="24"/>
        </w:rPr>
        <w:t xml:space="preserve">full-time faculty, adjuncts, or </w:t>
      </w:r>
      <w:r w:rsidR="006D58E9">
        <w:rPr>
          <w:sz w:val="24"/>
        </w:rPr>
        <w:t>affiliates)</w:t>
      </w:r>
      <w:r w:rsidR="00034D73">
        <w:rPr>
          <w:sz w:val="24"/>
        </w:rPr>
        <w:t xml:space="preserve"> </w:t>
      </w:r>
      <w:r>
        <w:rPr>
          <w:sz w:val="24"/>
        </w:rPr>
        <w:t>and one External member</w:t>
      </w:r>
      <w:r w:rsidR="006D58E9">
        <w:rPr>
          <w:sz w:val="24"/>
        </w:rPr>
        <w:t xml:space="preserve"> (either within or outside of UM)</w:t>
      </w:r>
      <w:r>
        <w:rPr>
          <w:sz w:val="24"/>
        </w:rPr>
        <w:t>.</w:t>
      </w:r>
      <w:r w:rsidR="00780301">
        <w:rPr>
          <w:sz w:val="24"/>
        </w:rPr>
        <w:t xml:space="preserve"> </w:t>
      </w:r>
      <w:r>
        <w:rPr>
          <w:sz w:val="24"/>
        </w:rPr>
        <w:t xml:space="preserve">M.S. Degree Advisory Committees are comprised of two faculty from the </w:t>
      </w:r>
      <w:r w:rsidR="00034D73">
        <w:rPr>
          <w:sz w:val="24"/>
        </w:rPr>
        <w:t xml:space="preserve">Programs </w:t>
      </w:r>
      <w:r>
        <w:rPr>
          <w:sz w:val="24"/>
        </w:rPr>
        <w:t>and one External member.</w:t>
      </w:r>
    </w:p>
    <w:p w14:paraId="526F3A8C" w14:textId="77777777" w:rsidR="0023665E" w:rsidRDefault="0023665E" w:rsidP="003B0BC1">
      <w:pPr>
        <w:rPr>
          <w:sz w:val="24"/>
        </w:rPr>
      </w:pPr>
    </w:p>
    <w:p w14:paraId="1025E521" w14:textId="77777777" w:rsidR="0023665E" w:rsidRPr="00C333BA" w:rsidRDefault="0023665E" w:rsidP="003B0BC1">
      <w:pPr>
        <w:rPr>
          <w:b/>
          <w:sz w:val="24"/>
        </w:rPr>
      </w:pPr>
      <w:r w:rsidRPr="00C333BA">
        <w:rPr>
          <w:b/>
          <w:bCs/>
          <w:sz w:val="24"/>
        </w:rPr>
        <w:t>APPROVED</w:t>
      </w:r>
    </w:p>
    <w:p w14:paraId="18D3D56B" w14:textId="77777777" w:rsidR="0023665E" w:rsidRPr="0022316E" w:rsidRDefault="0023665E" w:rsidP="003B0BC1">
      <w:pPr>
        <w:tabs>
          <w:tab w:val="left" w:pos="5760"/>
        </w:tabs>
        <w:rPr>
          <w:sz w:val="24"/>
          <w:szCs w:val="24"/>
        </w:rPr>
      </w:pPr>
      <w:r w:rsidRPr="0022316E">
        <w:rPr>
          <w:sz w:val="24"/>
          <w:szCs w:val="24"/>
          <w:u w:val="single"/>
        </w:rPr>
        <w:tab/>
      </w:r>
      <w:r w:rsidRPr="0022316E">
        <w:rPr>
          <w:sz w:val="24"/>
          <w:szCs w:val="24"/>
        </w:rPr>
        <w:t xml:space="preserve">  Date: _</w:t>
      </w:r>
      <w:r w:rsidRPr="0022316E">
        <w:rPr>
          <w:b/>
          <w:bCs/>
          <w:sz w:val="24"/>
          <w:szCs w:val="24"/>
        </w:rPr>
        <w:t>________</w:t>
      </w:r>
      <w:r>
        <w:rPr>
          <w:b/>
          <w:bCs/>
          <w:sz w:val="24"/>
          <w:szCs w:val="24"/>
        </w:rPr>
        <w:t>___</w:t>
      </w:r>
      <w:r w:rsidRPr="0022316E">
        <w:rPr>
          <w:b/>
          <w:bCs/>
          <w:sz w:val="24"/>
          <w:szCs w:val="24"/>
        </w:rPr>
        <w:t>_</w:t>
      </w:r>
    </w:p>
    <w:p w14:paraId="11AF26B7" w14:textId="77777777" w:rsidR="0023665E" w:rsidRPr="0022316E" w:rsidRDefault="0023665E" w:rsidP="003B0BC1">
      <w:pPr>
        <w:tabs>
          <w:tab w:val="left" w:pos="5760"/>
        </w:tabs>
        <w:rPr>
          <w:sz w:val="24"/>
          <w:szCs w:val="24"/>
        </w:rPr>
      </w:pPr>
      <w:r w:rsidRPr="0022316E">
        <w:rPr>
          <w:sz w:val="24"/>
          <w:szCs w:val="24"/>
        </w:rPr>
        <w:t>Graduate Program Director</w:t>
      </w:r>
    </w:p>
    <w:p w14:paraId="076D00D8" w14:textId="77777777" w:rsidR="005A4FB9" w:rsidRPr="0023665E" w:rsidRDefault="005A4FB9" w:rsidP="003B0BC1">
      <w:pPr>
        <w:rPr>
          <w:sz w:val="24"/>
          <w:szCs w:val="24"/>
        </w:rPr>
        <w:sectPr w:rsidR="005A4FB9" w:rsidRPr="0023665E" w:rsidSect="005B2BDD">
          <w:headerReference w:type="default" r:id="rId44"/>
          <w:footerReference w:type="default" r:id="rId45"/>
          <w:pgSz w:w="12240" w:h="15840"/>
          <w:pgMar w:top="1008" w:right="1296" w:bottom="720" w:left="1296" w:header="720" w:footer="720" w:gutter="0"/>
          <w:cols w:space="720"/>
          <w:docGrid w:linePitch="272"/>
        </w:sectPr>
      </w:pPr>
    </w:p>
    <w:p w14:paraId="7BC60115" w14:textId="77777777" w:rsidR="009D3A84" w:rsidRPr="00AC4C53" w:rsidRDefault="009D3A84" w:rsidP="003B0BC1">
      <w:pPr>
        <w:pStyle w:val="Heading2"/>
        <w:spacing w:before="0" w:after="0"/>
        <w:jc w:val="center"/>
        <w:rPr>
          <w:b w:val="0"/>
        </w:rPr>
      </w:pPr>
      <w:r w:rsidRPr="009D3A84">
        <w:rPr>
          <w:caps/>
        </w:rPr>
        <w:lastRenderedPageBreak/>
        <w:t>Department of Biomedical and Pharmaceutical Sciences</w:t>
      </w:r>
      <w:r>
        <w:rPr>
          <w:caps/>
        </w:rPr>
        <w:br/>
      </w:r>
      <w:r w:rsidRPr="009D3A84">
        <w:t>Plan Of Study</w:t>
      </w:r>
      <w:r w:rsidR="00971CD6">
        <w:t xml:space="preserve"> </w:t>
      </w:r>
      <w:r w:rsidR="00971CD6" w:rsidRPr="00AC4C53">
        <w:rPr>
          <w:b w:val="0"/>
        </w:rPr>
        <w:t>(use multiple sheets if necessary)</w:t>
      </w:r>
    </w:p>
    <w:p w14:paraId="76247FAE" w14:textId="77777777" w:rsidR="003B0BC1" w:rsidRPr="003B0BC1" w:rsidRDefault="003B0BC1" w:rsidP="003B0BC1"/>
    <w:p w14:paraId="71433C8E" w14:textId="77777777" w:rsidR="009D3A84" w:rsidRDefault="009D3A84" w:rsidP="003B0BC1">
      <w:pPr>
        <w:tabs>
          <w:tab w:val="left" w:pos="4680"/>
          <w:tab w:val="left" w:pos="9630"/>
        </w:tabs>
        <w:rPr>
          <w:b/>
          <w:bCs/>
          <w:sz w:val="24"/>
          <w:u w:val="single"/>
        </w:rPr>
      </w:pPr>
      <w:r>
        <w:rPr>
          <w:b/>
          <w:bCs/>
          <w:sz w:val="24"/>
        </w:rPr>
        <w:t xml:space="preserve">NAME: </w:t>
      </w:r>
      <w:r>
        <w:rPr>
          <w:b/>
          <w:bCs/>
          <w:sz w:val="24"/>
          <w:u w:val="single"/>
        </w:rPr>
        <w:t xml:space="preserve"> </w:t>
      </w:r>
      <w:r>
        <w:rPr>
          <w:b/>
          <w:bCs/>
          <w:sz w:val="24"/>
          <w:u w:val="single"/>
        </w:rPr>
        <w:tab/>
      </w:r>
      <w:r>
        <w:rPr>
          <w:b/>
          <w:bCs/>
          <w:sz w:val="24"/>
        </w:rPr>
        <w:t xml:space="preserve">   Anticipated Completion Date: </w:t>
      </w:r>
      <w:r>
        <w:rPr>
          <w:b/>
          <w:bCs/>
          <w:sz w:val="24"/>
          <w:u w:val="single"/>
        </w:rPr>
        <w:t xml:space="preserve"> </w:t>
      </w:r>
      <w:r>
        <w:rPr>
          <w:b/>
          <w:bCs/>
          <w:sz w:val="24"/>
          <w:u w:val="single"/>
        </w:rPr>
        <w:tab/>
      </w:r>
    </w:p>
    <w:p w14:paraId="3B7707A7" w14:textId="77777777" w:rsidR="004305D4" w:rsidRDefault="004305D4" w:rsidP="003B0BC1">
      <w:pPr>
        <w:tabs>
          <w:tab w:val="left" w:pos="4680"/>
          <w:tab w:val="left" w:pos="9630"/>
        </w:tabs>
        <w:rPr>
          <w:sz w:val="24"/>
          <w:u w:val="single"/>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4141"/>
        <w:gridCol w:w="1083"/>
        <w:gridCol w:w="1080"/>
        <w:gridCol w:w="1080"/>
        <w:gridCol w:w="1080"/>
      </w:tblGrid>
      <w:tr w:rsidR="0021350E" w:rsidRPr="00A56B2E" w14:paraId="50581F8A" w14:textId="77777777" w:rsidTr="00D41D29">
        <w:tc>
          <w:tcPr>
            <w:tcW w:w="1437" w:type="dxa"/>
            <w:shd w:val="clear" w:color="auto" w:fill="auto"/>
            <w:vAlign w:val="center"/>
          </w:tcPr>
          <w:p w14:paraId="606D5314" w14:textId="77777777" w:rsidR="009616F4" w:rsidRPr="00D41D29" w:rsidRDefault="0021350E" w:rsidP="003B0BC1">
            <w:pPr>
              <w:tabs>
                <w:tab w:val="left" w:pos="4680"/>
                <w:tab w:val="left" w:pos="9630"/>
              </w:tabs>
              <w:jc w:val="center"/>
              <w:rPr>
                <w:b/>
                <w:bCs/>
                <w:sz w:val="24"/>
              </w:rPr>
            </w:pPr>
            <w:r w:rsidRPr="00A56B2E">
              <w:rPr>
                <w:b/>
                <w:bCs/>
                <w:sz w:val="24"/>
              </w:rPr>
              <w:t>COURSE #</w:t>
            </w:r>
          </w:p>
        </w:tc>
        <w:tc>
          <w:tcPr>
            <w:tcW w:w="4144" w:type="dxa"/>
            <w:shd w:val="clear" w:color="auto" w:fill="auto"/>
            <w:vAlign w:val="center"/>
          </w:tcPr>
          <w:p w14:paraId="5D19160F" w14:textId="77777777" w:rsidR="0021350E" w:rsidRPr="00A56B2E" w:rsidRDefault="0021350E" w:rsidP="003B0BC1">
            <w:pPr>
              <w:tabs>
                <w:tab w:val="left" w:pos="4680"/>
                <w:tab w:val="left" w:pos="9630"/>
              </w:tabs>
              <w:jc w:val="center"/>
              <w:rPr>
                <w:sz w:val="24"/>
                <w:u w:val="single"/>
              </w:rPr>
            </w:pPr>
            <w:r w:rsidRPr="00A56B2E">
              <w:rPr>
                <w:b/>
                <w:bCs/>
                <w:sz w:val="24"/>
              </w:rPr>
              <w:t>COURSE TITLE</w:t>
            </w:r>
          </w:p>
        </w:tc>
        <w:tc>
          <w:tcPr>
            <w:tcW w:w="1080" w:type="dxa"/>
            <w:shd w:val="clear" w:color="auto" w:fill="auto"/>
            <w:vAlign w:val="center"/>
          </w:tcPr>
          <w:p w14:paraId="26701797" w14:textId="77777777" w:rsidR="0021350E" w:rsidRPr="00A56B2E" w:rsidRDefault="0021350E" w:rsidP="003B0BC1">
            <w:pPr>
              <w:tabs>
                <w:tab w:val="left" w:pos="4680"/>
                <w:tab w:val="left" w:pos="9630"/>
              </w:tabs>
              <w:jc w:val="center"/>
              <w:rPr>
                <w:sz w:val="24"/>
                <w:u w:val="single"/>
              </w:rPr>
            </w:pPr>
            <w:r w:rsidRPr="00A56B2E">
              <w:rPr>
                <w:b/>
                <w:bCs/>
                <w:sz w:val="24"/>
              </w:rPr>
              <w:t>GRADE</w:t>
            </w:r>
          </w:p>
        </w:tc>
        <w:tc>
          <w:tcPr>
            <w:tcW w:w="3240" w:type="dxa"/>
            <w:gridSpan w:val="3"/>
            <w:shd w:val="clear" w:color="auto" w:fill="auto"/>
            <w:vAlign w:val="center"/>
          </w:tcPr>
          <w:p w14:paraId="3545C30A" w14:textId="77777777" w:rsidR="0021350E" w:rsidRPr="00A56B2E" w:rsidRDefault="0021350E" w:rsidP="003B0BC1">
            <w:pPr>
              <w:tabs>
                <w:tab w:val="left" w:pos="4680"/>
                <w:tab w:val="left" w:pos="9630"/>
              </w:tabs>
              <w:jc w:val="center"/>
              <w:rPr>
                <w:sz w:val="24"/>
                <w:u w:val="single"/>
              </w:rPr>
            </w:pPr>
            <w:r w:rsidRPr="00A56B2E">
              <w:rPr>
                <w:b/>
                <w:bCs/>
                <w:sz w:val="24"/>
              </w:rPr>
              <w:t>CREDITS</w:t>
            </w:r>
          </w:p>
        </w:tc>
      </w:tr>
      <w:tr w:rsidR="002A5AB6" w:rsidRPr="00A56B2E" w14:paraId="01CAD5B7" w14:textId="77777777" w:rsidTr="00D41D29">
        <w:tc>
          <w:tcPr>
            <w:tcW w:w="1437" w:type="dxa"/>
            <w:shd w:val="clear" w:color="auto" w:fill="auto"/>
            <w:vAlign w:val="center"/>
          </w:tcPr>
          <w:p w14:paraId="5FBEC0DB" w14:textId="31772783" w:rsidR="004305D4" w:rsidRPr="00A56B2E" w:rsidRDefault="002A5AB6" w:rsidP="003B0BC1">
            <w:pPr>
              <w:tabs>
                <w:tab w:val="left" w:pos="4680"/>
                <w:tab w:val="left" w:pos="9630"/>
              </w:tabs>
              <w:jc w:val="center"/>
              <w:rPr>
                <w:sz w:val="24"/>
                <w:u w:val="single"/>
              </w:rPr>
            </w:pPr>
            <w:r w:rsidRPr="002A5AB6">
              <w:rPr>
                <w:b/>
                <w:sz w:val="24"/>
                <w:u w:val="single"/>
              </w:rPr>
              <w:t xml:space="preserve">(by </w:t>
            </w:r>
            <w:r w:rsidR="00AD7C2B">
              <w:rPr>
                <w:b/>
                <w:sz w:val="24"/>
                <w:u w:val="single"/>
              </w:rPr>
              <w:t>year</w:t>
            </w:r>
            <w:r w:rsidRPr="002A5AB6">
              <w:rPr>
                <w:b/>
                <w:sz w:val="24"/>
                <w:u w:val="single"/>
              </w:rPr>
              <w:t>)</w:t>
            </w:r>
          </w:p>
        </w:tc>
        <w:tc>
          <w:tcPr>
            <w:tcW w:w="4144" w:type="dxa"/>
            <w:shd w:val="clear" w:color="auto" w:fill="auto"/>
            <w:vAlign w:val="center"/>
          </w:tcPr>
          <w:p w14:paraId="33F9759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420E82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D766F16" w14:textId="77777777" w:rsidR="004305D4" w:rsidRPr="002A5AB6" w:rsidRDefault="004305D4" w:rsidP="003B0BC1">
            <w:pPr>
              <w:tabs>
                <w:tab w:val="left" w:pos="4680"/>
                <w:tab w:val="left" w:pos="9630"/>
              </w:tabs>
              <w:jc w:val="center"/>
              <w:rPr>
                <w:b/>
                <w:sz w:val="24"/>
                <w:u w:val="single"/>
              </w:rPr>
            </w:pPr>
            <w:r w:rsidRPr="002A5AB6">
              <w:rPr>
                <w:b/>
                <w:sz w:val="24"/>
                <w:u w:val="single"/>
              </w:rPr>
              <w:t>300/400</w:t>
            </w:r>
          </w:p>
        </w:tc>
        <w:tc>
          <w:tcPr>
            <w:tcW w:w="1080" w:type="dxa"/>
            <w:shd w:val="clear" w:color="auto" w:fill="auto"/>
            <w:vAlign w:val="center"/>
          </w:tcPr>
          <w:p w14:paraId="4390A02B" w14:textId="77777777" w:rsidR="004305D4" w:rsidRPr="002A5AB6" w:rsidRDefault="004305D4" w:rsidP="003B0BC1">
            <w:pPr>
              <w:tabs>
                <w:tab w:val="left" w:pos="4680"/>
                <w:tab w:val="left" w:pos="9630"/>
              </w:tabs>
              <w:jc w:val="center"/>
              <w:rPr>
                <w:b/>
                <w:sz w:val="24"/>
                <w:u w:val="single"/>
              </w:rPr>
            </w:pPr>
            <w:r w:rsidRPr="002A5AB6">
              <w:rPr>
                <w:b/>
                <w:sz w:val="24"/>
                <w:u w:val="single"/>
              </w:rPr>
              <w:t>500/600</w:t>
            </w:r>
          </w:p>
        </w:tc>
        <w:tc>
          <w:tcPr>
            <w:tcW w:w="1080" w:type="dxa"/>
            <w:shd w:val="clear" w:color="auto" w:fill="auto"/>
            <w:vAlign w:val="center"/>
          </w:tcPr>
          <w:p w14:paraId="1E5D7128" w14:textId="77777777" w:rsidR="004305D4" w:rsidRPr="002A5AB6" w:rsidRDefault="004305D4" w:rsidP="003B0BC1">
            <w:pPr>
              <w:tabs>
                <w:tab w:val="left" w:pos="4680"/>
                <w:tab w:val="left" w:pos="9630"/>
              </w:tabs>
              <w:jc w:val="center"/>
              <w:rPr>
                <w:b/>
                <w:sz w:val="24"/>
                <w:u w:val="single"/>
              </w:rPr>
            </w:pPr>
            <w:r w:rsidRPr="002A5AB6">
              <w:rPr>
                <w:b/>
                <w:sz w:val="24"/>
                <w:u w:val="single"/>
              </w:rPr>
              <w:t>Res/Ths</w:t>
            </w:r>
          </w:p>
        </w:tc>
      </w:tr>
      <w:tr w:rsidR="002A5AB6" w:rsidRPr="00A56B2E" w14:paraId="348C08F5" w14:textId="77777777" w:rsidTr="00D41D29">
        <w:tc>
          <w:tcPr>
            <w:tcW w:w="1437" w:type="dxa"/>
            <w:shd w:val="clear" w:color="auto" w:fill="auto"/>
            <w:vAlign w:val="center"/>
          </w:tcPr>
          <w:p w14:paraId="5D757A36" w14:textId="77777777" w:rsidR="004305D4" w:rsidRPr="002A5AB6" w:rsidRDefault="004305D4" w:rsidP="003B0BC1">
            <w:pPr>
              <w:tabs>
                <w:tab w:val="left" w:pos="4680"/>
                <w:tab w:val="left" w:pos="9630"/>
              </w:tabs>
              <w:jc w:val="center"/>
              <w:rPr>
                <w:b/>
                <w:sz w:val="24"/>
                <w:u w:val="single"/>
              </w:rPr>
            </w:pPr>
          </w:p>
        </w:tc>
        <w:tc>
          <w:tcPr>
            <w:tcW w:w="4144" w:type="dxa"/>
            <w:shd w:val="clear" w:color="auto" w:fill="auto"/>
            <w:vAlign w:val="center"/>
          </w:tcPr>
          <w:p w14:paraId="7EDE545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2558B15"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6C56E96"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F302EA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67BC045" w14:textId="77777777" w:rsidR="004305D4" w:rsidRPr="00A56B2E" w:rsidRDefault="004305D4" w:rsidP="003B0BC1">
            <w:pPr>
              <w:tabs>
                <w:tab w:val="left" w:pos="4680"/>
                <w:tab w:val="left" w:pos="9630"/>
              </w:tabs>
              <w:jc w:val="center"/>
              <w:rPr>
                <w:sz w:val="24"/>
                <w:u w:val="single"/>
              </w:rPr>
            </w:pPr>
          </w:p>
        </w:tc>
      </w:tr>
      <w:tr w:rsidR="002A5AB6" w:rsidRPr="00A56B2E" w14:paraId="23FE1B70" w14:textId="77777777" w:rsidTr="00D41D29">
        <w:tc>
          <w:tcPr>
            <w:tcW w:w="1437" w:type="dxa"/>
            <w:shd w:val="clear" w:color="auto" w:fill="auto"/>
            <w:vAlign w:val="center"/>
          </w:tcPr>
          <w:p w14:paraId="7B407C70"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73F2C1EE"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306C15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535215D"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24DF46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3A60AED" w14:textId="77777777" w:rsidR="004305D4" w:rsidRPr="00A56B2E" w:rsidRDefault="004305D4" w:rsidP="003B0BC1">
            <w:pPr>
              <w:tabs>
                <w:tab w:val="left" w:pos="4680"/>
                <w:tab w:val="left" w:pos="9630"/>
              </w:tabs>
              <w:jc w:val="center"/>
              <w:rPr>
                <w:sz w:val="24"/>
                <w:u w:val="single"/>
              </w:rPr>
            </w:pPr>
          </w:p>
        </w:tc>
      </w:tr>
      <w:tr w:rsidR="002A5AB6" w:rsidRPr="00A56B2E" w14:paraId="333A22E0" w14:textId="77777777" w:rsidTr="00D41D29">
        <w:tc>
          <w:tcPr>
            <w:tcW w:w="1437" w:type="dxa"/>
            <w:shd w:val="clear" w:color="auto" w:fill="auto"/>
            <w:vAlign w:val="center"/>
          </w:tcPr>
          <w:p w14:paraId="666F5C65"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9387E2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74DB5B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B40920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73010DB"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A037F5F" w14:textId="77777777" w:rsidR="004305D4" w:rsidRPr="00A56B2E" w:rsidRDefault="004305D4" w:rsidP="003B0BC1">
            <w:pPr>
              <w:tabs>
                <w:tab w:val="left" w:pos="4680"/>
                <w:tab w:val="left" w:pos="9630"/>
              </w:tabs>
              <w:jc w:val="center"/>
              <w:rPr>
                <w:sz w:val="24"/>
                <w:u w:val="single"/>
              </w:rPr>
            </w:pPr>
          </w:p>
        </w:tc>
      </w:tr>
      <w:tr w:rsidR="002A5AB6" w:rsidRPr="00A56B2E" w14:paraId="14516CC0" w14:textId="77777777" w:rsidTr="00D41D29">
        <w:tc>
          <w:tcPr>
            <w:tcW w:w="1437" w:type="dxa"/>
            <w:shd w:val="clear" w:color="auto" w:fill="auto"/>
            <w:vAlign w:val="center"/>
          </w:tcPr>
          <w:p w14:paraId="5858AA2A"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C84EF56"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2DEAD86"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3B3F47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9B6BD7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28F7391" w14:textId="77777777" w:rsidR="004305D4" w:rsidRPr="00A56B2E" w:rsidRDefault="004305D4" w:rsidP="003B0BC1">
            <w:pPr>
              <w:tabs>
                <w:tab w:val="left" w:pos="4680"/>
                <w:tab w:val="left" w:pos="9630"/>
              </w:tabs>
              <w:jc w:val="center"/>
              <w:rPr>
                <w:sz w:val="24"/>
                <w:u w:val="single"/>
              </w:rPr>
            </w:pPr>
          </w:p>
        </w:tc>
      </w:tr>
      <w:tr w:rsidR="002A5AB6" w:rsidRPr="00A56B2E" w14:paraId="75EFC78B" w14:textId="77777777" w:rsidTr="00D41D29">
        <w:tc>
          <w:tcPr>
            <w:tcW w:w="1437" w:type="dxa"/>
            <w:shd w:val="clear" w:color="auto" w:fill="auto"/>
            <w:vAlign w:val="center"/>
          </w:tcPr>
          <w:p w14:paraId="12C5CAE2"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4904FE5E"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F9F33D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993A05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F7ABAB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258DBAA" w14:textId="77777777" w:rsidR="004305D4" w:rsidRPr="00A56B2E" w:rsidRDefault="004305D4" w:rsidP="003B0BC1">
            <w:pPr>
              <w:tabs>
                <w:tab w:val="left" w:pos="4680"/>
                <w:tab w:val="left" w:pos="9630"/>
              </w:tabs>
              <w:jc w:val="center"/>
              <w:rPr>
                <w:sz w:val="24"/>
                <w:u w:val="single"/>
              </w:rPr>
            </w:pPr>
          </w:p>
        </w:tc>
      </w:tr>
      <w:tr w:rsidR="002A5AB6" w:rsidRPr="00A56B2E" w14:paraId="4A5C2470" w14:textId="77777777" w:rsidTr="00D41D29">
        <w:tc>
          <w:tcPr>
            <w:tcW w:w="1437" w:type="dxa"/>
            <w:shd w:val="clear" w:color="auto" w:fill="auto"/>
            <w:vAlign w:val="center"/>
          </w:tcPr>
          <w:p w14:paraId="0AC727F2"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1554198D"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664F742"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A6E924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EEF0FA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43758F3" w14:textId="77777777" w:rsidR="004305D4" w:rsidRPr="00A56B2E" w:rsidRDefault="004305D4" w:rsidP="003B0BC1">
            <w:pPr>
              <w:tabs>
                <w:tab w:val="left" w:pos="4680"/>
                <w:tab w:val="left" w:pos="9630"/>
              </w:tabs>
              <w:jc w:val="center"/>
              <w:rPr>
                <w:sz w:val="24"/>
                <w:u w:val="single"/>
              </w:rPr>
            </w:pPr>
          </w:p>
        </w:tc>
      </w:tr>
      <w:tr w:rsidR="002A5AB6" w:rsidRPr="00A56B2E" w14:paraId="1FB4EA2B" w14:textId="77777777" w:rsidTr="00D41D29">
        <w:tc>
          <w:tcPr>
            <w:tcW w:w="1437" w:type="dxa"/>
            <w:shd w:val="clear" w:color="auto" w:fill="auto"/>
            <w:vAlign w:val="center"/>
          </w:tcPr>
          <w:p w14:paraId="4BEEC570"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221930FB"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B78D81D"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6079C9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D0F0E5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5A6165F" w14:textId="77777777" w:rsidR="004305D4" w:rsidRPr="00A56B2E" w:rsidRDefault="004305D4" w:rsidP="003B0BC1">
            <w:pPr>
              <w:tabs>
                <w:tab w:val="left" w:pos="4680"/>
                <w:tab w:val="left" w:pos="9630"/>
              </w:tabs>
              <w:jc w:val="center"/>
              <w:rPr>
                <w:sz w:val="24"/>
                <w:u w:val="single"/>
              </w:rPr>
            </w:pPr>
          </w:p>
        </w:tc>
      </w:tr>
      <w:tr w:rsidR="002A5AB6" w:rsidRPr="00A56B2E" w14:paraId="65DDE1B0" w14:textId="77777777" w:rsidTr="00D41D29">
        <w:tc>
          <w:tcPr>
            <w:tcW w:w="1437" w:type="dxa"/>
            <w:shd w:val="clear" w:color="auto" w:fill="auto"/>
            <w:vAlign w:val="center"/>
          </w:tcPr>
          <w:p w14:paraId="7A883B2D"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7531918"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9F68F5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2E63D2B"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5C593C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7C32E8F" w14:textId="77777777" w:rsidR="004305D4" w:rsidRPr="00A56B2E" w:rsidRDefault="004305D4" w:rsidP="003B0BC1">
            <w:pPr>
              <w:tabs>
                <w:tab w:val="left" w:pos="4680"/>
                <w:tab w:val="left" w:pos="9630"/>
              </w:tabs>
              <w:jc w:val="center"/>
              <w:rPr>
                <w:sz w:val="24"/>
                <w:u w:val="single"/>
              </w:rPr>
            </w:pPr>
          </w:p>
        </w:tc>
      </w:tr>
      <w:tr w:rsidR="002A5AB6" w:rsidRPr="00A56B2E" w14:paraId="04CD5718" w14:textId="77777777" w:rsidTr="00D41D29">
        <w:tc>
          <w:tcPr>
            <w:tcW w:w="1437" w:type="dxa"/>
            <w:shd w:val="clear" w:color="auto" w:fill="auto"/>
            <w:vAlign w:val="center"/>
          </w:tcPr>
          <w:p w14:paraId="0C28108E"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780FD57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27D848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4514B5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DC31EF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187E0F0" w14:textId="77777777" w:rsidR="004305D4" w:rsidRPr="00A56B2E" w:rsidRDefault="004305D4" w:rsidP="003B0BC1">
            <w:pPr>
              <w:tabs>
                <w:tab w:val="left" w:pos="4680"/>
                <w:tab w:val="left" w:pos="9630"/>
              </w:tabs>
              <w:jc w:val="center"/>
              <w:rPr>
                <w:sz w:val="24"/>
                <w:u w:val="single"/>
              </w:rPr>
            </w:pPr>
          </w:p>
        </w:tc>
      </w:tr>
      <w:tr w:rsidR="002A5AB6" w:rsidRPr="00A56B2E" w14:paraId="21964113" w14:textId="77777777" w:rsidTr="00D41D29">
        <w:tc>
          <w:tcPr>
            <w:tcW w:w="1437" w:type="dxa"/>
            <w:shd w:val="clear" w:color="auto" w:fill="auto"/>
            <w:vAlign w:val="center"/>
          </w:tcPr>
          <w:p w14:paraId="5492E997"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231836B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2F739A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16AD612"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AA3185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DE9134C" w14:textId="77777777" w:rsidR="004305D4" w:rsidRPr="00A56B2E" w:rsidRDefault="004305D4" w:rsidP="003B0BC1">
            <w:pPr>
              <w:tabs>
                <w:tab w:val="left" w:pos="4680"/>
                <w:tab w:val="left" w:pos="9630"/>
              </w:tabs>
              <w:jc w:val="center"/>
              <w:rPr>
                <w:sz w:val="24"/>
                <w:u w:val="single"/>
              </w:rPr>
            </w:pPr>
          </w:p>
        </w:tc>
      </w:tr>
      <w:tr w:rsidR="002A5AB6" w:rsidRPr="00A56B2E" w14:paraId="117C507E" w14:textId="77777777" w:rsidTr="00D41D29">
        <w:tc>
          <w:tcPr>
            <w:tcW w:w="1437" w:type="dxa"/>
            <w:shd w:val="clear" w:color="auto" w:fill="auto"/>
            <w:vAlign w:val="center"/>
          </w:tcPr>
          <w:p w14:paraId="1C4B3020"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0B81F446"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384E132"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BC004BE"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082D51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6360575" w14:textId="77777777" w:rsidR="004305D4" w:rsidRPr="00A56B2E" w:rsidRDefault="004305D4" w:rsidP="003B0BC1">
            <w:pPr>
              <w:tabs>
                <w:tab w:val="left" w:pos="4680"/>
                <w:tab w:val="left" w:pos="9630"/>
              </w:tabs>
              <w:jc w:val="center"/>
              <w:rPr>
                <w:sz w:val="24"/>
                <w:u w:val="single"/>
              </w:rPr>
            </w:pPr>
          </w:p>
        </w:tc>
      </w:tr>
      <w:tr w:rsidR="002A5AB6" w:rsidRPr="00A56B2E" w14:paraId="6FCA4EB6" w14:textId="77777777" w:rsidTr="00D41D29">
        <w:tc>
          <w:tcPr>
            <w:tcW w:w="1437" w:type="dxa"/>
            <w:shd w:val="clear" w:color="auto" w:fill="auto"/>
            <w:vAlign w:val="center"/>
          </w:tcPr>
          <w:p w14:paraId="6928B655"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9E7BC6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A34DB32"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8C9E415"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43FC815"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DEB87ED" w14:textId="77777777" w:rsidR="004305D4" w:rsidRPr="00A56B2E" w:rsidRDefault="004305D4" w:rsidP="003B0BC1">
            <w:pPr>
              <w:tabs>
                <w:tab w:val="left" w:pos="4680"/>
                <w:tab w:val="left" w:pos="9630"/>
              </w:tabs>
              <w:jc w:val="center"/>
              <w:rPr>
                <w:sz w:val="24"/>
                <w:u w:val="single"/>
              </w:rPr>
            </w:pPr>
          </w:p>
        </w:tc>
      </w:tr>
      <w:tr w:rsidR="002A5AB6" w:rsidRPr="00A56B2E" w14:paraId="447E6E02" w14:textId="77777777" w:rsidTr="00D41D29">
        <w:tc>
          <w:tcPr>
            <w:tcW w:w="1437" w:type="dxa"/>
            <w:shd w:val="clear" w:color="auto" w:fill="auto"/>
            <w:vAlign w:val="center"/>
          </w:tcPr>
          <w:p w14:paraId="3F3A7E20"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42055B9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297215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AE6177C"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81FE1F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A2B91A0" w14:textId="77777777" w:rsidR="004305D4" w:rsidRPr="00A56B2E" w:rsidRDefault="004305D4" w:rsidP="003B0BC1">
            <w:pPr>
              <w:tabs>
                <w:tab w:val="left" w:pos="4680"/>
                <w:tab w:val="left" w:pos="9630"/>
              </w:tabs>
              <w:jc w:val="center"/>
              <w:rPr>
                <w:sz w:val="24"/>
                <w:u w:val="single"/>
              </w:rPr>
            </w:pPr>
          </w:p>
        </w:tc>
      </w:tr>
      <w:tr w:rsidR="002A5AB6" w:rsidRPr="00A56B2E" w14:paraId="5E1F151F" w14:textId="77777777" w:rsidTr="00D41D29">
        <w:tc>
          <w:tcPr>
            <w:tcW w:w="1437" w:type="dxa"/>
            <w:shd w:val="clear" w:color="auto" w:fill="auto"/>
            <w:vAlign w:val="center"/>
          </w:tcPr>
          <w:p w14:paraId="414F161F"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1210837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E90752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6EA20F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F009E5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5C7694A" w14:textId="77777777" w:rsidR="004305D4" w:rsidRPr="00A56B2E" w:rsidRDefault="004305D4" w:rsidP="003B0BC1">
            <w:pPr>
              <w:tabs>
                <w:tab w:val="left" w:pos="4680"/>
                <w:tab w:val="left" w:pos="9630"/>
              </w:tabs>
              <w:jc w:val="center"/>
              <w:rPr>
                <w:sz w:val="24"/>
                <w:u w:val="single"/>
              </w:rPr>
            </w:pPr>
          </w:p>
        </w:tc>
      </w:tr>
      <w:tr w:rsidR="002A5AB6" w:rsidRPr="00A56B2E" w14:paraId="3D7A0F17" w14:textId="77777777" w:rsidTr="00D41D29">
        <w:tc>
          <w:tcPr>
            <w:tcW w:w="1437" w:type="dxa"/>
            <w:shd w:val="clear" w:color="auto" w:fill="auto"/>
            <w:vAlign w:val="center"/>
          </w:tcPr>
          <w:p w14:paraId="697A2CE9"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0F19E10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ED9AE9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00BBEC8"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4DA2D61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AFC55F2" w14:textId="77777777" w:rsidR="004305D4" w:rsidRPr="00A56B2E" w:rsidRDefault="004305D4" w:rsidP="003B0BC1">
            <w:pPr>
              <w:tabs>
                <w:tab w:val="left" w:pos="4680"/>
                <w:tab w:val="left" w:pos="9630"/>
              </w:tabs>
              <w:jc w:val="center"/>
              <w:rPr>
                <w:sz w:val="24"/>
                <w:u w:val="single"/>
              </w:rPr>
            </w:pPr>
          </w:p>
        </w:tc>
      </w:tr>
      <w:tr w:rsidR="002A5AB6" w:rsidRPr="00A56B2E" w14:paraId="3A7DA3A1" w14:textId="77777777" w:rsidTr="00D41D29">
        <w:tc>
          <w:tcPr>
            <w:tcW w:w="1437" w:type="dxa"/>
            <w:shd w:val="clear" w:color="auto" w:fill="auto"/>
            <w:vAlign w:val="center"/>
          </w:tcPr>
          <w:p w14:paraId="0EA1A7AC"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6AAA1B7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AEBB37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F50A7E8"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4465AA8"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A109DAD" w14:textId="77777777" w:rsidR="004305D4" w:rsidRPr="00A56B2E" w:rsidRDefault="004305D4" w:rsidP="003B0BC1">
            <w:pPr>
              <w:tabs>
                <w:tab w:val="left" w:pos="4680"/>
                <w:tab w:val="left" w:pos="9630"/>
              </w:tabs>
              <w:jc w:val="center"/>
              <w:rPr>
                <w:sz w:val="24"/>
                <w:u w:val="single"/>
              </w:rPr>
            </w:pPr>
          </w:p>
        </w:tc>
      </w:tr>
      <w:tr w:rsidR="002A5AB6" w:rsidRPr="00A56B2E" w14:paraId="11F4473C" w14:textId="77777777" w:rsidTr="00D41D29">
        <w:tc>
          <w:tcPr>
            <w:tcW w:w="1437" w:type="dxa"/>
            <w:shd w:val="clear" w:color="auto" w:fill="auto"/>
            <w:vAlign w:val="center"/>
          </w:tcPr>
          <w:p w14:paraId="00FB30A8"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3F86565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FAB92D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42C0BE2"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8D09A2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5B73EE1" w14:textId="77777777" w:rsidR="004305D4" w:rsidRPr="00A56B2E" w:rsidRDefault="004305D4" w:rsidP="003B0BC1">
            <w:pPr>
              <w:tabs>
                <w:tab w:val="left" w:pos="4680"/>
                <w:tab w:val="left" w:pos="9630"/>
              </w:tabs>
              <w:jc w:val="center"/>
              <w:rPr>
                <w:sz w:val="24"/>
                <w:u w:val="single"/>
              </w:rPr>
            </w:pPr>
          </w:p>
        </w:tc>
      </w:tr>
      <w:tr w:rsidR="002A5AB6" w:rsidRPr="00A56B2E" w14:paraId="1A4323CC" w14:textId="77777777" w:rsidTr="00D41D29">
        <w:tc>
          <w:tcPr>
            <w:tcW w:w="1437" w:type="dxa"/>
            <w:shd w:val="clear" w:color="auto" w:fill="auto"/>
            <w:vAlign w:val="center"/>
          </w:tcPr>
          <w:p w14:paraId="635D8842"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1641466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136FC5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57B796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CED88E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FA93AD6" w14:textId="77777777" w:rsidR="004305D4" w:rsidRPr="00A56B2E" w:rsidRDefault="004305D4" w:rsidP="003B0BC1">
            <w:pPr>
              <w:tabs>
                <w:tab w:val="left" w:pos="4680"/>
                <w:tab w:val="left" w:pos="9630"/>
              </w:tabs>
              <w:jc w:val="center"/>
              <w:rPr>
                <w:sz w:val="24"/>
                <w:u w:val="single"/>
              </w:rPr>
            </w:pPr>
          </w:p>
        </w:tc>
      </w:tr>
      <w:tr w:rsidR="002A5AB6" w:rsidRPr="00A56B2E" w14:paraId="597F3490" w14:textId="77777777" w:rsidTr="00D41D29">
        <w:tc>
          <w:tcPr>
            <w:tcW w:w="1437" w:type="dxa"/>
            <w:shd w:val="clear" w:color="auto" w:fill="auto"/>
            <w:vAlign w:val="center"/>
          </w:tcPr>
          <w:p w14:paraId="1CC10CEC"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35197BF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DB5C8D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1E5A6BC"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23A459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08CED7A" w14:textId="77777777" w:rsidR="004305D4" w:rsidRPr="00A56B2E" w:rsidRDefault="004305D4" w:rsidP="003B0BC1">
            <w:pPr>
              <w:tabs>
                <w:tab w:val="left" w:pos="4680"/>
                <w:tab w:val="left" w:pos="9630"/>
              </w:tabs>
              <w:jc w:val="center"/>
              <w:rPr>
                <w:sz w:val="24"/>
                <w:u w:val="single"/>
              </w:rPr>
            </w:pPr>
          </w:p>
        </w:tc>
      </w:tr>
      <w:tr w:rsidR="002A5AB6" w:rsidRPr="00A56B2E" w14:paraId="45D75E44" w14:textId="77777777" w:rsidTr="00D41D29">
        <w:tc>
          <w:tcPr>
            <w:tcW w:w="1437" w:type="dxa"/>
            <w:shd w:val="clear" w:color="auto" w:fill="auto"/>
            <w:vAlign w:val="center"/>
          </w:tcPr>
          <w:p w14:paraId="001070F4"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11C9DEB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870D99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C571F5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55AB6A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41CF45C" w14:textId="77777777" w:rsidR="004305D4" w:rsidRPr="00A56B2E" w:rsidRDefault="004305D4" w:rsidP="003B0BC1">
            <w:pPr>
              <w:tabs>
                <w:tab w:val="left" w:pos="4680"/>
                <w:tab w:val="left" w:pos="9630"/>
              </w:tabs>
              <w:jc w:val="center"/>
              <w:rPr>
                <w:sz w:val="24"/>
                <w:u w:val="single"/>
              </w:rPr>
            </w:pPr>
          </w:p>
        </w:tc>
      </w:tr>
      <w:tr w:rsidR="002A5AB6" w:rsidRPr="00A56B2E" w14:paraId="63E3124B" w14:textId="77777777" w:rsidTr="00D41D29">
        <w:tc>
          <w:tcPr>
            <w:tcW w:w="1437" w:type="dxa"/>
            <w:shd w:val="clear" w:color="auto" w:fill="auto"/>
            <w:vAlign w:val="center"/>
          </w:tcPr>
          <w:p w14:paraId="72481F4E"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3E5F3E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7CB262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783B7A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32A5E4F"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B70DD34" w14:textId="77777777" w:rsidR="004305D4" w:rsidRPr="00A56B2E" w:rsidRDefault="004305D4" w:rsidP="003B0BC1">
            <w:pPr>
              <w:tabs>
                <w:tab w:val="left" w:pos="4680"/>
                <w:tab w:val="left" w:pos="9630"/>
              </w:tabs>
              <w:jc w:val="center"/>
              <w:rPr>
                <w:sz w:val="24"/>
                <w:u w:val="single"/>
              </w:rPr>
            </w:pPr>
          </w:p>
        </w:tc>
      </w:tr>
      <w:tr w:rsidR="002A5AB6" w:rsidRPr="00A56B2E" w14:paraId="7688AC8A" w14:textId="77777777" w:rsidTr="00D41D29">
        <w:tc>
          <w:tcPr>
            <w:tcW w:w="1437" w:type="dxa"/>
            <w:shd w:val="clear" w:color="auto" w:fill="auto"/>
            <w:vAlign w:val="center"/>
          </w:tcPr>
          <w:p w14:paraId="1941B192"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0845FE3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00364519"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D057DA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6B1C0D8"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C3FCC2D" w14:textId="77777777" w:rsidR="004305D4" w:rsidRPr="00A56B2E" w:rsidRDefault="004305D4" w:rsidP="003B0BC1">
            <w:pPr>
              <w:tabs>
                <w:tab w:val="left" w:pos="4680"/>
                <w:tab w:val="left" w:pos="9630"/>
              </w:tabs>
              <w:jc w:val="center"/>
              <w:rPr>
                <w:sz w:val="24"/>
                <w:u w:val="single"/>
              </w:rPr>
            </w:pPr>
          </w:p>
        </w:tc>
      </w:tr>
      <w:tr w:rsidR="002A5AB6" w:rsidRPr="00A56B2E" w14:paraId="2923B68F" w14:textId="77777777" w:rsidTr="00D41D29">
        <w:tc>
          <w:tcPr>
            <w:tcW w:w="1437" w:type="dxa"/>
            <w:shd w:val="clear" w:color="auto" w:fill="auto"/>
            <w:vAlign w:val="center"/>
          </w:tcPr>
          <w:p w14:paraId="7450344C"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43F345B7"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6C64BEE"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05BCA1E"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C65C6E0"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278B6162" w14:textId="77777777" w:rsidR="004305D4" w:rsidRPr="00A56B2E" w:rsidRDefault="004305D4" w:rsidP="003B0BC1">
            <w:pPr>
              <w:tabs>
                <w:tab w:val="left" w:pos="4680"/>
                <w:tab w:val="left" w:pos="9630"/>
              </w:tabs>
              <w:jc w:val="center"/>
              <w:rPr>
                <w:sz w:val="24"/>
                <w:u w:val="single"/>
              </w:rPr>
            </w:pPr>
          </w:p>
        </w:tc>
      </w:tr>
      <w:tr w:rsidR="002A5AB6" w:rsidRPr="00A56B2E" w14:paraId="6CA11FFA" w14:textId="77777777" w:rsidTr="00D41D29">
        <w:tc>
          <w:tcPr>
            <w:tcW w:w="1437" w:type="dxa"/>
            <w:shd w:val="clear" w:color="auto" w:fill="auto"/>
            <w:vAlign w:val="center"/>
          </w:tcPr>
          <w:p w14:paraId="5A1F4A23"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7D6C17C6"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6D8F8D2"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CCE6DB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6543F7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9131888" w14:textId="77777777" w:rsidR="004305D4" w:rsidRPr="00A56B2E" w:rsidRDefault="004305D4" w:rsidP="003B0BC1">
            <w:pPr>
              <w:tabs>
                <w:tab w:val="left" w:pos="4680"/>
                <w:tab w:val="left" w:pos="9630"/>
              </w:tabs>
              <w:jc w:val="center"/>
              <w:rPr>
                <w:sz w:val="24"/>
                <w:u w:val="single"/>
              </w:rPr>
            </w:pPr>
          </w:p>
        </w:tc>
      </w:tr>
      <w:tr w:rsidR="002A5AB6" w:rsidRPr="00A56B2E" w14:paraId="7F49EFF0" w14:textId="77777777" w:rsidTr="00D41D29">
        <w:tc>
          <w:tcPr>
            <w:tcW w:w="1437" w:type="dxa"/>
            <w:shd w:val="clear" w:color="auto" w:fill="auto"/>
            <w:vAlign w:val="center"/>
          </w:tcPr>
          <w:p w14:paraId="7C549C59"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4FEFD2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5421CD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6458C72E"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CDE2B9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23A3D2F" w14:textId="77777777" w:rsidR="004305D4" w:rsidRPr="00A56B2E" w:rsidRDefault="004305D4" w:rsidP="003B0BC1">
            <w:pPr>
              <w:tabs>
                <w:tab w:val="left" w:pos="4680"/>
                <w:tab w:val="left" w:pos="9630"/>
              </w:tabs>
              <w:jc w:val="center"/>
              <w:rPr>
                <w:sz w:val="24"/>
                <w:u w:val="single"/>
              </w:rPr>
            </w:pPr>
          </w:p>
        </w:tc>
      </w:tr>
      <w:tr w:rsidR="002A5AB6" w:rsidRPr="00A56B2E" w14:paraId="4AE625EF" w14:textId="77777777" w:rsidTr="00D41D29">
        <w:tc>
          <w:tcPr>
            <w:tcW w:w="1437" w:type="dxa"/>
            <w:shd w:val="clear" w:color="auto" w:fill="auto"/>
            <w:vAlign w:val="center"/>
          </w:tcPr>
          <w:p w14:paraId="5286CF69"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18CFC77D"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624BFCD"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7ADF20EB"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5CFEC48A"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4C6D500" w14:textId="77777777" w:rsidR="004305D4" w:rsidRPr="00A56B2E" w:rsidRDefault="004305D4" w:rsidP="003B0BC1">
            <w:pPr>
              <w:tabs>
                <w:tab w:val="left" w:pos="4680"/>
                <w:tab w:val="left" w:pos="9630"/>
              </w:tabs>
              <w:jc w:val="center"/>
              <w:rPr>
                <w:sz w:val="24"/>
                <w:u w:val="single"/>
              </w:rPr>
            </w:pPr>
          </w:p>
        </w:tc>
      </w:tr>
      <w:tr w:rsidR="002A5AB6" w:rsidRPr="00A56B2E" w14:paraId="24A7933D" w14:textId="77777777" w:rsidTr="00D41D29">
        <w:tc>
          <w:tcPr>
            <w:tcW w:w="1437" w:type="dxa"/>
            <w:shd w:val="clear" w:color="auto" w:fill="auto"/>
            <w:vAlign w:val="center"/>
          </w:tcPr>
          <w:p w14:paraId="7A4A1FDB" w14:textId="77777777" w:rsidR="002A5AB6" w:rsidRPr="00A56B2E" w:rsidRDefault="002A5AB6" w:rsidP="003B0BC1">
            <w:pPr>
              <w:tabs>
                <w:tab w:val="left" w:pos="4680"/>
                <w:tab w:val="left" w:pos="9630"/>
              </w:tabs>
              <w:jc w:val="center"/>
              <w:rPr>
                <w:sz w:val="24"/>
                <w:u w:val="single"/>
              </w:rPr>
            </w:pPr>
          </w:p>
        </w:tc>
        <w:tc>
          <w:tcPr>
            <w:tcW w:w="4144" w:type="dxa"/>
            <w:shd w:val="clear" w:color="auto" w:fill="auto"/>
            <w:vAlign w:val="center"/>
          </w:tcPr>
          <w:p w14:paraId="08B51331" w14:textId="77777777" w:rsidR="002A5AB6" w:rsidRPr="00A56B2E" w:rsidRDefault="002A5AB6" w:rsidP="003B0BC1">
            <w:pPr>
              <w:tabs>
                <w:tab w:val="left" w:pos="4680"/>
                <w:tab w:val="left" w:pos="9630"/>
              </w:tabs>
              <w:jc w:val="center"/>
              <w:rPr>
                <w:sz w:val="24"/>
                <w:u w:val="single"/>
              </w:rPr>
            </w:pPr>
          </w:p>
        </w:tc>
        <w:tc>
          <w:tcPr>
            <w:tcW w:w="1080" w:type="dxa"/>
            <w:shd w:val="clear" w:color="auto" w:fill="auto"/>
            <w:vAlign w:val="center"/>
          </w:tcPr>
          <w:p w14:paraId="25ADF161" w14:textId="77777777" w:rsidR="002A5AB6" w:rsidRPr="00A56B2E" w:rsidRDefault="002A5AB6" w:rsidP="003B0BC1">
            <w:pPr>
              <w:tabs>
                <w:tab w:val="left" w:pos="4680"/>
                <w:tab w:val="left" w:pos="9630"/>
              </w:tabs>
              <w:jc w:val="center"/>
              <w:rPr>
                <w:sz w:val="24"/>
                <w:u w:val="single"/>
              </w:rPr>
            </w:pPr>
          </w:p>
        </w:tc>
        <w:tc>
          <w:tcPr>
            <w:tcW w:w="1080" w:type="dxa"/>
            <w:shd w:val="clear" w:color="auto" w:fill="auto"/>
            <w:vAlign w:val="center"/>
          </w:tcPr>
          <w:p w14:paraId="1D11E105" w14:textId="77777777" w:rsidR="002A5AB6" w:rsidRPr="00A56B2E" w:rsidRDefault="002A5AB6" w:rsidP="003B0BC1">
            <w:pPr>
              <w:tabs>
                <w:tab w:val="left" w:pos="4680"/>
                <w:tab w:val="left" w:pos="9630"/>
              </w:tabs>
              <w:jc w:val="center"/>
              <w:rPr>
                <w:sz w:val="24"/>
                <w:u w:val="single"/>
              </w:rPr>
            </w:pPr>
          </w:p>
        </w:tc>
        <w:tc>
          <w:tcPr>
            <w:tcW w:w="1080" w:type="dxa"/>
            <w:shd w:val="clear" w:color="auto" w:fill="auto"/>
            <w:vAlign w:val="center"/>
          </w:tcPr>
          <w:p w14:paraId="51F23AEE" w14:textId="77777777" w:rsidR="002A5AB6" w:rsidRPr="00A56B2E" w:rsidRDefault="002A5AB6" w:rsidP="003B0BC1">
            <w:pPr>
              <w:tabs>
                <w:tab w:val="left" w:pos="4680"/>
                <w:tab w:val="left" w:pos="9630"/>
              </w:tabs>
              <w:jc w:val="center"/>
              <w:rPr>
                <w:sz w:val="24"/>
                <w:u w:val="single"/>
              </w:rPr>
            </w:pPr>
          </w:p>
        </w:tc>
        <w:tc>
          <w:tcPr>
            <w:tcW w:w="1080" w:type="dxa"/>
            <w:shd w:val="clear" w:color="auto" w:fill="auto"/>
            <w:vAlign w:val="center"/>
          </w:tcPr>
          <w:p w14:paraId="54CBAC8D" w14:textId="77777777" w:rsidR="002A5AB6" w:rsidRPr="00A56B2E" w:rsidRDefault="002A5AB6" w:rsidP="003B0BC1">
            <w:pPr>
              <w:tabs>
                <w:tab w:val="left" w:pos="4680"/>
                <w:tab w:val="left" w:pos="9630"/>
              </w:tabs>
              <w:jc w:val="center"/>
              <w:rPr>
                <w:sz w:val="24"/>
                <w:u w:val="single"/>
              </w:rPr>
            </w:pPr>
          </w:p>
        </w:tc>
      </w:tr>
      <w:tr w:rsidR="002A5AB6" w:rsidRPr="00A56B2E" w14:paraId="6070DCCE" w14:textId="77777777" w:rsidTr="00D41D29">
        <w:tc>
          <w:tcPr>
            <w:tcW w:w="1437" w:type="dxa"/>
            <w:shd w:val="clear" w:color="auto" w:fill="auto"/>
            <w:vAlign w:val="center"/>
          </w:tcPr>
          <w:p w14:paraId="4BC841DB" w14:textId="77777777" w:rsidR="004305D4" w:rsidRPr="00A56B2E" w:rsidRDefault="004305D4" w:rsidP="003B0BC1">
            <w:pPr>
              <w:tabs>
                <w:tab w:val="left" w:pos="4680"/>
                <w:tab w:val="left" w:pos="9630"/>
              </w:tabs>
              <w:jc w:val="center"/>
              <w:rPr>
                <w:sz w:val="24"/>
                <w:u w:val="single"/>
              </w:rPr>
            </w:pPr>
          </w:p>
        </w:tc>
        <w:tc>
          <w:tcPr>
            <w:tcW w:w="4144" w:type="dxa"/>
            <w:shd w:val="clear" w:color="auto" w:fill="auto"/>
            <w:vAlign w:val="center"/>
          </w:tcPr>
          <w:p w14:paraId="5C935F53"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CBCDB28"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4304581"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1AE733A4" w14:textId="77777777" w:rsidR="004305D4" w:rsidRPr="00A56B2E" w:rsidRDefault="004305D4" w:rsidP="003B0BC1">
            <w:pPr>
              <w:tabs>
                <w:tab w:val="left" w:pos="4680"/>
                <w:tab w:val="left" w:pos="9630"/>
              </w:tabs>
              <w:jc w:val="center"/>
              <w:rPr>
                <w:sz w:val="24"/>
                <w:u w:val="single"/>
              </w:rPr>
            </w:pPr>
          </w:p>
        </w:tc>
        <w:tc>
          <w:tcPr>
            <w:tcW w:w="1080" w:type="dxa"/>
            <w:shd w:val="clear" w:color="auto" w:fill="auto"/>
            <w:vAlign w:val="center"/>
          </w:tcPr>
          <w:p w14:paraId="32B4E2E3" w14:textId="77777777" w:rsidR="004305D4" w:rsidRPr="00A56B2E" w:rsidRDefault="004305D4" w:rsidP="003B0BC1">
            <w:pPr>
              <w:tabs>
                <w:tab w:val="left" w:pos="4680"/>
                <w:tab w:val="left" w:pos="9630"/>
              </w:tabs>
              <w:jc w:val="center"/>
              <w:rPr>
                <w:sz w:val="24"/>
                <w:u w:val="single"/>
              </w:rPr>
            </w:pPr>
          </w:p>
        </w:tc>
      </w:tr>
      <w:tr w:rsidR="0021350E" w:rsidRPr="00A56B2E" w14:paraId="64B5328D" w14:textId="77777777" w:rsidTr="00D41D29">
        <w:tc>
          <w:tcPr>
            <w:tcW w:w="6661" w:type="dxa"/>
            <w:gridSpan w:val="3"/>
            <w:shd w:val="clear" w:color="auto" w:fill="auto"/>
            <w:vAlign w:val="center"/>
          </w:tcPr>
          <w:p w14:paraId="64D3A978" w14:textId="77777777" w:rsidR="0021350E" w:rsidRPr="002A5AB6" w:rsidRDefault="0021350E" w:rsidP="003B0BC1">
            <w:pPr>
              <w:tabs>
                <w:tab w:val="left" w:pos="4680"/>
                <w:tab w:val="left" w:pos="9630"/>
              </w:tabs>
              <w:jc w:val="left"/>
              <w:rPr>
                <w:b/>
                <w:sz w:val="24"/>
                <w:u w:val="single"/>
              </w:rPr>
            </w:pPr>
            <w:r w:rsidRPr="002A5AB6">
              <w:rPr>
                <w:b/>
                <w:sz w:val="24"/>
                <w:u w:val="single"/>
              </w:rPr>
              <w:t>TOTAL CREDITS</w:t>
            </w:r>
          </w:p>
        </w:tc>
        <w:tc>
          <w:tcPr>
            <w:tcW w:w="1080" w:type="dxa"/>
            <w:shd w:val="clear" w:color="auto" w:fill="auto"/>
            <w:vAlign w:val="center"/>
          </w:tcPr>
          <w:p w14:paraId="27194A3F" w14:textId="77777777" w:rsidR="0021350E" w:rsidRPr="00A56B2E" w:rsidRDefault="0021350E" w:rsidP="003B0BC1">
            <w:pPr>
              <w:tabs>
                <w:tab w:val="left" w:pos="4680"/>
                <w:tab w:val="left" w:pos="9630"/>
              </w:tabs>
              <w:jc w:val="center"/>
              <w:rPr>
                <w:sz w:val="24"/>
                <w:u w:val="single"/>
              </w:rPr>
            </w:pPr>
          </w:p>
        </w:tc>
        <w:tc>
          <w:tcPr>
            <w:tcW w:w="1080" w:type="dxa"/>
            <w:shd w:val="clear" w:color="auto" w:fill="auto"/>
            <w:vAlign w:val="center"/>
          </w:tcPr>
          <w:p w14:paraId="10420AB6" w14:textId="77777777" w:rsidR="0021350E" w:rsidRPr="00A56B2E" w:rsidRDefault="0021350E" w:rsidP="003B0BC1">
            <w:pPr>
              <w:tabs>
                <w:tab w:val="left" w:pos="4680"/>
                <w:tab w:val="left" w:pos="9630"/>
              </w:tabs>
              <w:jc w:val="center"/>
              <w:rPr>
                <w:sz w:val="24"/>
                <w:u w:val="single"/>
              </w:rPr>
            </w:pPr>
          </w:p>
        </w:tc>
        <w:tc>
          <w:tcPr>
            <w:tcW w:w="1080" w:type="dxa"/>
            <w:shd w:val="clear" w:color="auto" w:fill="auto"/>
            <w:vAlign w:val="center"/>
          </w:tcPr>
          <w:p w14:paraId="50A1A7F5" w14:textId="77777777" w:rsidR="0021350E" w:rsidRPr="00A56B2E" w:rsidRDefault="0021350E" w:rsidP="003B0BC1">
            <w:pPr>
              <w:tabs>
                <w:tab w:val="left" w:pos="4680"/>
                <w:tab w:val="left" w:pos="9630"/>
              </w:tabs>
              <w:jc w:val="center"/>
              <w:rPr>
                <w:sz w:val="24"/>
                <w:u w:val="single"/>
              </w:rPr>
            </w:pPr>
          </w:p>
        </w:tc>
      </w:tr>
    </w:tbl>
    <w:p w14:paraId="16612F2E" w14:textId="77777777" w:rsidR="0023665E" w:rsidRDefault="0023665E" w:rsidP="003B0BC1">
      <w:pPr>
        <w:sectPr w:rsidR="0023665E">
          <w:footerReference w:type="default" r:id="rId46"/>
          <w:pgSz w:w="12240" w:h="15840"/>
          <w:pgMar w:top="1008" w:right="1296" w:bottom="720" w:left="1296" w:header="720" w:footer="720" w:gutter="0"/>
          <w:cols w:space="720"/>
        </w:sectPr>
      </w:pPr>
    </w:p>
    <w:p w14:paraId="295BB707" w14:textId="77777777" w:rsidR="009D3A84" w:rsidRDefault="009D3A84" w:rsidP="00281605">
      <w:pPr>
        <w:pStyle w:val="Heading1"/>
        <w:spacing w:before="0" w:after="0"/>
        <w:jc w:val="center"/>
        <w:rPr>
          <w:sz w:val="28"/>
          <w:szCs w:val="28"/>
        </w:rPr>
      </w:pPr>
      <w:r w:rsidRPr="009D3A84">
        <w:rPr>
          <w:sz w:val="28"/>
          <w:szCs w:val="28"/>
        </w:rPr>
        <w:lastRenderedPageBreak/>
        <w:t>DEPARTMENT OF BIOMEDICAL AND PHARMACEUTICAL SCIENCES</w:t>
      </w:r>
      <w:bookmarkStart w:id="53" w:name="_Toc239757063"/>
    </w:p>
    <w:p w14:paraId="3E894DAD" w14:textId="77777777" w:rsidR="003B0BC1" w:rsidRPr="003B0BC1" w:rsidRDefault="003B0BC1" w:rsidP="003B0BC1"/>
    <w:p w14:paraId="3475C04A" w14:textId="77777777" w:rsidR="009D3A84" w:rsidRPr="002971F0" w:rsidRDefault="009D3A84" w:rsidP="003B0BC1">
      <w:pPr>
        <w:pStyle w:val="Heading2"/>
        <w:spacing w:before="0" w:after="0"/>
        <w:jc w:val="center"/>
        <w:rPr>
          <w:sz w:val="24"/>
          <w:szCs w:val="24"/>
        </w:rPr>
      </w:pPr>
      <w:r>
        <w:rPr>
          <w:color w:val="FFFFFF"/>
        </w:rPr>
        <w:t>.</w:t>
      </w:r>
      <w:r>
        <w:t xml:space="preserve"> </w:t>
      </w:r>
      <w:r w:rsidRPr="002971F0">
        <w:t>Plan Of Study Approval</w:t>
      </w:r>
      <w:bookmarkEnd w:id="53"/>
    </w:p>
    <w:p w14:paraId="245E9394" w14:textId="77777777" w:rsidR="006D58E9" w:rsidRDefault="006D58E9" w:rsidP="003B0BC1">
      <w:pPr>
        <w:tabs>
          <w:tab w:val="left" w:pos="5040"/>
          <w:tab w:val="left" w:pos="7920"/>
        </w:tabs>
        <w:rPr>
          <w:bCs/>
          <w:sz w:val="24"/>
        </w:rPr>
      </w:pPr>
    </w:p>
    <w:p w14:paraId="5B504D2F" w14:textId="77777777" w:rsidR="009D3A84" w:rsidRDefault="009D3A84" w:rsidP="003B0BC1">
      <w:pPr>
        <w:tabs>
          <w:tab w:val="left" w:pos="5040"/>
          <w:tab w:val="left" w:pos="7920"/>
        </w:tabs>
        <w:rPr>
          <w:bCs/>
          <w:sz w:val="24"/>
          <w:u w:val="single"/>
        </w:rPr>
      </w:pPr>
      <w:r w:rsidRPr="000E0B90">
        <w:rPr>
          <w:bCs/>
          <w:sz w:val="24"/>
        </w:rPr>
        <w:t xml:space="preserve">NAME: </w:t>
      </w:r>
      <w:r>
        <w:rPr>
          <w:bCs/>
          <w:sz w:val="24"/>
          <w:u w:val="single"/>
        </w:rPr>
        <w:t xml:space="preserve"> </w:t>
      </w:r>
      <w:r>
        <w:rPr>
          <w:bCs/>
          <w:sz w:val="24"/>
          <w:u w:val="single"/>
        </w:rPr>
        <w:fldChar w:fldCharType="begin">
          <w:ffData>
            <w:name w:val="Text8"/>
            <w:enabled/>
            <w:calcOnExit w:val="0"/>
            <w:textInput/>
          </w:ffData>
        </w:fldChar>
      </w:r>
      <w:bookmarkStart w:id="54" w:name="Text8"/>
      <w:r>
        <w:rPr>
          <w:bCs/>
          <w:sz w:val="24"/>
          <w:u w:val="single"/>
        </w:rPr>
        <w:instrText xml:space="preserve"> FORMTEXT </w:instrText>
      </w:r>
      <w:r>
        <w:rPr>
          <w:bCs/>
          <w:sz w:val="24"/>
          <w:u w:val="single"/>
        </w:rPr>
      </w:r>
      <w:r>
        <w:rPr>
          <w:bCs/>
          <w:sz w:val="24"/>
          <w:u w:val="single"/>
        </w:rPr>
        <w:fldChar w:fldCharType="separate"/>
      </w:r>
      <w:r>
        <w:rPr>
          <w:bCs/>
          <w:noProof/>
          <w:sz w:val="24"/>
          <w:u w:val="single"/>
        </w:rPr>
        <w:t> </w:t>
      </w:r>
      <w:r>
        <w:rPr>
          <w:bCs/>
          <w:noProof/>
          <w:sz w:val="24"/>
          <w:u w:val="single"/>
        </w:rPr>
        <w:t> </w:t>
      </w:r>
      <w:r>
        <w:rPr>
          <w:bCs/>
          <w:noProof/>
          <w:sz w:val="24"/>
          <w:u w:val="single"/>
        </w:rPr>
        <w:t> </w:t>
      </w:r>
      <w:r>
        <w:rPr>
          <w:bCs/>
          <w:noProof/>
          <w:sz w:val="24"/>
          <w:u w:val="single"/>
        </w:rPr>
        <w:t> </w:t>
      </w:r>
      <w:r>
        <w:rPr>
          <w:bCs/>
          <w:noProof/>
          <w:sz w:val="24"/>
          <w:u w:val="single"/>
        </w:rPr>
        <w:t> </w:t>
      </w:r>
      <w:r>
        <w:rPr>
          <w:bCs/>
          <w:sz w:val="24"/>
          <w:u w:val="single"/>
        </w:rPr>
        <w:fldChar w:fldCharType="end"/>
      </w:r>
      <w:bookmarkEnd w:id="54"/>
      <w:r>
        <w:rPr>
          <w:bCs/>
          <w:sz w:val="24"/>
          <w:u w:val="single"/>
        </w:rPr>
        <w:tab/>
      </w:r>
      <w:r>
        <w:rPr>
          <w:bCs/>
          <w:sz w:val="24"/>
        </w:rPr>
        <w:t xml:space="preserve">   </w:t>
      </w:r>
      <w:r w:rsidRPr="000E0B90">
        <w:rPr>
          <w:bCs/>
          <w:sz w:val="24"/>
        </w:rPr>
        <w:t xml:space="preserve">ID #: </w:t>
      </w:r>
      <w:r>
        <w:rPr>
          <w:bCs/>
          <w:sz w:val="24"/>
          <w:u w:val="single"/>
        </w:rPr>
        <w:t xml:space="preserve"> </w:t>
      </w:r>
      <w:r>
        <w:rPr>
          <w:bCs/>
          <w:sz w:val="24"/>
          <w:u w:val="single"/>
        </w:rPr>
        <w:fldChar w:fldCharType="begin">
          <w:ffData>
            <w:name w:val="Text9"/>
            <w:enabled/>
            <w:calcOnExit w:val="0"/>
            <w:textInput/>
          </w:ffData>
        </w:fldChar>
      </w:r>
      <w:bookmarkStart w:id="55" w:name="Text9"/>
      <w:r>
        <w:rPr>
          <w:bCs/>
          <w:sz w:val="24"/>
          <w:u w:val="single"/>
        </w:rPr>
        <w:instrText xml:space="preserve"> FORMTEXT </w:instrText>
      </w:r>
      <w:r>
        <w:rPr>
          <w:bCs/>
          <w:sz w:val="24"/>
          <w:u w:val="single"/>
        </w:rPr>
      </w:r>
      <w:r>
        <w:rPr>
          <w:bCs/>
          <w:sz w:val="24"/>
          <w:u w:val="single"/>
        </w:rPr>
        <w:fldChar w:fldCharType="separate"/>
      </w:r>
      <w:r>
        <w:rPr>
          <w:bCs/>
          <w:noProof/>
          <w:sz w:val="24"/>
          <w:u w:val="single"/>
        </w:rPr>
        <w:t> </w:t>
      </w:r>
      <w:r>
        <w:rPr>
          <w:bCs/>
          <w:noProof/>
          <w:sz w:val="24"/>
          <w:u w:val="single"/>
        </w:rPr>
        <w:t> </w:t>
      </w:r>
      <w:r>
        <w:rPr>
          <w:bCs/>
          <w:noProof/>
          <w:sz w:val="24"/>
          <w:u w:val="single"/>
        </w:rPr>
        <w:t> </w:t>
      </w:r>
      <w:r>
        <w:rPr>
          <w:bCs/>
          <w:noProof/>
          <w:sz w:val="24"/>
          <w:u w:val="single"/>
        </w:rPr>
        <w:t> </w:t>
      </w:r>
      <w:r>
        <w:rPr>
          <w:bCs/>
          <w:noProof/>
          <w:sz w:val="24"/>
          <w:u w:val="single"/>
        </w:rPr>
        <w:t> </w:t>
      </w:r>
      <w:r>
        <w:rPr>
          <w:bCs/>
          <w:sz w:val="24"/>
          <w:u w:val="single"/>
        </w:rPr>
        <w:fldChar w:fldCharType="end"/>
      </w:r>
      <w:bookmarkEnd w:id="55"/>
      <w:r>
        <w:rPr>
          <w:bCs/>
          <w:sz w:val="24"/>
          <w:u w:val="single"/>
        </w:rPr>
        <w:tab/>
      </w:r>
    </w:p>
    <w:p w14:paraId="32ADFBA9" w14:textId="77777777" w:rsidR="009D3A84" w:rsidRDefault="009D3A84" w:rsidP="003B0BC1">
      <w:pPr>
        <w:tabs>
          <w:tab w:val="left" w:pos="5040"/>
          <w:tab w:val="left" w:pos="7200"/>
        </w:tabs>
        <w:rPr>
          <w:sz w:val="24"/>
        </w:rPr>
      </w:pPr>
    </w:p>
    <w:p w14:paraId="579C5856" w14:textId="77777777" w:rsidR="009D3A84" w:rsidRDefault="006D58E9" w:rsidP="003B0BC1">
      <w:pPr>
        <w:tabs>
          <w:tab w:val="left" w:pos="4320"/>
          <w:tab w:val="left" w:pos="9360"/>
        </w:tabs>
        <w:rPr>
          <w:sz w:val="24"/>
        </w:rPr>
      </w:pPr>
      <w:r>
        <w:rPr>
          <w:sz w:val="24"/>
        </w:rPr>
        <w:t xml:space="preserve">Program and </w:t>
      </w:r>
      <w:r w:rsidR="009D3A84">
        <w:rPr>
          <w:sz w:val="24"/>
        </w:rPr>
        <w:t xml:space="preserve">Degree Sought: </w:t>
      </w:r>
      <w:r w:rsidR="009D3A84">
        <w:rPr>
          <w:sz w:val="24"/>
          <w:u w:val="single"/>
        </w:rPr>
        <w:t xml:space="preserve"> </w:t>
      </w:r>
      <w:r w:rsidR="009D3A84">
        <w:rPr>
          <w:sz w:val="24"/>
          <w:u w:val="single"/>
        </w:rPr>
        <w:fldChar w:fldCharType="begin">
          <w:ffData>
            <w:name w:val="Text10"/>
            <w:enabled/>
            <w:calcOnExit w:val="0"/>
            <w:textInput/>
          </w:ffData>
        </w:fldChar>
      </w:r>
      <w:bookmarkStart w:id="56" w:name="Text10"/>
      <w:r w:rsidR="009D3A84">
        <w:rPr>
          <w:sz w:val="24"/>
          <w:u w:val="single"/>
        </w:rPr>
        <w:instrText xml:space="preserve"> FORMTEXT </w:instrText>
      </w:r>
      <w:r w:rsidR="009D3A84">
        <w:rPr>
          <w:sz w:val="24"/>
          <w:u w:val="single"/>
        </w:rPr>
      </w:r>
      <w:r w:rsidR="009D3A84">
        <w:rPr>
          <w:sz w:val="24"/>
          <w:u w:val="single"/>
        </w:rPr>
        <w:fldChar w:fldCharType="separate"/>
      </w:r>
      <w:r w:rsidR="009D3A84">
        <w:rPr>
          <w:noProof/>
          <w:sz w:val="24"/>
          <w:u w:val="single"/>
        </w:rPr>
        <w:t> </w:t>
      </w:r>
      <w:r w:rsidR="009D3A84">
        <w:rPr>
          <w:noProof/>
          <w:sz w:val="24"/>
          <w:u w:val="single"/>
        </w:rPr>
        <w:t> </w:t>
      </w:r>
      <w:r w:rsidR="009D3A84">
        <w:rPr>
          <w:noProof/>
          <w:sz w:val="24"/>
          <w:u w:val="single"/>
        </w:rPr>
        <w:t> </w:t>
      </w:r>
      <w:r w:rsidR="009D3A84">
        <w:rPr>
          <w:noProof/>
          <w:sz w:val="24"/>
          <w:u w:val="single"/>
        </w:rPr>
        <w:t> </w:t>
      </w:r>
      <w:r w:rsidR="009D3A84">
        <w:rPr>
          <w:noProof/>
          <w:sz w:val="24"/>
          <w:u w:val="single"/>
        </w:rPr>
        <w:t> </w:t>
      </w:r>
      <w:r w:rsidR="009D3A84">
        <w:rPr>
          <w:sz w:val="24"/>
          <w:u w:val="single"/>
        </w:rPr>
        <w:fldChar w:fldCharType="end"/>
      </w:r>
      <w:bookmarkEnd w:id="56"/>
      <w:r w:rsidR="009D3A84">
        <w:rPr>
          <w:sz w:val="24"/>
          <w:u w:val="single"/>
        </w:rPr>
        <w:tab/>
      </w:r>
      <w:r w:rsidR="009D3A84">
        <w:rPr>
          <w:sz w:val="24"/>
        </w:rPr>
        <w:t xml:space="preserve">   Anticipated Completion Date: </w:t>
      </w:r>
      <w:r w:rsidR="009D3A84">
        <w:rPr>
          <w:sz w:val="24"/>
          <w:u w:val="single"/>
        </w:rPr>
        <w:t xml:space="preserve"> </w:t>
      </w:r>
      <w:r w:rsidR="009D3A84">
        <w:rPr>
          <w:sz w:val="24"/>
          <w:u w:val="single"/>
        </w:rPr>
        <w:fldChar w:fldCharType="begin">
          <w:ffData>
            <w:name w:val="Text11"/>
            <w:enabled/>
            <w:calcOnExit w:val="0"/>
            <w:textInput/>
          </w:ffData>
        </w:fldChar>
      </w:r>
      <w:bookmarkStart w:id="57" w:name="Text11"/>
      <w:r w:rsidR="009D3A84">
        <w:rPr>
          <w:sz w:val="24"/>
          <w:u w:val="single"/>
        </w:rPr>
        <w:instrText xml:space="preserve"> FORMTEXT </w:instrText>
      </w:r>
      <w:r w:rsidR="009D3A84">
        <w:rPr>
          <w:sz w:val="24"/>
          <w:u w:val="single"/>
        </w:rPr>
      </w:r>
      <w:r w:rsidR="009D3A84">
        <w:rPr>
          <w:sz w:val="24"/>
          <w:u w:val="single"/>
        </w:rPr>
        <w:fldChar w:fldCharType="separate"/>
      </w:r>
      <w:r w:rsidR="009D3A84">
        <w:rPr>
          <w:noProof/>
          <w:sz w:val="24"/>
          <w:u w:val="single"/>
        </w:rPr>
        <w:t> </w:t>
      </w:r>
      <w:r w:rsidR="009D3A84">
        <w:rPr>
          <w:noProof/>
          <w:sz w:val="24"/>
          <w:u w:val="single"/>
        </w:rPr>
        <w:t> </w:t>
      </w:r>
      <w:r w:rsidR="009D3A84">
        <w:rPr>
          <w:noProof/>
          <w:sz w:val="24"/>
          <w:u w:val="single"/>
        </w:rPr>
        <w:t> </w:t>
      </w:r>
      <w:r w:rsidR="009D3A84">
        <w:rPr>
          <w:noProof/>
          <w:sz w:val="24"/>
          <w:u w:val="single"/>
        </w:rPr>
        <w:t> </w:t>
      </w:r>
      <w:r w:rsidR="009D3A84">
        <w:rPr>
          <w:noProof/>
          <w:sz w:val="24"/>
          <w:u w:val="single"/>
        </w:rPr>
        <w:t> </w:t>
      </w:r>
      <w:r w:rsidR="009D3A84">
        <w:rPr>
          <w:sz w:val="24"/>
          <w:u w:val="single"/>
        </w:rPr>
        <w:fldChar w:fldCharType="end"/>
      </w:r>
      <w:bookmarkEnd w:id="57"/>
      <w:r w:rsidR="009D3A84">
        <w:rPr>
          <w:sz w:val="24"/>
          <w:u w:val="single"/>
        </w:rPr>
        <w:tab/>
      </w:r>
    </w:p>
    <w:p w14:paraId="23F5C232" w14:textId="77777777" w:rsidR="009D3A84" w:rsidRDefault="009D3A84" w:rsidP="003B0BC1">
      <w:pPr>
        <w:rPr>
          <w:sz w:val="24"/>
        </w:rPr>
      </w:pPr>
    </w:p>
    <w:p w14:paraId="2627C1AC" w14:textId="77777777" w:rsidR="009D3A84" w:rsidRDefault="009D3A84" w:rsidP="003B0BC1">
      <w:pPr>
        <w:rPr>
          <w:sz w:val="24"/>
        </w:rPr>
      </w:pPr>
      <w:r>
        <w:rPr>
          <w:sz w:val="24"/>
        </w:rPr>
        <w:t xml:space="preserve">The signatures below signify approval of the attached Plan of Study. Changes in the Plan of Study require re-approval by the Advisory Committee and the </w:t>
      </w:r>
      <w:r w:rsidR="00307DF2">
        <w:rPr>
          <w:sz w:val="24"/>
        </w:rPr>
        <w:t>Program Director</w:t>
      </w:r>
      <w:r>
        <w:rPr>
          <w:sz w:val="24"/>
        </w:rPr>
        <w:t>.</w:t>
      </w:r>
    </w:p>
    <w:p w14:paraId="5E3D9E3A" w14:textId="77777777" w:rsidR="009D3A84" w:rsidRDefault="009D3A84" w:rsidP="003B0BC1">
      <w:pPr>
        <w:rPr>
          <w:sz w:val="24"/>
        </w:rPr>
      </w:pPr>
    </w:p>
    <w:p w14:paraId="7CEC007E" w14:textId="77777777" w:rsidR="009D3A84" w:rsidRDefault="009D3A84" w:rsidP="003B0BC1">
      <w:pPr>
        <w:rPr>
          <w:sz w:val="24"/>
        </w:rPr>
      </w:pPr>
      <w:r>
        <w:rPr>
          <w:sz w:val="24"/>
        </w:rPr>
        <w:t>APPROVED:</w:t>
      </w:r>
    </w:p>
    <w:p w14:paraId="04DBD16C" w14:textId="77777777" w:rsidR="009D3A84" w:rsidRPr="00806259" w:rsidRDefault="009D3A84" w:rsidP="003B0BC1">
      <w:pPr>
        <w:rPr>
          <w:b/>
          <w:i/>
          <w:sz w:val="24"/>
        </w:rPr>
      </w:pPr>
      <w:r w:rsidRPr="00806259">
        <w:rPr>
          <w:b/>
          <w:i/>
          <w:sz w:val="24"/>
        </w:rPr>
        <w:t>Advisory Committee</w:t>
      </w:r>
    </w:p>
    <w:p w14:paraId="7FFDC238" w14:textId="77777777" w:rsidR="009D3A84" w:rsidRDefault="009D3A84" w:rsidP="003B0BC1">
      <w:pPr>
        <w:tabs>
          <w:tab w:val="left" w:pos="1620"/>
        </w:tabs>
        <w:ind w:left="720"/>
        <w:rPr>
          <w:sz w:val="24"/>
        </w:rPr>
      </w:pPr>
    </w:p>
    <w:p w14:paraId="4510E211" w14:textId="77777777" w:rsidR="009D3A84" w:rsidRDefault="009D3A84" w:rsidP="003B0BC1">
      <w:pPr>
        <w:tabs>
          <w:tab w:val="left" w:pos="5400"/>
          <w:tab w:val="left" w:pos="9360"/>
        </w:tabs>
        <w:ind w:left="720"/>
        <w:rPr>
          <w:sz w:val="24"/>
        </w:rPr>
      </w:pPr>
      <w:r>
        <w:rPr>
          <w:sz w:val="24"/>
        </w:rPr>
        <w:t xml:space="preserve">Chair </w:t>
      </w:r>
      <w:r>
        <w:rPr>
          <w:sz w:val="24"/>
          <w:u w:val="single"/>
        </w:rPr>
        <w:t xml:space="preserve"> </w:t>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33BD8C9B" w14:textId="77777777" w:rsidR="009D3A84" w:rsidRDefault="009D3A84" w:rsidP="003B0BC1">
      <w:pPr>
        <w:tabs>
          <w:tab w:val="left" w:pos="1440"/>
          <w:tab w:val="left" w:pos="5670"/>
        </w:tabs>
        <w:ind w:left="720"/>
        <w:rPr>
          <w:sz w:val="24"/>
        </w:rPr>
      </w:pPr>
      <w:r>
        <w:rPr>
          <w:sz w:val="24"/>
        </w:rPr>
        <w:tab/>
        <w:t>Name (print)</w:t>
      </w:r>
      <w:r>
        <w:rPr>
          <w:sz w:val="24"/>
        </w:rPr>
        <w:tab/>
        <w:t>Signature</w:t>
      </w:r>
    </w:p>
    <w:p w14:paraId="09C7D567" w14:textId="77777777" w:rsidR="009D3A84" w:rsidRDefault="009D3A84" w:rsidP="003B0BC1">
      <w:pPr>
        <w:tabs>
          <w:tab w:val="left" w:pos="1620"/>
        </w:tabs>
        <w:ind w:left="720"/>
        <w:rPr>
          <w:sz w:val="24"/>
        </w:rPr>
      </w:pPr>
    </w:p>
    <w:p w14:paraId="525281A5"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42447DBE"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5898C3F4" w14:textId="77777777" w:rsidR="009D3A84" w:rsidRDefault="009D3A84" w:rsidP="003B0BC1">
      <w:pPr>
        <w:tabs>
          <w:tab w:val="left" w:pos="1620"/>
          <w:tab w:val="left" w:pos="5670"/>
          <w:tab w:val="left" w:pos="9360"/>
        </w:tabs>
        <w:ind w:left="720"/>
        <w:rPr>
          <w:sz w:val="24"/>
        </w:rPr>
      </w:pPr>
    </w:p>
    <w:p w14:paraId="77A250FD"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2909E296"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7B4664E3" w14:textId="77777777" w:rsidR="009D3A84" w:rsidRDefault="009D3A84" w:rsidP="003B0BC1">
      <w:pPr>
        <w:tabs>
          <w:tab w:val="left" w:pos="1620"/>
          <w:tab w:val="left" w:pos="5670"/>
          <w:tab w:val="left" w:pos="9360"/>
        </w:tabs>
        <w:ind w:left="720"/>
        <w:rPr>
          <w:sz w:val="24"/>
        </w:rPr>
      </w:pPr>
    </w:p>
    <w:p w14:paraId="569954D8"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5358D063"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113F51B7" w14:textId="77777777" w:rsidR="009D3A84" w:rsidRDefault="009D3A84" w:rsidP="003B0BC1">
      <w:pPr>
        <w:tabs>
          <w:tab w:val="left" w:pos="1620"/>
          <w:tab w:val="left" w:pos="5670"/>
          <w:tab w:val="left" w:pos="9360"/>
        </w:tabs>
        <w:ind w:left="720"/>
        <w:rPr>
          <w:sz w:val="24"/>
        </w:rPr>
      </w:pPr>
    </w:p>
    <w:p w14:paraId="452E9499"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2707977D"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694B4B15" w14:textId="77777777" w:rsidR="009D3A84" w:rsidRDefault="009D3A84" w:rsidP="003B0BC1">
      <w:pPr>
        <w:rPr>
          <w:sz w:val="24"/>
        </w:rPr>
      </w:pPr>
    </w:p>
    <w:p w14:paraId="088C5912" w14:textId="77777777" w:rsidR="00F7652B" w:rsidRDefault="00F7652B" w:rsidP="003B0BC1">
      <w:pPr>
        <w:rPr>
          <w:sz w:val="24"/>
        </w:rPr>
      </w:pPr>
    </w:p>
    <w:p w14:paraId="0B41C55C" w14:textId="77777777" w:rsidR="00F7652B" w:rsidRDefault="00F7652B" w:rsidP="003B0BC1">
      <w:pPr>
        <w:rPr>
          <w:sz w:val="24"/>
        </w:rPr>
      </w:pPr>
    </w:p>
    <w:p w14:paraId="753D0846" w14:textId="77777777" w:rsidR="009D3A84" w:rsidRDefault="009D3A84" w:rsidP="003B0BC1">
      <w:pPr>
        <w:tabs>
          <w:tab w:val="left" w:pos="5760"/>
          <w:tab w:val="left" w:pos="8640"/>
        </w:tabs>
        <w:rPr>
          <w:sz w:val="24"/>
        </w:rPr>
      </w:pPr>
      <w:r>
        <w:rPr>
          <w:sz w:val="24"/>
          <w:u w:val="single"/>
        </w:rPr>
        <w:tab/>
      </w:r>
      <w:r>
        <w:rPr>
          <w:sz w:val="24"/>
        </w:rPr>
        <w:t xml:space="preserve">   Date: </w:t>
      </w:r>
      <w:r>
        <w:rPr>
          <w:sz w:val="24"/>
          <w:u w:val="single"/>
        </w:rPr>
        <w:t xml:space="preserve"> </w:t>
      </w:r>
      <w:r>
        <w:rPr>
          <w:sz w:val="24"/>
          <w:u w:val="single"/>
        </w:rPr>
        <w:tab/>
      </w:r>
    </w:p>
    <w:p w14:paraId="41736BED" w14:textId="77777777" w:rsidR="009D3A84" w:rsidRDefault="009D3A84" w:rsidP="003B0BC1">
      <w:pPr>
        <w:tabs>
          <w:tab w:val="left" w:pos="5760"/>
          <w:tab w:val="left" w:pos="8640"/>
        </w:tabs>
        <w:rPr>
          <w:sz w:val="24"/>
        </w:rPr>
      </w:pPr>
      <w:r>
        <w:rPr>
          <w:sz w:val="24"/>
        </w:rPr>
        <w:t>Student Signature</w:t>
      </w:r>
    </w:p>
    <w:p w14:paraId="04003EBD" w14:textId="77777777" w:rsidR="009D3A84" w:rsidRDefault="009D3A84" w:rsidP="003B0BC1">
      <w:pPr>
        <w:rPr>
          <w:sz w:val="24"/>
        </w:rPr>
      </w:pPr>
    </w:p>
    <w:p w14:paraId="187391C2" w14:textId="77777777" w:rsidR="009D3A84" w:rsidRDefault="009D3A84" w:rsidP="003B0BC1">
      <w:pPr>
        <w:tabs>
          <w:tab w:val="left" w:pos="5760"/>
          <w:tab w:val="left" w:pos="8640"/>
        </w:tabs>
        <w:rPr>
          <w:sz w:val="24"/>
        </w:rPr>
      </w:pPr>
      <w:r>
        <w:rPr>
          <w:sz w:val="24"/>
          <w:u w:val="single"/>
        </w:rPr>
        <w:tab/>
      </w:r>
      <w:r>
        <w:rPr>
          <w:b/>
          <w:bCs/>
        </w:rPr>
        <w:t xml:space="preserve">   </w:t>
      </w:r>
      <w:r>
        <w:rPr>
          <w:sz w:val="24"/>
        </w:rPr>
        <w:t xml:space="preserve">Date: </w:t>
      </w:r>
      <w:r>
        <w:rPr>
          <w:sz w:val="24"/>
          <w:u w:val="single"/>
        </w:rPr>
        <w:t xml:space="preserve"> </w:t>
      </w:r>
      <w:r>
        <w:rPr>
          <w:sz w:val="24"/>
          <w:u w:val="single"/>
        </w:rPr>
        <w:tab/>
      </w:r>
    </w:p>
    <w:p w14:paraId="24AB82B0" w14:textId="77777777" w:rsidR="009D3A84" w:rsidRDefault="009D3A84" w:rsidP="003B0BC1">
      <w:pPr>
        <w:tabs>
          <w:tab w:val="left" w:pos="5760"/>
          <w:tab w:val="left" w:pos="8640"/>
        </w:tabs>
        <w:rPr>
          <w:sz w:val="24"/>
        </w:rPr>
      </w:pPr>
      <w:r>
        <w:rPr>
          <w:sz w:val="24"/>
        </w:rPr>
        <w:t>Graduate Program Director</w:t>
      </w:r>
    </w:p>
    <w:p w14:paraId="62C17127" w14:textId="77777777" w:rsidR="009D3A84" w:rsidRDefault="009D3A84" w:rsidP="003B0BC1">
      <w:pPr>
        <w:rPr>
          <w:sz w:val="24"/>
        </w:rPr>
      </w:pPr>
    </w:p>
    <w:p w14:paraId="321ECF7E" w14:textId="77777777" w:rsidR="009D3A84" w:rsidRDefault="006D58E9" w:rsidP="003B0BC1">
      <w:pPr>
        <w:tabs>
          <w:tab w:val="left" w:pos="5760"/>
          <w:tab w:val="left" w:pos="8640"/>
        </w:tabs>
        <w:jc w:val="center"/>
        <w:rPr>
          <w:rFonts w:ascii="Arial" w:hAnsi="Arial" w:cs="Arial"/>
          <w:b/>
          <w:iCs/>
          <w:sz w:val="28"/>
          <w:szCs w:val="28"/>
        </w:rPr>
      </w:pPr>
      <w:r>
        <w:rPr>
          <w:i/>
          <w:iCs/>
          <w:sz w:val="24"/>
          <w:szCs w:val="24"/>
        </w:rPr>
        <w:br w:type="page"/>
      </w:r>
      <w:r w:rsidR="009D3A84" w:rsidRPr="003B0BC1">
        <w:rPr>
          <w:rFonts w:ascii="Arial" w:hAnsi="Arial" w:cs="Arial"/>
          <w:b/>
          <w:iCs/>
          <w:sz w:val="28"/>
          <w:szCs w:val="28"/>
        </w:rPr>
        <w:lastRenderedPageBreak/>
        <w:t>DEPARTMENT OF BIOMEDICAL AND PHARMACEUTICAL SCIENCES</w:t>
      </w:r>
      <w:bookmarkStart w:id="58" w:name="_Toc239757064"/>
    </w:p>
    <w:p w14:paraId="630AE4F2" w14:textId="77777777" w:rsidR="003B0BC1" w:rsidRPr="003B0BC1" w:rsidRDefault="003B0BC1" w:rsidP="003B0BC1">
      <w:pPr>
        <w:tabs>
          <w:tab w:val="left" w:pos="5760"/>
          <w:tab w:val="left" w:pos="8640"/>
        </w:tabs>
        <w:jc w:val="center"/>
        <w:rPr>
          <w:rFonts w:ascii="Arial" w:hAnsi="Arial" w:cs="Arial"/>
          <w:b/>
          <w:sz w:val="24"/>
        </w:rPr>
      </w:pPr>
    </w:p>
    <w:p w14:paraId="33FDFF64" w14:textId="77777777" w:rsidR="009D3A84" w:rsidRPr="002971F0" w:rsidRDefault="009D3A84" w:rsidP="003B0BC1">
      <w:pPr>
        <w:pStyle w:val="Heading2"/>
        <w:spacing w:before="0" w:after="0"/>
        <w:jc w:val="center"/>
      </w:pPr>
      <w:r w:rsidRPr="002971F0">
        <w:t>Research Proposal Approval</w:t>
      </w:r>
      <w:bookmarkEnd w:id="58"/>
    </w:p>
    <w:p w14:paraId="323B7340" w14:textId="77777777" w:rsidR="006D58E9" w:rsidRDefault="006D58E9" w:rsidP="003B0BC1">
      <w:pPr>
        <w:tabs>
          <w:tab w:val="right" w:pos="2880"/>
        </w:tabs>
        <w:rPr>
          <w:sz w:val="24"/>
        </w:rPr>
      </w:pPr>
    </w:p>
    <w:p w14:paraId="2DC12283" w14:textId="77777777" w:rsidR="009D3A84" w:rsidRPr="003D4FE2" w:rsidRDefault="009D3A84" w:rsidP="003B0BC1">
      <w:pPr>
        <w:tabs>
          <w:tab w:val="right" w:pos="2880"/>
        </w:tabs>
        <w:rPr>
          <w:sz w:val="24"/>
          <w:u w:val="single"/>
        </w:rPr>
      </w:pPr>
      <w:r>
        <w:rPr>
          <w:sz w:val="24"/>
        </w:rPr>
        <w:t xml:space="preserve">DATE: </w:t>
      </w:r>
      <w:r>
        <w:rPr>
          <w:sz w:val="24"/>
          <w:u w:val="single"/>
        </w:rPr>
        <w:t xml:space="preserve"> </w:t>
      </w:r>
      <w:r>
        <w:rPr>
          <w:sz w:val="24"/>
          <w:u w:val="single"/>
        </w:rPr>
        <w:fldChar w:fldCharType="begin">
          <w:ffData>
            <w:name w:val="Text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6555C145" w14:textId="77777777" w:rsidR="009D3A84" w:rsidRDefault="009D3A84" w:rsidP="003B0BC1">
      <w:pPr>
        <w:rPr>
          <w:sz w:val="24"/>
        </w:rPr>
      </w:pPr>
    </w:p>
    <w:p w14:paraId="25E4716C" w14:textId="77777777" w:rsidR="009D3A84" w:rsidRDefault="009D3A84" w:rsidP="003B0BC1">
      <w:pPr>
        <w:rPr>
          <w:sz w:val="24"/>
        </w:rPr>
      </w:pPr>
    </w:p>
    <w:p w14:paraId="47E011A7" w14:textId="77777777" w:rsidR="009D3A84" w:rsidRDefault="009D3A84" w:rsidP="003B0BC1">
      <w:pPr>
        <w:tabs>
          <w:tab w:val="left" w:pos="9360"/>
        </w:tabs>
        <w:rPr>
          <w:sz w:val="24"/>
        </w:rPr>
      </w:pPr>
      <w:r>
        <w:rPr>
          <w:sz w:val="24"/>
        </w:rPr>
        <w:t xml:space="preserve">The following is to certify that the research proposal submitted by </w:t>
      </w:r>
      <w:r>
        <w:rPr>
          <w:sz w:val="24"/>
          <w:u w:val="single"/>
        </w:rPr>
        <w:t xml:space="preserve"> </w:t>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sidRPr="003D4FE2">
        <w:rPr>
          <w:sz w:val="24"/>
          <w:u w:val="single"/>
        </w:rPr>
        <w:tab/>
      </w:r>
      <w:r w:rsidRPr="000E0B90">
        <w:rPr>
          <w:sz w:val="24"/>
        </w:rPr>
        <w:t xml:space="preserve"> </w:t>
      </w:r>
      <w:r>
        <w:rPr>
          <w:sz w:val="24"/>
        </w:rPr>
        <w:t>is approved by the Advisory Committee.</w:t>
      </w:r>
    </w:p>
    <w:p w14:paraId="7A121034" w14:textId="77777777" w:rsidR="009D3A84" w:rsidRDefault="009D3A84" w:rsidP="003B0BC1">
      <w:pPr>
        <w:rPr>
          <w:sz w:val="24"/>
        </w:rPr>
      </w:pPr>
    </w:p>
    <w:p w14:paraId="2204813F" w14:textId="77777777" w:rsidR="009D3A84" w:rsidRPr="002971F0" w:rsidRDefault="009D3A84" w:rsidP="003B0BC1">
      <w:pPr>
        <w:rPr>
          <w:b/>
          <w:i/>
          <w:sz w:val="24"/>
        </w:rPr>
      </w:pPr>
      <w:r w:rsidRPr="00806259">
        <w:rPr>
          <w:b/>
          <w:i/>
          <w:sz w:val="24"/>
        </w:rPr>
        <w:t>Advisory Committee</w:t>
      </w:r>
    </w:p>
    <w:p w14:paraId="21DF0629" w14:textId="77777777" w:rsidR="009D3A84" w:rsidRDefault="009D3A84" w:rsidP="003B0BC1">
      <w:pPr>
        <w:tabs>
          <w:tab w:val="left" w:pos="1620"/>
        </w:tabs>
        <w:ind w:left="720"/>
        <w:rPr>
          <w:sz w:val="24"/>
        </w:rPr>
      </w:pPr>
    </w:p>
    <w:p w14:paraId="03FC162F" w14:textId="77777777" w:rsidR="009D3A84" w:rsidRDefault="009D3A84" w:rsidP="003B0BC1">
      <w:pPr>
        <w:tabs>
          <w:tab w:val="left" w:pos="5400"/>
          <w:tab w:val="left" w:pos="9360"/>
        </w:tabs>
        <w:ind w:left="720"/>
        <w:rPr>
          <w:sz w:val="24"/>
        </w:rPr>
      </w:pPr>
      <w:r>
        <w:rPr>
          <w:sz w:val="24"/>
        </w:rPr>
        <w:t xml:space="preserve">Chair </w:t>
      </w:r>
      <w:r>
        <w:rPr>
          <w:sz w:val="24"/>
          <w:u w:val="single"/>
        </w:rPr>
        <w:t xml:space="preserve"> </w:t>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78EBC0E5" w14:textId="77777777" w:rsidR="009D3A84" w:rsidRDefault="009D3A84" w:rsidP="003B0BC1">
      <w:pPr>
        <w:tabs>
          <w:tab w:val="left" w:pos="1440"/>
          <w:tab w:val="left" w:pos="5670"/>
        </w:tabs>
        <w:ind w:left="720"/>
        <w:rPr>
          <w:sz w:val="24"/>
        </w:rPr>
      </w:pPr>
      <w:r>
        <w:rPr>
          <w:sz w:val="24"/>
        </w:rPr>
        <w:tab/>
        <w:t>Name (print)</w:t>
      </w:r>
      <w:r>
        <w:rPr>
          <w:sz w:val="24"/>
        </w:rPr>
        <w:tab/>
        <w:t>Signature</w:t>
      </w:r>
    </w:p>
    <w:p w14:paraId="0753F766" w14:textId="77777777" w:rsidR="009D3A84" w:rsidRDefault="009D3A84" w:rsidP="003B0BC1">
      <w:pPr>
        <w:tabs>
          <w:tab w:val="left" w:pos="1620"/>
        </w:tabs>
        <w:ind w:left="720"/>
        <w:rPr>
          <w:sz w:val="24"/>
        </w:rPr>
      </w:pPr>
    </w:p>
    <w:p w14:paraId="3B46AE3D" w14:textId="77777777" w:rsidR="009D3A84" w:rsidRDefault="009D3A84" w:rsidP="003B0BC1">
      <w:pPr>
        <w:tabs>
          <w:tab w:val="left" w:pos="1620"/>
        </w:tabs>
        <w:ind w:left="720"/>
        <w:rPr>
          <w:sz w:val="24"/>
        </w:rPr>
      </w:pPr>
    </w:p>
    <w:p w14:paraId="21973E1E"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4236C437"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4A12381D" w14:textId="77777777" w:rsidR="009D3A84" w:rsidRDefault="009D3A84" w:rsidP="003B0BC1">
      <w:pPr>
        <w:tabs>
          <w:tab w:val="left" w:pos="1620"/>
          <w:tab w:val="left" w:pos="5670"/>
          <w:tab w:val="left" w:pos="9360"/>
        </w:tabs>
        <w:ind w:left="720"/>
        <w:rPr>
          <w:sz w:val="24"/>
        </w:rPr>
      </w:pPr>
    </w:p>
    <w:p w14:paraId="37FF8AF9" w14:textId="77777777" w:rsidR="009D3A84" w:rsidRDefault="009D3A84" w:rsidP="003B0BC1">
      <w:pPr>
        <w:tabs>
          <w:tab w:val="left" w:pos="1620"/>
          <w:tab w:val="left" w:pos="5670"/>
          <w:tab w:val="left" w:pos="9360"/>
        </w:tabs>
        <w:ind w:left="720"/>
        <w:rPr>
          <w:sz w:val="24"/>
        </w:rPr>
      </w:pPr>
    </w:p>
    <w:p w14:paraId="61835583"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06746161"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39C87119" w14:textId="77777777" w:rsidR="009D3A84" w:rsidRDefault="009D3A84" w:rsidP="003B0BC1">
      <w:pPr>
        <w:tabs>
          <w:tab w:val="left" w:pos="1620"/>
          <w:tab w:val="left" w:pos="5670"/>
          <w:tab w:val="left" w:pos="9360"/>
        </w:tabs>
        <w:ind w:left="720"/>
        <w:rPr>
          <w:sz w:val="24"/>
        </w:rPr>
      </w:pPr>
    </w:p>
    <w:p w14:paraId="59A7A206" w14:textId="77777777" w:rsidR="009D3A84" w:rsidRDefault="009D3A84" w:rsidP="003B0BC1">
      <w:pPr>
        <w:tabs>
          <w:tab w:val="left" w:pos="1620"/>
          <w:tab w:val="left" w:pos="5670"/>
          <w:tab w:val="left" w:pos="9360"/>
        </w:tabs>
        <w:ind w:left="720"/>
        <w:rPr>
          <w:sz w:val="24"/>
        </w:rPr>
      </w:pPr>
    </w:p>
    <w:p w14:paraId="0EFFA722"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00BB8CDC"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36178EAB" w14:textId="77777777" w:rsidR="009D3A84" w:rsidRDefault="009D3A84" w:rsidP="003B0BC1">
      <w:pPr>
        <w:tabs>
          <w:tab w:val="left" w:pos="1620"/>
          <w:tab w:val="left" w:pos="5670"/>
          <w:tab w:val="left" w:pos="9360"/>
        </w:tabs>
        <w:ind w:left="720"/>
        <w:rPr>
          <w:sz w:val="24"/>
        </w:rPr>
      </w:pPr>
    </w:p>
    <w:p w14:paraId="40C8F92F" w14:textId="77777777" w:rsidR="009D3A84" w:rsidRDefault="009D3A84" w:rsidP="003B0BC1">
      <w:pPr>
        <w:tabs>
          <w:tab w:val="left" w:pos="1620"/>
          <w:tab w:val="left" w:pos="5670"/>
          <w:tab w:val="left" w:pos="9360"/>
        </w:tabs>
        <w:ind w:left="720"/>
        <w:rPr>
          <w:sz w:val="24"/>
        </w:rPr>
      </w:pPr>
    </w:p>
    <w:p w14:paraId="790C54D1"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691EC079"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5BCAC72F" w14:textId="77777777" w:rsidR="009D3A84" w:rsidRDefault="009D3A84" w:rsidP="003B0BC1">
      <w:pPr>
        <w:rPr>
          <w:sz w:val="24"/>
        </w:rPr>
      </w:pPr>
    </w:p>
    <w:p w14:paraId="0D483F21" w14:textId="77777777" w:rsidR="009D3A84" w:rsidRDefault="009D3A84" w:rsidP="003B0BC1">
      <w:pPr>
        <w:tabs>
          <w:tab w:val="left" w:pos="4308"/>
        </w:tabs>
        <w:rPr>
          <w:b/>
          <w:bCs/>
          <w:i/>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7AA7B6E" w14:textId="77777777" w:rsidR="009D3A84" w:rsidRDefault="006D58E9" w:rsidP="00281605">
      <w:pPr>
        <w:pStyle w:val="Heading1"/>
        <w:spacing w:before="0" w:after="0"/>
        <w:jc w:val="center"/>
        <w:rPr>
          <w:sz w:val="28"/>
          <w:szCs w:val="28"/>
        </w:rPr>
      </w:pPr>
      <w:r>
        <w:rPr>
          <w:sz w:val="28"/>
          <w:szCs w:val="28"/>
        </w:rPr>
        <w:br w:type="page"/>
      </w:r>
      <w:r w:rsidR="009D3A84" w:rsidRPr="009D3A84">
        <w:rPr>
          <w:sz w:val="28"/>
          <w:szCs w:val="28"/>
        </w:rPr>
        <w:lastRenderedPageBreak/>
        <w:t>DEPARTMENT OF BIOMEDICAL AND PHARMACEUTICAL SCIENCES</w:t>
      </w:r>
    </w:p>
    <w:p w14:paraId="524DE567" w14:textId="77777777" w:rsidR="003B0BC1" w:rsidRPr="003B0BC1" w:rsidRDefault="003B0BC1" w:rsidP="003B0BC1"/>
    <w:p w14:paraId="11669456" w14:textId="77777777" w:rsidR="009D3A84" w:rsidRDefault="009D3A84" w:rsidP="003B0BC1">
      <w:pPr>
        <w:pStyle w:val="Heading2"/>
        <w:spacing w:before="0" w:after="0"/>
        <w:jc w:val="center"/>
      </w:pPr>
      <w:bookmarkStart w:id="59" w:name="_Toc239757065"/>
      <w:r>
        <w:rPr>
          <w:color w:val="FFFFFF"/>
        </w:rPr>
        <w:t>H.</w:t>
      </w:r>
      <w:r>
        <w:t xml:space="preserve"> Comprehensive Qualifying Exam Approval</w:t>
      </w:r>
      <w:bookmarkEnd w:id="59"/>
    </w:p>
    <w:p w14:paraId="27555AA5" w14:textId="77777777" w:rsidR="009D3A84" w:rsidRDefault="009D3A84" w:rsidP="003B0BC1">
      <w:pPr>
        <w:rPr>
          <w:b/>
          <w:bCs/>
        </w:rPr>
      </w:pPr>
    </w:p>
    <w:p w14:paraId="108336A6" w14:textId="77777777" w:rsidR="009D3A84" w:rsidRPr="003D4FE2" w:rsidRDefault="009D3A84" w:rsidP="003B0BC1">
      <w:pPr>
        <w:tabs>
          <w:tab w:val="right" w:pos="2880"/>
        </w:tabs>
        <w:rPr>
          <w:sz w:val="24"/>
          <w:u w:val="single"/>
        </w:rPr>
      </w:pPr>
      <w:r>
        <w:rPr>
          <w:sz w:val="24"/>
        </w:rPr>
        <w:t xml:space="preserve">DATE: </w:t>
      </w:r>
      <w:r>
        <w:rPr>
          <w:sz w:val="24"/>
          <w:u w:val="single"/>
        </w:rPr>
        <w:t xml:space="preserve"> </w:t>
      </w:r>
      <w:r>
        <w:rPr>
          <w:sz w:val="24"/>
          <w:u w:val="single"/>
        </w:rPr>
        <w:fldChar w:fldCharType="begin">
          <w:ffData>
            <w:name w:val="Text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14D43574" w14:textId="77777777" w:rsidR="009D3A84" w:rsidRDefault="009D3A84" w:rsidP="003B0BC1">
      <w:pPr>
        <w:tabs>
          <w:tab w:val="left" w:pos="720"/>
        </w:tabs>
        <w:rPr>
          <w:sz w:val="24"/>
        </w:rPr>
      </w:pPr>
    </w:p>
    <w:p w14:paraId="2C1370FE" w14:textId="77777777" w:rsidR="009D3A84" w:rsidRDefault="009D3A84" w:rsidP="003B0BC1">
      <w:pPr>
        <w:rPr>
          <w:sz w:val="24"/>
        </w:rPr>
      </w:pPr>
    </w:p>
    <w:p w14:paraId="00E28F8D" w14:textId="77777777" w:rsidR="009D3A84" w:rsidRDefault="009D3A84" w:rsidP="003B0BC1">
      <w:pPr>
        <w:tabs>
          <w:tab w:val="left" w:pos="7200"/>
        </w:tabs>
        <w:jc w:val="left"/>
        <w:rPr>
          <w:sz w:val="24"/>
        </w:rPr>
      </w:pPr>
      <w:r>
        <w:rPr>
          <w:sz w:val="24"/>
        </w:rPr>
        <w:t xml:space="preserve">The following is to certify that </w:t>
      </w:r>
      <w:r>
        <w:rPr>
          <w:sz w:val="24"/>
          <w:u w:val="single"/>
        </w:rPr>
        <w:t xml:space="preserve"> </w:t>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sidRPr="003D4FE2">
        <w:rPr>
          <w:sz w:val="24"/>
          <w:u w:val="single"/>
        </w:rPr>
        <w:tab/>
      </w:r>
      <w:r>
        <w:rPr>
          <w:sz w:val="24"/>
        </w:rPr>
        <w:t xml:space="preserve"> has successfully completed the written and oral portions of the doctoral comprehensive exam.</w:t>
      </w:r>
    </w:p>
    <w:p w14:paraId="0EA9CE72" w14:textId="77777777" w:rsidR="009D3A84" w:rsidRDefault="009D3A84" w:rsidP="003B0BC1">
      <w:pPr>
        <w:rPr>
          <w:sz w:val="24"/>
        </w:rPr>
      </w:pPr>
    </w:p>
    <w:p w14:paraId="2361A410" w14:textId="77777777" w:rsidR="009D3A84" w:rsidRPr="00806259" w:rsidRDefault="009D3A84" w:rsidP="003B0BC1">
      <w:pPr>
        <w:rPr>
          <w:b/>
          <w:i/>
          <w:sz w:val="24"/>
        </w:rPr>
      </w:pPr>
      <w:r w:rsidRPr="00806259">
        <w:rPr>
          <w:b/>
          <w:i/>
          <w:sz w:val="24"/>
        </w:rPr>
        <w:t>Advisory Committee</w:t>
      </w:r>
    </w:p>
    <w:p w14:paraId="73DFC513" w14:textId="77777777" w:rsidR="009D3A84" w:rsidRDefault="009D3A84" w:rsidP="003B0BC1">
      <w:pPr>
        <w:tabs>
          <w:tab w:val="left" w:pos="1620"/>
        </w:tabs>
        <w:ind w:left="720"/>
        <w:rPr>
          <w:sz w:val="24"/>
        </w:rPr>
      </w:pPr>
    </w:p>
    <w:p w14:paraId="6A98687E" w14:textId="77777777" w:rsidR="009D3A84" w:rsidRDefault="009D3A84" w:rsidP="003B0BC1">
      <w:pPr>
        <w:tabs>
          <w:tab w:val="left" w:pos="1620"/>
        </w:tabs>
        <w:ind w:left="720"/>
        <w:rPr>
          <w:sz w:val="24"/>
        </w:rPr>
      </w:pPr>
    </w:p>
    <w:p w14:paraId="73ED924C" w14:textId="77777777" w:rsidR="009D3A84" w:rsidRDefault="009D3A84" w:rsidP="003B0BC1">
      <w:pPr>
        <w:tabs>
          <w:tab w:val="left" w:pos="5400"/>
          <w:tab w:val="left" w:pos="9360"/>
        </w:tabs>
        <w:ind w:left="720"/>
        <w:rPr>
          <w:sz w:val="24"/>
        </w:rPr>
      </w:pPr>
      <w:r>
        <w:rPr>
          <w:sz w:val="24"/>
        </w:rPr>
        <w:t xml:space="preserve">Chair </w:t>
      </w:r>
      <w:r>
        <w:rPr>
          <w:sz w:val="24"/>
          <w:u w:val="single"/>
        </w:rPr>
        <w:t xml:space="preserve"> </w:t>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7C12565B" w14:textId="77777777" w:rsidR="009D3A84" w:rsidRDefault="009D3A84" w:rsidP="003B0BC1">
      <w:pPr>
        <w:tabs>
          <w:tab w:val="left" w:pos="1440"/>
          <w:tab w:val="left" w:pos="5670"/>
        </w:tabs>
        <w:ind w:left="720"/>
        <w:rPr>
          <w:sz w:val="24"/>
        </w:rPr>
      </w:pPr>
      <w:r>
        <w:rPr>
          <w:sz w:val="24"/>
        </w:rPr>
        <w:tab/>
        <w:t>Name (print)</w:t>
      </w:r>
      <w:r>
        <w:rPr>
          <w:sz w:val="24"/>
        </w:rPr>
        <w:tab/>
        <w:t>Signature</w:t>
      </w:r>
    </w:p>
    <w:p w14:paraId="6687DEDC" w14:textId="77777777" w:rsidR="009D3A84" w:rsidRDefault="009D3A84" w:rsidP="003B0BC1">
      <w:pPr>
        <w:tabs>
          <w:tab w:val="left" w:pos="1620"/>
        </w:tabs>
        <w:ind w:left="720"/>
        <w:rPr>
          <w:sz w:val="24"/>
        </w:rPr>
      </w:pPr>
    </w:p>
    <w:p w14:paraId="057D9D3B" w14:textId="77777777" w:rsidR="009D3A84" w:rsidRDefault="009D3A84" w:rsidP="003B0BC1">
      <w:pPr>
        <w:tabs>
          <w:tab w:val="left" w:pos="1620"/>
        </w:tabs>
        <w:ind w:left="720"/>
        <w:rPr>
          <w:sz w:val="24"/>
        </w:rPr>
      </w:pPr>
    </w:p>
    <w:p w14:paraId="3F0584D9"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51C65D4F"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41F68FCB" w14:textId="77777777" w:rsidR="009D3A84" w:rsidRDefault="009D3A84" w:rsidP="003B0BC1">
      <w:pPr>
        <w:tabs>
          <w:tab w:val="left" w:pos="1620"/>
          <w:tab w:val="left" w:pos="5670"/>
          <w:tab w:val="left" w:pos="9360"/>
        </w:tabs>
        <w:ind w:left="720"/>
        <w:rPr>
          <w:sz w:val="24"/>
        </w:rPr>
      </w:pPr>
    </w:p>
    <w:p w14:paraId="2AF72E65" w14:textId="77777777" w:rsidR="009D3A84" w:rsidRDefault="009D3A84" w:rsidP="003B0BC1">
      <w:pPr>
        <w:tabs>
          <w:tab w:val="left" w:pos="1620"/>
          <w:tab w:val="left" w:pos="5670"/>
          <w:tab w:val="left" w:pos="9360"/>
        </w:tabs>
        <w:ind w:left="720"/>
        <w:rPr>
          <w:sz w:val="24"/>
        </w:rPr>
      </w:pPr>
    </w:p>
    <w:p w14:paraId="67BBB5C0"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27387785"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3C4DEAF4" w14:textId="77777777" w:rsidR="009D3A84" w:rsidRDefault="009D3A84" w:rsidP="003B0BC1">
      <w:pPr>
        <w:tabs>
          <w:tab w:val="left" w:pos="1620"/>
          <w:tab w:val="left" w:pos="5670"/>
          <w:tab w:val="left" w:pos="9360"/>
        </w:tabs>
        <w:ind w:left="720"/>
        <w:rPr>
          <w:sz w:val="24"/>
        </w:rPr>
      </w:pPr>
    </w:p>
    <w:p w14:paraId="143B70FA" w14:textId="77777777" w:rsidR="009D3A84" w:rsidRDefault="009D3A84" w:rsidP="003B0BC1">
      <w:pPr>
        <w:tabs>
          <w:tab w:val="left" w:pos="1620"/>
          <w:tab w:val="left" w:pos="5670"/>
          <w:tab w:val="left" w:pos="9360"/>
        </w:tabs>
        <w:ind w:left="720"/>
        <w:rPr>
          <w:sz w:val="24"/>
        </w:rPr>
      </w:pPr>
    </w:p>
    <w:p w14:paraId="4769F499"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46D959E3"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1B5A3E2C" w14:textId="77777777" w:rsidR="009D3A84" w:rsidRDefault="009D3A84" w:rsidP="003B0BC1">
      <w:pPr>
        <w:tabs>
          <w:tab w:val="left" w:pos="1620"/>
          <w:tab w:val="left" w:pos="5670"/>
          <w:tab w:val="left" w:pos="9360"/>
        </w:tabs>
        <w:ind w:left="720"/>
        <w:rPr>
          <w:sz w:val="24"/>
        </w:rPr>
      </w:pPr>
    </w:p>
    <w:p w14:paraId="700FD641" w14:textId="77777777" w:rsidR="009D3A84" w:rsidRDefault="009D3A84" w:rsidP="003B0BC1">
      <w:pPr>
        <w:tabs>
          <w:tab w:val="left" w:pos="1620"/>
          <w:tab w:val="left" w:pos="5670"/>
          <w:tab w:val="left" w:pos="9360"/>
        </w:tabs>
        <w:ind w:left="720"/>
        <w:rPr>
          <w:sz w:val="24"/>
        </w:rPr>
      </w:pPr>
    </w:p>
    <w:p w14:paraId="2A9B6544"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u w:val="single"/>
        </w:rPr>
        <w:t xml:space="preserve"> </w:t>
      </w:r>
      <w:r>
        <w:rPr>
          <w:sz w:val="24"/>
          <w:u w:val="single"/>
        </w:rPr>
        <w:tab/>
      </w:r>
    </w:p>
    <w:p w14:paraId="268899AD"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617C4F9F" w14:textId="77777777" w:rsidR="009D3A84" w:rsidRPr="009D3A84" w:rsidRDefault="009D3A84" w:rsidP="003B0BC1">
      <w:pPr>
        <w:tabs>
          <w:tab w:val="left" w:pos="4308"/>
        </w:tabs>
        <w:rPr>
          <w:sz w:val="24"/>
        </w:rPr>
        <w:sectPr w:rsidR="009D3A84" w:rsidRPr="009D3A84">
          <w:footerReference w:type="default" r:id="rId47"/>
          <w:pgSz w:w="12240" w:h="15840"/>
          <w:pgMar w:top="1008" w:right="1296" w:bottom="720" w:left="1296" w:header="720" w:footer="720" w:gutter="0"/>
          <w:cols w:space="720"/>
        </w:sectPr>
      </w:pPr>
    </w:p>
    <w:p w14:paraId="7907756D" w14:textId="77777777" w:rsidR="009D3A84" w:rsidRDefault="009D3A84" w:rsidP="00281605">
      <w:pPr>
        <w:pStyle w:val="Heading1"/>
        <w:spacing w:before="0" w:after="0"/>
        <w:jc w:val="center"/>
        <w:rPr>
          <w:sz w:val="28"/>
          <w:szCs w:val="28"/>
        </w:rPr>
      </w:pPr>
      <w:r w:rsidRPr="009D3A84">
        <w:rPr>
          <w:sz w:val="28"/>
          <w:szCs w:val="28"/>
        </w:rPr>
        <w:lastRenderedPageBreak/>
        <w:t>DEPARTMENT OF BIOMEDICAL AND PHARMACEUTICAL SCIENCES</w:t>
      </w:r>
    </w:p>
    <w:p w14:paraId="2E30E1AA" w14:textId="77777777" w:rsidR="003B0BC1" w:rsidRPr="003B0BC1" w:rsidRDefault="003B0BC1" w:rsidP="003B0BC1"/>
    <w:p w14:paraId="244E1565" w14:textId="77777777" w:rsidR="009D3A84" w:rsidRDefault="009D3A84" w:rsidP="003B0BC1">
      <w:pPr>
        <w:pStyle w:val="Heading2"/>
        <w:spacing w:before="0" w:after="0"/>
        <w:jc w:val="center"/>
      </w:pPr>
      <w:bookmarkStart w:id="60" w:name="_Toc239757066"/>
      <w:r>
        <w:rPr>
          <w:color w:val="FFFFFF"/>
        </w:rPr>
        <w:t>I.</w:t>
      </w:r>
      <w:r>
        <w:t xml:space="preserve"> Thesis/Dissertation Defense Approval</w:t>
      </w:r>
      <w:bookmarkEnd w:id="60"/>
    </w:p>
    <w:p w14:paraId="629786FA" w14:textId="77777777" w:rsidR="009D3A84" w:rsidRDefault="009D3A84" w:rsidP="003B0BC1">
      <w:pPr>
        <w:rPr>
          <w:b/>
          <w:bCs/>
        </w:rPr>
      </w:pPr>
    </w:p>
    <w:p w14:paraId="6A220301" w14:textId="77777777" w:rsidR="009D3A84" w:rsidRPr="003D4FE2" w:rsidRDefault="009D3A84" w:rsidP="003B0BC1">
      <w:pPr>
        <w:tabs>
          <w:tab w:val="right" w:pos="2880"/>
        </w:tabs>
        <w:rPr>
          <w:sz w:val="24"/>
          <w:u w:val="single"/>
        </w:rPr>
      </w:pPr>
      <w:r>
        <w:rPr>
          <w:sz w:val="24"/>
        </w:rPr>
        <w:t xml:space="preserve">DATE: </w:t>
      </w:r>
      <w:r>
        <w:rPr>
          <w:sz w:val="24"/>
          <w:u w:val="single"/>
        </w:rPr>
        <w:t xml:space="preserve"> </w:t>
      </w:r>
      <w:r>
        <w:rPr>
          <w:sz w:val="24"/>
          <w:u w:val="single"/>
        </w:rPr>
        <w:fldChar w:fldCharType="begin">
          <w:ffData>
            <w:name w:val="Text1"/>
            <w:enabled/>
            <w:calcOnExit w:val="0"/>
            <w:textInput/>
          </w:ffData>
        </w:fldChar>
      </w:r>
      <w:bookmarkStart w:id="61" w:name="Text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1"/>
      <w:r>
        <w:rPr>
          <w:sz w:val="24"/>
          <w:u w:val="single"/>
        </w:rPr>
        <w:tab/>
      </w:r>
    </w:p>
    <w:p w14:paraId="35DA2391" w14:textId="77777777" w:rsidR="009D3A84" w:rsidRDefault="009D3A84" w:rsidP="003B0BC1">
      <w:pPr>
        <w:rPr>
          <w:sz w:val="24"/>
        </w:rPr>
      </w:pPr>
    </w:p>
    <w:p w14:paraId="0C93423A" w14:textId="77777777" w:rsidR="009D3A84" w:rsidRDefault="009D3A84" w:rsidP="003B0BC1">
      <w:pPr>
        <w:tabs>
          <w:tab w:val="left" w:pos="7200"/>
        </w:tabs>
        <w:jc w:val="left"/>
        <w:rPr>
          <w:sz w:val="24"/>
        </w:rPr>
      </w:pPr>
      <w:r>
        <w:rPr>
          <w:sz w:val="24"/>
        </w:rPr>
        <w:t xml:space="preserve">The following is to certify that </w:t>
      </w:r>
      <w:r>
        <w:rPr>
          <w:sz w:val="24"/>
          <w:u w:val="single"/>
        </w:rPr>
        <w:t xml:space="preserve"> </w:t>
      </w:r>
      <w:r>
        <w:rPr>
          <w:sz w:val="24"/>
          <w:u w:val="single"/>
        </w:rPr>
        <w:fldChar w:fldCharType="begin">
          <w:ffData>
            <w:name w:val="Text2"/>
            <w:enabled/>
            <w:calcOnExit w:val="0"/>
            <w:textInput/>
          </w:ffData>
        </w:fldChar>
      </w:r>
      <w:bookmarkStart w:id="62" w:name="Text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2"/>
      <w:r w:rsidRPr="003D4FE2">
        <w:rPr>
          <w:sz w:val="24"/>
          <w:u w:val="single"/>
        </w:rPr>
        <w:tab/>
      </w:r>
      <w:r>
        <w:rPr>
          <w:sz w:val="24"/>
        </w:rPr>
        <w:t xml:space="preserve"> has successfully defended the thesis or dissertation and has completed the requirements for the degree.</w:t>
      </w:r>
    </w:p>
    <w:p w14:paraId="086068AA" w14:textId="77777777" w:rsidR="009D3A84" w:rsidRDefault="009D3A84" w:rsidP="003B0BC1">
      <w:pPr>
        <w:rPr>
          <w:sz w:val="24"/>
        </w:rPr>
      </w:pPr>
    </w:p>
    <w:p w14:paraId="759C0112" w14:textId="77777777" w:rsidR="009D3A84" w:rsidRPr="00806259" w:rsidRDefault="009D3A84" w:rsidP="003B0BC1">
      <w:pPr>
        <w:rPr>
          <w:b/>
          <w:i/>
          <w:sz w:val="24"/>
        </w:rPr>
      </w:pPr>
      <w:r w:rsidRPr="00806259">
        <w:rPr>
          <w:b/>
          <w:i/>
          <w:sz w:val="24"/>
        </w:rPr>
        <w:t>Advisory Committee</w:t>
      </w:r>
    </w:p>
    <w:p w14:paraId="7CE1FC08" w14:textId="77777777" w:rsidR="009D3A84" w:rsidRDefault="009D3A84" w:rsidP="003B0BC1">
      <w:pPr>
        <w:tabs>
          <w:tab w:val="left" w:pos="1620"/>
        </w:tabs>
        <w:ind w:left="720"/>
        <w:rPr>
          <w:sz w:val="24"/>
        </w:rPr>
      </w:pPr>
    </w:p>
    <w:p w14:paraId="048EBFB6" w14:textId="77777777" w:rsidR="009D3A84" w:rsidRDefault="009D3A84" w:rsidP="003B0BC1">
      <w:pPr>
        <w:tabs>
          <w:tab w:val="left" w:pos="1620"/>
        </w:tabs>
        <w:ind w:left="720"/>
        <w:rPr>
          <w:sz w:val="24"/>
        </w:rPr>
      </w:pPr>
    </w:p>
    <w:p w14:paraId="735D65E2" w14:textId="77777777" w:rsidR="009D3A84" w:rsidRDefault="009D3A84" w:rsidP="003B0BC1">
      <w:pPr>
        <w:tabs>
          <w:tab w:val="left" w:pos="5400"/>
          <w:tab w:val="left" w:pos="9360"/>
        </w:tabs>
        <w:ind w:left="720"/>
        <w:rPr>
          <w:sz w:val="24"/>
        </w:rPr>
      </w:pPr>
      <w:r>
        <w:rPr>
          <w:sz w:val="24"/>
        </w:rPr>
        <w:t xml:space="preserve">Chair </w:t>
      </w:r>
      <w:r>
        <w:rPr>
          <w:sz w:val="24"/>
          <w:u w:val="single"/>
        </w:rPr>
        <w:t xml:space="preserve"> </w:t>
      </w:r>
      <w:r>
        <w:rPr>
          <w:sz w:val="24"/>
          <w:u w:val="single"/>
        </w:rPr>
        <w:fldChar w:fldCharType="begin">
          <w:ffData>
            <w:name w:val="Text3"/>
            <w:enabled/>
            <w:calcOnExit w:val="0"/>
            <w:textInput/>
          </w:ffData>
        </w:fldChar>
      </w:r>
      <w:bookmarkStart w:id="63" w:name="Text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3"/>
      <w:r>
        <w:rPr>
          <w:sz w:val="24"/>
          <w:u w:val="single"/>
        </w:rPr>
        <w:tab/>
      </w:r>
      <w:r>
        <w:rPr>
          <w:sz w:val="24"/>
        </w:rPr>
        <w:t xml:space="preserve">   </w:t>
      </w:r>
      <w:r>
        <w:rPr>
          <w:sz w:val="24"/>
          <w:u w:val="single"/>
        </w:rPr>
        <w:t xml:space="preserve"> </w:t>
      </w:r>
      <w:r>
        <w:rPr>
          <w:sz w:val="24"/>
          <w:u w:val="single"/>
        </w:rPr>
        <w:tab/>
      </w:r>
    </w:p>
    <w:p w14:paraId="611A74DA" w14:textId="77777777" w:rsidR="009D3A84" w:rsidRDefault="009D3A84" w:rsidP="003B0BC1">
      <w:pPr>
        <w:tabs>
          <w:tab w:val="left" w:pos="1440"/>
          <w:tab w:val="left" w:pos="5670"/>
        </w:tabs>
        <w:ind w:left="720"/>
        <w:rPr>
          <w:sz w:val="24"/>
        </w:rPr>
      </w:pPr>
      <w:r>
        <w:rPr>
          <w:sz w:val="24"/>
        </w:rPr>
        <w:tab/>
        <w:t>Name (print)</w:t>
      </w:r>
      <w:r>
        <w:rPr>
          <w:sz w:val="24"/>
        </w:rPr>
        <w:tab/>
        <w:t>Signature</w:t>
      </w:r>
    </w:p>
    <w:p w14:paraId="4F01C2CF" w14:textId="77777777" w:rsidR="009D3A84" w:rsidRDefault="009D3A84" w:rsidP="003B0BC1">
      <w:pPr>
        <w:tabs>
          <w:tab w:val="left" w:pos="1620"/>
        </w:tabs>
        <w:ind w:left="720"/>
        <w:rPr>
          <w:sz w:val="24"/>
        </w:rPr>
      </w:pPr>
    </w:p>
    <w:p w14:paraId="119B6375" w14:textId="77777777" w:rsidR="009D3A84" w:rsidRDefault="009D3A84" w:rsidP="003B0BC1">
      <w:pPr>
        <w:tabs>
          <w:tab w:val="left" w:pos="1620"/>
        </w:tabs>
        <w:ind w:left="720"/>
        <w:rPr>
          <w:sz w:val="24"/>
        </w:rPr>
      </w:pPr>
    </w:p>
    <w:p w14:paraId="11433455"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4"/>
            <w:enabled/>
            <w:calcOnExit w:val="0"/>
            <w:textInput/>
          </w:ffData>
        </w:fldChar>
      </w:r>
      <w:bookmarkStart w:id="64"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4"/>
      <w:r>
        <w:rPr>
          <w:sz w:val="24"/>
          <w:u w:val="single"/>
        </w:rPr>
        <w:tab/>
      </w:r>
      <w:r>
        <w:rPr>
          <w:sz w:val="24"/>
        </w:rPr>
        <w:t xml:space="preserve">   </w:t>
      </w:r>
      <w:r>
        <w:rPr>
          <w:sz w:val="24"/>
          <w:u w:val="single"/>
        </w:rPr>
        <w:t xml:space="preserve"> </w:t>
      </w:r>
      <w:r>
        <w:rPr>
          <w:sz w:val="24"/>
          <w:u w:val="single"/>
        </w:rPr>
        <w:tab/>
      </w:r>
    </w:p>
    <w:p w14:paraId="5A3B5687"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317354FB" w14:textId="77777777" w:rsidR="009D3A84" w:rsidRDefault="009D3A84" w:rsidP="003B0BC1">
      <w:pPr>
        <w:tabs>
          <w:tab w:val="left" w:pos="1620"/>
          <w:tab w:val="left" w:pos="5670"/>
          <w:tab w:val="left" w:pos="9360"/>
        </w:tabs>
        <w:ind w:left="720"/>
        <w:rPr>
          <w:sz w:val="24"/>
        </w:rPr>
      </w:pPr>
    </w:p>
    <w:p w14:paraId="308FF627" w14:textId="77777777" w:rsidR="009D3A84" w:rsidRDefault="009D3A84" w:rsidP="003B0BC1">
      <w:pPr>
        <w:tabs>
          <w:tab w:val="left" w:pos="1620"/>
          <w:tab w:val="left" w:pos="5670"/>
          <w:tab w:val="left" w:pos="9360"/>
        </w:tabs>
        <w:ind w:left="720"/>
        <w:rPr>
          <w:sz w:val="24"/>
        </w:rPr>
      </w:pPr>
    </w:p>
    <w:p w14:paraId="1DE30F43"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5"/>
            <w:enabled/>
            <w:calcOnExit w:val="0"/>
            <w:textInput/>
          </w:ffData>
        </w:fldChar>
      </w:r>
      <w:bookmarkStart w:id="65"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5"/>
      <w:r>
        <w:rPr>
          <w:sz w:val="24"/>
          <w:u w:val="single"/>
        </w:rPr>
        <w:tab/>
      </w:r>
      <w:r>
        <w:rPr>
          <w:sz w:val="24"/>
        </w:rPr>
        <w:t xml:space="preserve">   </w:t>
      </w:r>
      <w:r>
        <w:rPr>
          <w:sz w:val="24"/>
          <w:u w:val="single"/>
        </w:rPr>
        <w:t xml:space="preserve"> </w:t>
      </w:r>
      <w:r>
        <w:rPr>
          <w:sz w:val="24"/>
          <w:u w:val="single"/>
        </w:rPr>
        <w:tab/>
      </w:r>
    </w:p>
    <w:p w14:paraId="2ACD2FB1"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1CAB758A" w14:textId="77777777" w:rsidR="009D3A84" w:rsidRDefault="009D3A84" w:rsidP="003B0BC1">
      <w:pPr>
        <w:tabs>
          <w:tab w:val="left" w:pos="1620"/>
          <w:tab w:val="left" w:pos="5670"/>
          <w:tab w:val="left" w:pos="9360"/>
        </w:tabs>
        <w:ind w:left="720"/>
        <w:rPr>
          <w:sz w:val="24"/>
        </w:rPr>
      </w:pPr>
    </w:p>
    <w:p w14:paraId="78C8F99C" w14:textId="77777777" w:rsidR="009D3A84" w:rsidRDefault="009D3A84" w:rsidP="003B0BC1">
      <w:pPr>
        <w:tabs>
          <w:tab w:val="left" w:pos="1620"/>
          <w:tab w:val="left" w:pos="5670"/>
          <w:tab w:val="left" w:pos="9360"/>
        </w:tabs>
        <w:ind w:left="720"/>
        <w:rPr>
          <w:sz w:val="24"/>
        </w:rPr>
      </w:pPr>
    </w:p>
    <w:p w14:paraId="511CC4A4"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6"/>
            <w:enabled/>
            <w:calcOnExit w:val="0"/>
            <w:textInput/>
          </w:ffData>
        </w:fldChar>
      </w:r>
      <w:bookmarkStart w:id="66" w:name="Text6"/>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6"/>
      <w:r>
        <w:rPr>
          <w:sz w:val="24"/>
          <w:u w:val="single"/>
        </w:rPr>
        <w:tab/>
      </w:r>
      <w:r>
        <w:rPr>
          <w:sz w:val="24"/>
        </w:rPr>
        <w:t xml:space="preserve">   </w:t>
      </w:r>
      <w:r>
        <w:rPr>
          <w:sz w:val="24"/>
          <w:u w:val="single"/>
        </w:rPr>
        <w:t xml:space="preserve"> </w:t>
      </w:r>
      <w:r>
        <w:rPr>
          <w:sz w:val="24"/>
          <w:u w:val="single"/>
        </w:rPr>
        <w:tab/>
      </w:r>
    </w:p>
    <w:p w14:paraId="57B0A1DE"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2E3E96C5" w14:textId="77777777" w:rsidR="009D3A84" w:rsidRDefault="009D3A84" w:rsidP="003B0BC1">
      <w:pPr>
        <w:tabs>
          <w:tab w:val="left" w:pos="1620"/>
          <w:tab w:val="left" w:pos="5670"/>
          <w:tab w:val="left" w:pos="9360"/>
        </w:tabs>
        <w:ind w:left="720"/>
        <w:rPr>
          <w:sz w:val="24"/>
        </w:rPr>
      </w:pPr>
    </w:p>
    <w:p w14:paraId="322AC43B" w14:textId="77777777" w:rsidR="009D3A84" w:rsidRDefault="009D3A84" w:rsidP="003B0BC1">
      <w:pPr>
        <w:tabs>
          <w:tab w:val="left" w:pos="1620"/>
          <w:tab w:val="left" w:pos="5670"/>
          <w:tab w:val="left" w:pos="9360"/>
        </w:tabs>
        <w:ind w:left="720"/>
        <w:rPr>
          <w:sz w:val="24"/>
        </w:rPr>
      </w:pPr>
    </w:p>
    <w:p w14:paraId="2DB6DBE8" w14:textId="77777777" w:rsidR="009D3A84" w:rsidRDefault="009D3A84" w:rsidP="003B0BC1">
      <w:pPr>
        <w:tabs>
          <w:tab w:val="left" w:pos="5400"/>
          <w:tab w:val="left" w:pos="9360"/>
        </w:tabs>
        <w:ind w:left="720"/>
        <w:rPr>
          <w:sz w:val="24"/>
        </w:rPr>
      </w:pPr>
      <w:r>
        <w:rPr>
          <w:sz w:val="24"/>
        </w:rPr>
        <w:t xml:space="preserve">Member </w:t>
      </w:r>
      <w:r>
        <w:rPr>
          <w:sz w:val="24"/>
          <w:u w:val="single"/>
        </w:rPr>
        <w:t xml:space="preserve"> </w:t>
      </w:r>
      <w:r>
        <w:rPr>
          <w:sz w:val="24"/>
          <w:u w:val="single"/>
        </w:rPr>
        <w:fldChar w:fldCharType="begin">
          <w:ffData>
            <w:name w:val="Text7"/>
            <w:enabled/>
            <w:calcOnExit w:val="0"/>
            <w:textInput/>
          </w:ffData>
        </w:fldChar>
      </w:r>
      <w:bookmarkStart w:id="67" w:name="Text7"/>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7"/>
      <w:r>
        <w:rPr>
          <w:sz w:val="24"/>
          <w:u w:val="single"/>
        </w:rPr>
        <w:tab/>
      </w:r>
      <w:r>
        <w:rPr>
          <w:sz w:val="24"/>
        </w:rPr>
        <w:t xml:space="preserve">   </w:t>
      </w:r>
      <w:r>
        <w:rPr>
          <w:sz w:val="24"/>
          <w:u w:val="single"/>
        </w:rPr>
        <w:t xml:space="preserve"> </w:t>
      </w:r>
      <w:r>
        <w:rPr>
          <w:sz w:val="24"/>
          <w:u w:val="single"/>
        </w:rPr>
        <w:tab/>
      </w:r>
    </w:p>
    <w:p w14:paraId="5B1F3044" w14:textId="77777777" w:rsidR="009D3A84" w:rsidRDefault="009D3A84" w:rsidP="003B0BC1">
      <w:pPr>
        <w:tabs>
          <w:tab w:val="left" w:pos="1620"/>
          <w:tab w:val="left" w:pos="5670"/>
          <w:tab w:val="left" w:pos="9360"/>
        </w:tabs>
        <w:ind w:left="720"/>
        <w:rPr>
          <w:sz w:val="24"/>
        </w:rPr>
      </w:pPr>
      <w:r>
        <w:rPr>
          <w:sz w:val="24"/>
        </w:rPr>
        <w:tab/>
        <w:t>Name (print)</w:t>
      </w:r>
      <w:r>
        <w:rPr>
          <w:sz w:val="24"/>
        </w:rPr>
        <w:tab/>
        <w:t>Signature</w:t>
      </w:r>
    </w:p>
    <w:p w14:paraId="568B8A80" w14:textId="77777777" w:rsidR="009D3A84" w:rsidRPr="008D2BA2" w:rsidRDefault="009D3A84" w:rsidP="003B0BC1">
      <w:pPr>
        <w:jc w:val="center"/>
        <w:rPr>
          <w:b/>
          <w:bCs/>
          <w:i/>
        </w:rPr>
      </w:pPr>
    </w:p>
    <w:p w14:paraId="424D3C9F" w14:textId="77777777" w:rsidR="009D3A84" w:rsidRDefault="00F9565C" w:rsidP="003B0BC1">
      <w:pPr>
        <w:jc w:val="center"/>
        <w:rPr>
          <w:b/>
          <w:bCs/>
          <w:i/>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281B7DB9" w14:textId="77777777" w:rsidR="009D3A84" w:rsidRDefault="009D3A84" w:rsidP="003B0BC1">
      <w:pPr>
        <w:tabs>
          <w:tab w:val="left" w:pos="4332"/>
        </w:tabs>
        <w:rPr>
          <w:b/>
          <w:bCs/>
        </w:rPr>
      </w:pPr>
    </w:p>
    <w:p w14:paraId="41B2F381" w14:textId="77777777" w:rsidR="009D3A84" w:rsidRDefault="009D3A84" w:rsidP="003B0BC1"/>
    <w:p w14:paraId="093478C7" w14:textId="77777777" w:rsidR="00F9565C" w:rsidRPr="009D3A84" w:rsidRDefault="00F9565C" w:rsidP="003B0BC1">
      <w:pPr>
        <w:sectPr w:rsidR="00F9565C" w:rsidRPr="009D3A84">
          <w:footerReference w:type="default" r:id="rId48"/>
          <w:pgSz w:w="12240" w:h="15840"/>
          <w:pgMar w:top="1008" w:right="1296" w:bottom="720" w:left="1296" w:header="720" w:footer="720" w:gutter="0"/>
          <w:cols w:space="720"/>
        </w:sectPr>
      </w:pPr>
    </w:p>
    <w:p w14:paraId="2C83C25A" w14:textId="77777777" w:rsidR="009D3A84" w:rsidRPr="009D3A84" w:rsidRDefault="009D3A84" w:rsidP="00F7652B">
      <w:pPr>
        <w:pStyle w:val="Heading1"/>
        <w:spacing w:before="0" w:after="0" w:line="288" w:lineRule="auto"/>
        <w:jc w:val="center"/>
        <w:rPr>
          <w:sz w:val="28"/>
          <w:szCs w:val="28"/>
        </w:rPr>
      </w:pPr>
      <w:r w:rsidRPr="009D3A84">
        <w:rPr>
          <w:sz w:val="28"/>
          <w:szCs w:val="28"/>
        </w:rPr>
        <w:lastRenderedPageBreak/>
        <w:t>DEPARTMENT OF BIOMEDICAL AND PHARMACEUTICAL SCIENCES</w:t>
      </w:r>
      <w:bookmarkStart w:id="68" w:name="_Toc73330688"/>
    </w:p>
    <w:p w14:paraId="55C3C718" w14:textId="77777777" w:rsidR="009D3A84" w:rsidRDefault="009D3A84" w:rsidP="00F7652B">
      <w:pPr>
        <w:pStyle w:val="Heading2"/>
        <w:spacing w:before="0" w:after="0" w:line="288" w:lineRule="auto"/>
        <w:jc w:val="center"/>
      </w:pPr>
      <w:r w:rsidRPr="003E725D">
        <w:t>Graduate Student Progress Checklist</w:t>
      </w:r>
      <w:bookmarkEnd w:id="68"/>
    </w:p>
    <w:p w14:paraId="7C01BA7B" w14:textId="679B7B92" w:rsidR="00897E8B" w:rsidRPr="00897E8B" w:rsidRDefault="00D73589" w:rsidP="00897E8B">
      <w:pPr>
        <w:pStyle w:val="Heading2"/>
        <w:spacing w:before="0" w:after="0"/>
        <w:jc w:val="center"/>
        <w:rPr>
          <w:sz w:val="24"/>
          <w:szCs w:val="24"/>
        </w:rPr>
      </w:pPr>
      <w:r>
        <w:rPr>
          <w:sz w:val="24"/>
          <w:szCs w:val="24"/>
          <w:highlight w:val="yellow"/>
        </w:rPr>
        <w:t xml:space="preserve">Note: Graduate </w:t>
      </w:r>
      <w:r w:rsidRPr="00D73589">
        <w:rPr>
          <w:sz w:val="24"/>
          <w:szCs w:val="24"/>
          <w:highlight w:val="yellow"/>
        </w:rPr>
        <w:t xml:space="preserve">Programs have specific </w:t>
      </w:r>
      <w:hyperlink r:id="rId49" w:history="1">
        <w:r w:rsidRPr="00D73589">
          <w:rPr>
            <w:rStyle w:val="Hyperlink"/>
            <w:sz w:val="24"/>
            <w:szCs w:val="24"/>
            <w:highlight w:val="yellow"/>
          </w:rPr>
          <w:t>Annual Graduate Student Progress Forms</w:t>
        </w:r>
      </w:hyperlink>
      <w:r w:rsidR="00897E8B" w:rsidRPr="00897E8B">
        <w:rPr>
          <w:sz w:val="24"/>
          <w:szCs w:val="24"/>
        </w:rPr>
        <w:t xml:space="preserve"> </w:t>
      </w:r>
    </w:p>
    <w:p w14:paraId="52B9B9BC" w14:textId="77777777" w:rsidR="00F7652B" w:rsidRPr="00F7652B" w:rsidRDefault="00F7652B" w:rsidP="00F7652B">
      <w:pPr>
        <w:spacing w:line="288" w:lineRule="auto"/>
      </w:pPr>
    </w:p>
    <w:p w14:paraId="3A174F38" w14:textId="77777777" w:rsidR="009D3A84" w:rsidRDefault="009D3A84" w:rsidP="00F7652B">
      <w:pPr>
        <w:tabs>
          <w:tab w:val="right" w:pos="2760"/>
          <w:tab w:val="left" w:pos="2880"/>
          <w:tab w:val="right" w:pos="5640"/>
          <w:tab w:val="left" w:pos="5760"/>
          <w:tab w:val="right" w:pos="9360"/>
        </w:tabs>
        <w:spacing w:line="288" w:lineRule="auto"/>
        <w:rPr>
          <w:u w:val="single"/>
        </w:rPr>
      </w:pPr>
      <w:r>
        <w:rPr>
          <w:b/>
          <w:bCs/>
        </w:rPr>
        <w:t>NAME</w:t>
      </w:r>
      <w:r w:rsidRPr="0039299B">
        <w:rPr>
          <w:bCs/>
        </w:rPr>
        <w:t xml:space="preserve">: </w:t>
      </w:r>
      <w:r w:rsidRPr="0039299B">
        <w:rPr>
          <w:bCs/>
          <w:u w:val="single"/>
        </w:rPr>
        <w:t xml:space="preserve">  </w:t>
      </w:r>
      <w:r>
        <w:rPr>
          <w:bCs/>
          <w:u w:val="single"/>
        </w:rPr>
        <w:fldChar w:fldCharType="begin">
          <w:ffData>
            <w:name w:val="Text1"/>
            <w:enabled/>
            <w:calcOnExit w:val="0"/>
            <w:textInput/>
          </w:ffData>
        </w:fldChar>
      </w:r>
      <w:r>
        <w:rPr>
          <w:bCs/>
          <w:u w:val="single"/>
        </w:rPr>
        <w:instrText xml:space="preserve"> FORMTEXT </w:instrText>
      </w:r>
      <w:r>
        <w:rPr>
          <w:bCs/>
          <w:u w:val="single"/>
        </w:rPr>
      </w:r>
      <w:r>
        <w:rPr>
          <w:bCs/>
          <w:u w:val="single"/>
        </w:rPr>
        <w:fldChar w:fldCharType="separate"/>
      </w:r>
      <w:r>
        <w:rPr>
          <w:bCs/>
          <w:u w:val="single"/>
        </w:rPr>
        <w:t> </w:t>
      </w:r>
      <w:r>
        <w:rPr>
          <w:bCs/>
          <w:u w:val="single"/>
        </w:rPr>
        <w:t> </w:t>
      </w:r>
      <w:r>
        <w:rPr>
          <w:bCs/>
          <w:u w:val="single"/>
        </w:rPr>
        <w:t> </w:t>
      </w:r>
      <w:r>
        <w:rPr>
          <w:bCs/>
          <w:u w:val="single"/>
        </w:rPr>
        <w:t> </w:t>
      </w:r>
      <w:r>
        <w:rPr>
          <w:bCs/>
          <w:u w:val="single"/>
        </w:rPr>
        <w:t> </w:t>
      </w:r>
      <w:r>
        <w:rPr>
          <w:bCs/>
          <w:u w:val="single"/>
        </w:rPr>
        <w:fldChar w:fldCharType="end"/>
      </w:r>
      <w:r w:rsidRPr="0039299B">
        <w:rPr>
          <w:bCs/>
          <w:u w:val="single"/>
        </w:rPr>
        <w:tab/>
      </w:r>
      <w:r>
        <w:tab/>
      </w:r>
      <w:r w:rsidRPr="0039299B">
        <w:rPr>
          <w:b/>
        </w:rPr>
        <w:t>ID No:</w:t>
      </w:r>
      <w:r>
        <w:t xml:space="preserv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sidRPr="0039299B">
        <w:rPr>
          <w:b/>
        </w:rPr>
        <w:t>Degree Sought:</w:t>
      </w:r>
      <w:r>
        <w:t xml:space="preserve"> </w:t>
      </w:r>
      <w:r>
        <w:rPr>
          <w:u w:val="single"/>
        </w:rPr>
        <w:t xml:space="preserv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B46DCBB" w14:textId="77777777" w:rsidR="00F7652B" w:rsidRPr="003E725D" w:rsidRDefault="00F7652B" w:rsidP="00F7652B">
      <w:pPr>
        <w:tabs>
          <w:tab w:val="right" w:pos="2760"/>
          <w:tab w:val="left" w:pos="2880"/>
          <w:tab w:val="right" w:pos="5640"/>
          <w:tab w:val="left" w:pos="5760"/>
          <w:tab w:val="right" w:pos="9360"/>
        </w:tabs>
        <w:spacing w:line="288" w:lineRule="auto"/>
        <w:rPr>
          <w:u w:val="single"/>
        </w:rPr>
      </w:pPr>
    </w:p>
    <w:p w14:paraId="588EAD0D" w14:textId="2648F216" w:rsidR="009D3A84" w:rsidRDefault="009D3A84" w:rsidP="00F7652B">
      <w:pPr>
        <w:spacing w:line="288" w:lineRule="auto"/>
      </w:pPr>
      <w:r>
        <w:rPr>
          <w:b/>
          <w:bCs/>
        </w:rPr>
        <w:t xml:space="preserve">To be completed by Graduate Program </w:t>
      </w:r>
      <w:r w:rsidR="006B2521">
        <w:rPr>
          <w:b/>
          <w:bCs/>
        </w:rPr>
        <w:t xml:space="preserve">Director </w:t>
      </w:r>
      <w:r>
        <w:rPr>
          <w:b/>
          <w:bCs/>
        </w:rPr>
        <w:t xml:space="preserve">upon receipt of </w:t>
      </w:r>
      <w:r>
        <w:rPr>
          <w:b/>
          <w:bCs/>
          <w:u w:val="single"/>
        </w:rPr>
        <w:t>written</w:t>
      </w:r>
      <w:r>
        <w:rPr>
          <w:b/>
          <w:bCs/>
        </w:rPr>
        <w:t xml:space="preserve"> documentation of each event.</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1065"/>
        <w:gridCol w:w="2930"/>
        <w:gridCol w:w="1117"/>
        <w:gridCol w:w="2385"/>
      </w:tblGrid>
      <w:tr w:rsidR="009D3A84" w14:paraId="2F0F47EE" w14:textId="77777777" w:rsidTr="003718AC">
        <w:trPr>
          <w:cantSplit/>
          <w:trHeight w:val="222"/>
        </w:trPr>
        <w:tc>
          <w:tcPr>
            <w:tcW w:w="3213" w:type="dxa"/>
            <w:tcBorders>
              <w:top w:val="single" w:sz="4" w:space="0" w:color="auto"/>
              <w:left w:val="single" w:sz="4" w:space="0" w:color="auto"/>
              <w:bottom w:val="single" w:sz="4" w:space="0" w:color="auto"/>
              <w:right w:val="single" w:sz="4" w:space="0" w:color="auto"/>
            </w:tcBorders>
          </w:tcPr>
          <w:p w14:paraId="7491B19F" w14:textId="77777777" w:rsidR="009D3A84" w:rsidRDefault="009D3A84" w:rsidP="00F7652B">
            <w:pPr>
              <w:spacing w:line="288" w:lineRule="auto"/>
              <w:jc w:val="left"/>
              <w:rPr>
                <w:b/>
                <w:bCs/>
              </w:rPr>
            </w:pPr>
          </w:p>
        </w:tc>
        <w:tc>
          <w:tcPr>
            <w:tcW w:w="3995" w:type="dxa"/>
            <w:gridSpan w:val="2"/>
            <w:tcBorders>
              <w:top w:val="single" w:sz="4" w:space="0" w:color="auto"/>
              <w:left w:val="single" w:sz="4" w:space="0" w:color="auto"/>
              <w:bottom w:val="single" w:sz="4" w:space="0" w:color="auto"/>
              <w:right w:val="single" w:sz="4" w:space="0" w:color="auto"/>
            </w:tcBorders>
          </w:tcPr>
          <w:p w14:paraId="1458222A" w14:textId="77777777" w:rsidR="009D3A84" w:rsidRDefault="009D3A84" w:rsidP="00F7652B">
            <w:pPr>
              <w:spacing w:line="288" w:lineRule="auto"/>
              <w:jc w:val="left"/>
              <w:rPr>
                <w:b/>
                <w:bCs/>
              </w:rPr>
            </w:pPr>
            <w:r>
              <w:rPr>
                <w:b/>
                <w:bCs/>
              </w:rPr>
              <w:t>Masters Degree</w:t>
            </w:r>
          </w:p>
        </w:tc>
        <w:tc>
          <w:tcPr>
            <w:tcW w:w="3502" w:type="dxa"/>
            <w:gridSpan w:val="2"/>
            <w:tcBorders>
              <w:top w:val="single" w:sz="4" w:space="0" w:color="auto"/>
              <w:left w:val="single" w:sz="4" w:space="0" w:color="auto"/>
              <w:bottom w:val="single" w:sz="4" w:space="0" w:color="auto"/>
              <w:right w:val="single" w:sz="4" w:space="0" w:color="auto"/>
            </w:tcBorders>
          </w:tcPr>
          <w:p w14:paraId="14237369" w14:textId="77777777" w:rsidR="009D3A84" w:rsidRDefault="009D3A84" w:rsidP="00F7652B">
            <w:pPr>
              <w:spacing w:line="288" w:lineRule="auto"/>
              <w:jc w:val="left"/>
              <w:rPr>
                <w:b/>
                <w:bCs/>
              </w:rPr>
            </w:pPr>
            <w:r>
              <w:rPr>
                <w:b/>
                <w:bCs/>
              </w:rPr>
              <w:t>Ph.D. Degree</w:t>
            </w:r>
          </w:p>
        </w:tc>
      </w:tr>
      <w:tr w:rsidR="009D3A84" w14:paraId="4504F174" w14:textId="77777777" w:rsidTr="003718AC">
        <w:trPr>
          <w:trHeight w:val="222"/>
        </w:trPr>
        <w:tc>
          <w:tcPr>
            <w:tcW w:w="3213" w:type="dxa"/>
            <w:tcBorders>
              <w:top w:val="single" w:sz="4" w:space="0" w:color="auto"/>
              <w:left w:val="single" w:sz="4" w:space="0" w:color="auto"/>
              <w:bottom w:val="single" w:sz="4" w:space="0" w:color="auto"/>
              <w:right w:val="single" w:sz="4" w:space="0" w:color="auto"/>
            </w:tcBorders>
          </w:tcPr>
          <w:p w14:paraId="7847458E" w14:textId="77777777" w:rsidR="009D3A84" w:rsidRDefault="009D3A84" w:rsidP="00F7652B">
            <w:pPr>
              <w:spacing w:line="288" w:lineRule="auto"/>
              <w:jc w:val="left"/>
              <w:rPr>
                <w:b/>
                <w:bCs/>
              </w:rPr>
            </w:pPr>
            <w:r>
              <w:rPr>
                <w:b/>
                <w:bCs/>
              </w:rPr>
              <w:t>Procedure</w:t>
            </w:r>
          </w:p>
        </w:tc>
        <w:tc>
          <w:tcPr>
            <w:tcW w:w="1065" w:type="dxa"/>
            <w:tcBorders>
              <w:top w:val="single" w:sz="4" w:space="0" w:color="auto"/>
              <w:left w:val="single" w:sz="4" w:space="0" w:color="auto"/>
              <w:bottom w:val="single" w:sz="4" w:space="0" w:color="auto"/>
              <w:right w:val="single" w:sz="4" w:space="0" w:color="auto"/>
            </w:tcBorders>
          </w:tcPr>
          <w:p w14:paraId="61445F75" w14:textId="77777777" w:rsidR="009D3A84" w:rsidRDefault="009D3A84" w:rsidP="00F7652B">
            <w:pPr>
              <w:spacing w:line="288" w:lineRule="auto"/>
              <w:jc w:val="left"/>
              <w:rPr>
                <w:b/>
                <w:bCs/>
              </w:rPr>
            </w:pPr>
            <w:r>
              <w:rPr>
                <w:b/>
                <w:bCs/>
              </w:rPr>
              <w:t>Date</w:t>
            </w:r>
          </w:p>
        </w:tc>
        <w:tc>
          <w:tcPr>
            <w:tcW w:w="2930" w:type="dxa"/>
            <w:tcBorders>
              <w:top w:val="single" w:sz="4" w:space="0" w:color="auto"/>
              <w:left w:val="single" w:sz="4" w:space="0" w:color="auto"/>
              <w:bottom w:val="single" w:sz="4" w:space="0" w:color="auto"/>
              <w:right w:val="single" w:sz="4" w:space="0" w:color="auto"/>
            </w:tcBorders>
          </w:tcPr>
          <w:p w14:paraId="170EE38C" w14:textId="77777777" w:rsidR="009D3A84" w:rsidRDefault="009D3A84" w:rsidP="00F7652B">
            <w:pPr>
              <w:spacing w:line="288" w:lineRule="auto"/>
              <w:jc w:val="left"/>
              <w:rPr>
                <w:b/>
                <w:bCs/>
              </w:rPr>
            </w:pPr>
            <w:r>
              <w:rPr>
                <w:b/>
                <w:bCs/>
              </w:rPr>
              <w:t>Deadline</w:t>
            </w:r>
          </w:p>
        </w:tc>
        <w:tc>
          <w:tcPr>
            <w:tcW w:w="1117" w:type="dxa"/>
            <w:tcBorders>
              <w:top w:val="single" w:sz="4" w:space="0" w:color="auto"/>
              <w:left w:val="single" w:sz="4" w:space="0" w:color="auto"/>
              <w:bottom w:val="single" w:sz="4" w:space="0" w:color="auto"/>
              <w:right w:val="single" w:sz="4" w:space="0" w:color="auto"/>
            </w:tcBorders>
          </w:tcPr>
          <w:p w14:paraId="313C35BF" w14:textId="77777777" w:rsidR="009D3A84" w:rsidRDefault="009D3A84" w:rsidP="00F7652B">
            <w:pPr>
              <w:spacing w:line="288" w:lineRule="auto"/>
              <w:jc w:val="left"/>
              <w:rPr>
                <w:b/>
                <w:bCs/>
              </w:rPr>
            </w:pPr>
            <w:r>
              <w:rPr>
                <w:b/>
                <w:bCs/>
              </w:rPr>
              <w:t>Date</w:t>
            </w:r>
          </w:p>
        </w:tc>
        <w:tc>
          <w:tcPr>
            <w:tcW w:w="2385" w:type="dxa"/>
            <w:tcBorders>
              <w:top w:val="single" w:sz="4" w:space="0" w:color="auto"/>
              <w:left w:val="single" w:sz="4" w:space="0" w:color="auto"/>
              <w:bottom w:val="single" w:sz="4" w:space="0" w:color="auto"/>
              <w:right w:val="single" w:sz="4" w:space="0" w:color="auto"/>
            </w:tcBorders>
          </w:tcPr>
          <w:p w14:paraId="6DE6A997" w14:textId="77777777" w:rsidR="009D3A84" w:rsidRDefault="009D3A84" w:rsidP="00F7652B">
            <w:pPr>
              <w:spacing w:line="288" w:lineRule="auto"/>
              <w:jc w:val="left"/>
              <w:rPr>
                <w:b/>
                <w:bCs/>
              </w:rPr>
            </w:pPr>
            <w:r>
              <w:rPr>
                <w:b/>
                <w:bCs/>
              </w:rPr>
              <w:t>Deadline</w:t>
            </w:r>
          </w:p>
        </w:tc>
      </w:tr>
      <w:tr w:rsidR="009D3A84" w14:paraId="76B1C66B" w14:textId="77777777" w:rsidTr="003718AC">
        <w:trPr>
          <w:trHeight w:val="639"/>
        </w:trPr>
        <w:tc>
          <w:tcPr>
            <w:tcW w:w="3213" w:type="dxa"/>
            <w:tcBorders>
              <w:top w:val="single" w:sz="4" w:space="0" w:color="auto"/>
              <w:left w:val="single" w:sz="4" w:space="0" w:color="auto"/>
              <w:bottom w:val="single" w:sz="4" w:space="0" w:color="auto"/>
              <w:right w:val="single" w:sz="4" w:space="0" w:color="auto"/>
            </w:tcBorders>
          </w:tcPr>
          <w:p w14:paraId="69AFC2AF" w14:textId="77777777" w:rsidR="009D3A84" w:rsidRDefault="009D3A84" w:rsidP="00F7652B">
            <w:pPr>
              <w:spacing w:line="288" w:lineRule="auto"/>
              <w:jc w:val="left"/>
            </w:pPr>
            <w:r>
              <w:t>Rotations</w:t>
            </w:r>
          </w:p>
          <w:p w14:paraId="16CCA1B9" w14:textId="77777777" w:rsidR="009D3A84" w:rsidRDefault="009D3A84" w:rsidP="00F7652B">
            <w:pPr>
              <w:spacing w:line="288" w:lineRule="auto"/>
              <w:jc w:val="left"/>
            </w:pPr>
          </w:p>
          <w:p w14:paraId="4364EA22" w14:textId="77777777" w:rsidR="009D3A84" w:rsidRDefault="009D3A84" w:rsidP="00F7652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1176EF79" w14:textId="77777777" w:rsidR="009D3A84" w:rsidRDefault="009D3A84" w:rsidP="00F7652B">
            <w:pPr>
              <w:spacing w:line="288" w:lineRule="auto"/>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DB59F" w14:textId="77777777" w:rsidR="009D3A84" w:rsidRDefault="009D3A84" w:rsidP="00F7652B">
            <w:pPr>
              <w:spacing w:line="288" w:lineRule="auto"/>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0" w:type="dxa"/>
            <w:tcBorders>
              <w:top w:val="single" w:sz="4" w:space="0" w:color="auto"/>
              <w:left w:val="single" w:sz="4" w:space="0" w:color="auto"/>
              <w:bottom w:val="single" w:sz="4" w:space="0" w:color="auto"/>
              <w:right w:val="single" w:sz="4" w:space="0" w:color="auto"/>
            </w:tcBorders>
          </w:tcPr>
          <w:p w14:paraId="60BD653C" w14:textId="77777777" w:rsidR="009D3A84" w:rsidRDefault="009D3A84" w:rsidP="00F7652B">
            <w:pPr>
              <w:spacing w:line="288" w:lineRule="auto"/>
              <w:jc w:val="left"/>
              <w:rPr>
                <w:szCs w:val="18"/>
              </w:rPr>
            </w:pPr>
            <w:r>
              <w:rPr>
                <w:szCs w:val="18"/>
              </w:rPr>
              <w:t>2 rotations</w:t>
            </w:r>
          </w:p>
        </w:tc>
        <w:tc>
          <w:tcPr>
            <w:tcW w:w="1117" w:type="dxa"/>
            <w:tcBorders>
              <w:top w:val="single" w:sz="4" w:space="0" w:color="auto"/>
              <w:left w:val="single" w:sz="4" w:space="0" w:color="auto"/>
              <w:bottom w:val="single" w:sz="4" w:space="0" w:color="auto"/>
              <w:right w:val="single" w:sz="4" w:space="0" w:color="auto"/>
            </w:tcBorders>
          </w:tcPr>
          <w:p w14:paraId="5CE18BC8" w14:textId="77777777" w:rsidR="009D3A84" w:rsidRDefault="009D3A84" w:rsidP="00F7652B">
            <w:pPr>
              <w:spacing w:line="288" w:lineRule="auto"/>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BC6174" w14:textId="77777777" w:rsidR="009D3A84" w:rsidRDefault="009D3A84" w:rsidP="00F7652B">
            <w:pPr>
              <w:spacing w:line="288" w:lineRule="auto"/>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F38B42" w14:textId="77777777" w:rsidR="009D3A84" w:rsidRDefault="009D3A84" w:rsidP="00F7652B">
            <w:pPr>
              <w:spacing w:line="288" w:lineRule="auto"/>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2632674D" w14:textId="77777777" w:rsidR="009D3A84" w:rsidRDefault="009D3A84" w:rsidP="00F7652B">
            <w:pPr>
              <w:spacing w:line="288" w:lineRule="auto"/>
              <w:jc w:val="left"/>
              <w:rPr>
                <w:szCs w:val="18"/>
              </w:rPr>
            </w:pPr>
            <w:r>
              <w:rPr>
                <w:szCs w:val="18"/>
              </w:rPr>
              <w:t>3 rotations</w:t>
            </w:r>
          </w:p>
        </w:tc>
      </w:tr>
      <w:tr w:rsidR="009D3A84" w14:paraId="6DE1D34C" w14:textId="77777777" w:rsidTr="003718AC">
        <w:trPr>
          <w:trHeight w:val="436"/>
        </w:trPr>
        <w:tc>
          <w:tcPr>
            <w:tcW w:w="3213" w:type="dxa"/>
            <w:tcBorders>
              <w:top w:val="single" w:sz="4" w:space="0" w:color="auto"/>
              <w:left w:val="single" w:sz="4" w:space="0" w:color="auto"/>
              <w:bottom w:val="single" w:sz="4" w:space="0" w:color="auto"/>
              <w:right w:val="single" w:sz="4" w:space="0" w:color="auto"/>
            </w:tcBorders>
          </w:tcPr>
          <w:p w14:paraId="1D15E1B9" w14:textId="77777777" w:rsidR="009D3A84" w:rsidRDefault="009D3A84" w:rsidP="00F7652B">
            <w:pPr>
              <w:spacing w:line="288" w:lineRule="auto"/>
              <w:jc w:val="left"/>
            </w:pPr>
            <w:r>
              <w:t>Selection of Advisor</w:t>
            </w:r>
          </w:p>
          <w:p w14:paraId="6B812A94" w14:textId="77777777" w:rsidR="009D3A84" w:rsidRDefault="009D3A84" w:rsidP="00F7652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554B6EB1" w14:textId="77777777" w:rsidR="009D3A84" w:rsidRDefault="009D3A84" w:rsidP="00F7652B">
            <w:pPr>
              <w:spacing w:line="288" w:lineRule="auto"/>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0" w:type="dxa"/>
            <w:tcBorders>
              <w:top w:val="single" w:sz="4" w:space="0" w:color="auto"/>
              <w:left w:val="single" w:sz="4" w:space="0" w:color="auto"/>
              <w:bottom w:val="single" w:sz="4" w:space="0" w:color="auto"/>
              <w:right w:val="single" w:sz="4" w:space="0" w:color="auto"/>
            </w:tcBorders>
          </w:tcPr>
          <w:p w14:paraId="49E2711D" w14:textId="77777777" w:rsidR="009D3A84" w:rsidRDefault="009D3A84" w:rsidP="00F7652B">
            <w:pPr>
              <w:spacing w:line="288" w:lineRule="auto"/>
              <w:jc w:val="left"/>
              <w:rPr>
                <w:szCs w:val="18"/>
              </w:rPr>
            </w:pPr>
            <w:r>
              <w:rPr>
                <w:szCs w:val="18"/>
              </w:rPr>
              <w:t>End of 2nd semester</w:t>
            </w:r>
          </w:p>
        </w:tc>
        <w:tc>
          <w:tcPr>
            <w:tcW w:w="1117" w:type="dxa"/>
            <w:tcBorders>
              <w:top w:val="single" w:sz="4" w:space="0" w:color="auto"/>
              <w:left w:val="single" w:sz="4" w:space="0" w:color="auto"/>
              <w:bottom w:val="single" w:sz="4" w:space="0" w:color="auto"/>
              <w:right w:val="single" w:sz="4" w:space="0" w:color="auto"/>
            </w:tcBorders>
          </w:tcPr>
          <w:p w14:paraId="0F1A4632" w14:textId="77777777" w:rsidR="009D3A84" w:rsidRDefault="009D3A84" w:rsidP="00F7652B">
            <w:pPr>
              <w:spacing w:line="288" w:lineRule="auto"/>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7E03ABC6" w14:textId="77777777" w:rsidR="009D3A84" w:rsidRDefault="009D3A84" w:rsidP="00F7652B">
            <w:pPr>
              <w:spacing w:line="288" w:lineRule="auto"/>
              <w:jc w:val="left"/>
              <w:rPr>
                <w:szCs w:val="18"/>
              </w:rPr>
            </w:pPr>
            <w:r>
              <w:rPr>
                <w:szCs w:val="18"/>
              </w:rPr>
              <w:t>End of 2nd semester</w:t>
            </w:r>
          </w:p>
        </w:tc>
      </w:tr>
      <w:tr w:rsidR="009D3A84" w14:paraId="4798FA8D" w14:textId="77777777" w:rsidTr="003718AC">
        <w:trPr>
          <w:trHeight w:val="444"/>
        </w:trPr>
        <w:tc>
          <w:tcPr>
            <w:tcW w:w="3213" w:type="dxa"/>
            <w:tcBorders>
              <w:top w:val="single" w:sz="4" w:space="0" w:color="auto"/>
              <w:left w:val="single" w:sz="4" w:space="0" w:color="auto"/>
              <w:bottom w:val="single" w:sz="4" w:space="0" w:color="auto"/>
              <w:right w:val="single" w:sz="4" w:space="0" w:color="auto"/>
            </w:tcBorders>
          </w:tcPr>
          <w:p w14:paraId="0B73FAEE" w14:textId="77777777" w:rsidR="009D3A84" w:rsidRDefault="009D3A84" w:rsidP="00F7652B">
            <w:pPr>
              <w:spacing w:line="288" w:lineRule="auto"/>
              <w:jc w:val="left"/>
            </w:pPr>
            <w:r>
              <w:t>Selection of Committee, Approval by Grad School</w:t>
            </w:r>
          </w:p>
        </w:tc>
        <w:tc>
          <w:tcPr>
            <w:tcW w:w="1065" w:type="dxa"/>
            <w:tcBorders>
              <w:top w:val="single" w:sz="4" w:space="0" w:color="auto"/>
              <w:left w:val="single" w:sz="4" w:space="0" w:color="auto"/>
              <w:bottom w:val="single" w:sz="4" w:space="0" w:color="auto"/>
              <w:right w:val="single" w:sz="4" w:space="0" w:color="auto"/>
            </w:tcBorders>
          </w:tcPr>
          <w:p w14:paraId="7B6E3AB9" w14:textId="77777777" w:rsidR="009D3A84" w:rsidRDefault="009D3A84" w:rsidP="00F7652B">
            <w:pPr>
              <w:spacing w:line="288" w:lineRule="auto"/>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0" w:type="dxa"/>
            <w:tcBorders>
              <w:top w:val="single" w:sz="4" w:space="0" w:color="auto"/>
              <w:left w:val="single" w:sz="4" w:space="0" w:color="auto"/>
              <w:bottom w:val="single" w:sz="4" w:space="0" w:color="auto"/>
              <w:right w:val="single" w:sz="4" w:space="0" w:color="auto"/>
            </w:tcBorders>
          </w:tcPr>
          <w:p w14:paraId="4ECFC93C" w14:textId="77777777" w:rsidR="009D3A84" w:rsidRDefault="009D3A84" w:rsidP="00F7652B">
            <w:pPr>
              <w:spacing w:line="288" w:lineRule="auto"/>
              <w:jc w:val="left"/>
              <w:rPr>
                <w:szCs w:val="18"/>
              </w:rPr>
            </w:pPr>
            <w:r>
              <w:rPr>
                <w:szCs w:val="18"/>
              </w:rPr>
              <w:t>Prior to 3rd semester</w:t>
            </w:r>
          </w:p>
        </w:tc>
        <w:tc>
          <w:tcPr>
            <w:tcW w:w="1117" w:type="dxa"/>
            <w:tcBorders>
              <w:top w:val="single" w:sz="4" w:space="0" w:color="auto"/>
              <w:left w:val="single" w:sz="4" w:space="0" w:color="auto"/>
              <w:bottom w:val="single" w:sz="4" w:space="0" w:color="auto"/>
              <w:right w:val="single" w:sz="4" w:space="0" w:color="auto"/>
            </w:tcBorders>
          </w:tcPr>
          <w:p w14:paraId="1467F0B8" w14:textId="77777777" w:rsidR="009D3A84" w:rsidRDefault="009D3A84" w:rsidP="00F7652B">
            <w:pPr>
              <w:spacing w:line="288" w:lineRule="auto"/>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728A8839" w14:textId="77777777" w:rsidR="009D3A84" w:rsidRDefault="009D3A84" w:rsidP="00F7652B">
            <w:pPr>
              <w:spacing w:line="288" w:lineRule="auto"/>
              <w:jc w:val="left"/>
            </w:pPr>
            <w:r>
              <w:rPr>
                <w:szCs w:val="18"/>
              </w:rPr>
              <w:t>Prior to 3rd semester</w:t>
            </w:r>
          </w:p>
        </w:tc>
      </w:tr>
      <w:tr w:rsidR="009D3A84" w14:paraId="20D7E3BD" w14:textId="77777777" w:rsidTr="003718AC">
        <w:trPr>
          <w:trHeight w:val="436"/>
        </w:trPr>
        <w:tc>
          <w:tcPr>
            <w:tcW w:w="3213" w:type="dxa"/>
            <w:tcBorders>
              <w:top w:val="single" w:sz="4" w:space="0" w:color="auto"/>
              <w:left w:val="single" w:sz="4" w:space="0" w:color="auto"/>
              <w:bottom w:val="single" w:sz="4" w:space="0" w:color="auto"/>
              <w:right w:val="single" w:sz="4" w:space="0" w:color="auto"/>
            </w:tcBorders>
          </w:tcPr>
          <w:p w14:paraId="52D0D933" w14:textId="77777777" w:rsidR="009D3A84" w:rsidRDefault="009D3A84" w:rsidP="00F7652B">
            <w:pPr>
              <w:spacing w:line="288" w:lineRule="auto"/>
              <w:jc w:val="left"/>
            </w:pPr>
            <w:r>
              <w:t>Plan of Study, Approval by Committee</w:t>
            </w:r>
          </w:p>
        </w:tc>
        <w:tc>
          <w:tcPr>
            <w:tcW w:w="1065" w:type="dxa"/>
            <w:tcBorders>
              <w:top w:val="single" w:sz="4" w:space="0" w:color="auto"/>
              <w:left w:val="single" w:sz="4" w:space="0" w:color="auto"/>
              <w:bottom w:val="single" w:sz="4" w:space="0" w:color="auto"/>
              <w:right w:val="single" w:sz="4" w:space="0" w:color="auto"/>
            </w:tcBorders>
          </w:tcPr>
          <w:p w14:paraId="31295B89" w14:textId="77777777" w:rsidR="009D3A84" w:rsidRDefault="009D3A84" w:rsidP="00F7652B">
            <w:pPr>
              <w:spacing w:line="288" w:lineRule="auto"/>
              <w:jc w:val="lef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0" w:type="dxa"/>
            <w:tcBorders>
              <w:top w:val="single" w:sz="4" w:space="0" w:color="auto"/>
              <w:left w:val="single" w:sz="4" w:space="0" w:color="auto"/>
              <w:bottom w:val="single" w:sz="4" w:space="0" w:color="auto"/>
              <w:right w:val="single" w:sz="4" w:space="0" w:color="auto"/>
            </w:tcBorders>
          </w:tcPr>
          <w:p w14:paraId="1AA960BA" w14:textId="77777777" w:rsidR="009D3A84" w:rsidRDefault="009D3A84" w:rsidP="00F7652B">
            <w:pPr>
              <w:spacing w:line="288" w:lineRule="auto"/>
              <w:jc w:val="left"/>
              <w:rPr>
                <w:szCs w:val="18"/>
              </w:rPr>
            </w:pPr>
            <w:r>
              <w:rPr>
                <w:szCs w:val="18"/>
              </w:rPr>
              <w:t>Prior to 3rd semester</w:t>
            </w:r>
          </w:p>
        </w:tc>
        <w:tc>
          <w:tcPr>
            <w:tcW w:w="1117" w:type="dxa"/>
            <w:tcBorders>
              <w:top w:val="single" w:sz="4" w:space="0" w:color="auto"/>
              <w:left w:val="single" w:sz="4" w:space="0" w:color="auto"/>
              <w:bottom w:val="single" w:sz="4" w:space="0" w:color="auto"/>
              <w:right w:val="single" w:sz="4" w:space="0" w:color="auto"/>
            </w:tcBorders>
          </w:tcPr>
          <w:p w14:paraId="6EF07DC2" w14:textId="77777777" w:rsidR="009D3A84" w:rsidRDefault="009D3A84" w:rsidP="00F7652B">
            <w:pPr>
              <w:spacing w:line="288" w:lineRule="auto"/>
              <w:jc w:val="lef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1B15728A" w14:textId="77777777" w:rsidR="009D3A84" w:rsidRDefault="009D3A84" w:rsidP="00F7652B">
            <w:pPr>
              <w:spacing w:line="288" w:lineRule="auto"/>
              <w:jc w:val="left"/>
            </w:pPr>
            <w:r>
              <w:rPr>
                <w:szCs w:val="18"/>
              </w:rPr>
              <w:t>Prior to 3rd semester</w:t>
            </w:r>
          </w:p>
        </w:tc>
      </w:tr>
      <w:tr w:rsidR="009D3A84" w14:paraId="57308671" w14:textId="77777777" w:rsidTr="003718AC">
        <w:trPr>
          <w:trHeight w:val="444"/>
        </w:trPr>
        <w:tc>
          <w:tcPr>
            <w:tcW w:w="3213" w:type="dxa"/>
            <w:tcBorders>
              <w:top w:val="single" w:sz="4" w:space="0" w:color="auto"/>
              <w:left w:val="single" w:sz="4" w:space="0" w:color="auto"/>
              <w:bottom w:val="single" w:sz="4" w:space="0" w:color="auto"/>
              <w:right w:val="single" w:sz="4" w:space="0" w:color="auto"/>
            </w:tcBorders>
          </w:tcPr>
          <w:p w14:paraId="154887B4" w14:textId="77777777" w:rsidR="009D3A84" w:rsidRDefault="00342D66" w:rsidP="00F7652B">
            <w:pPr>
              <w:spacing w:line="288" w:lineRule="auto"/>
              <w:jc w:val="left"/>
            </w:pPr>
            <w:r>
              <w:t xml:space="preserve">Research Progress Seminar (PSDD) or </w:t>
            </w:r>
            <w:r w:rsidR="009D3A84">
              <w:t>Informational Seminar</w:t>
            </w:r>
            <w:r>
              <w:t xml:space="preserve"> (Tox)</w:t>
            </w:r>
          </w:p>
          <w:p w14:paraId="1A8AC728" w14:textId="77777777" w:rsidR="009D3A84" w:rsidRDefault="009D3A84" w:rsidP="00F7652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5906F6F0" w14:textId="77777777" w:rsidR="009D3A84" w:rsidRDefault="009D3A84" w:rsidP="00F7652B">
            <w:pPr>
              <w:spacing w:line="288" w:lineRule="auto"/>
              <w:jc w:val="lef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0" w:type="dxa"/>
            <w:tcBorders>
              <w:top w:val="single" w:sz="4" w:space="0" w:color="auto"/>
              <w:left w:val="single" w:sz="4" w:space="0" w:color="auto"/>
              <w:bottom w:val="single" w:sz="4" w:space="0" w:color="auto"/>
              <w:right w:val="single" w:sz="4" w:space="0" w:color="auto"/>
            </w:tcBorders>
          </w:tcPr>
          <w:p w14:paraId="7B3C31DF" w14:textId="77777777" w:rsidR="009D3A84" w:rsidRDefault="009D3A84" w:rsidP="00F7652B">
            <w:pPr>
              <w:spacing w:line="288" w:lineRule="auto"/>
              <w:jc w:val="left"/>
              <w:rPr>
                <w:szCs w:val="18"/>
              </w:rPr>
            </w:pPr>
            <w:r>
              <w:rPr>
                <w:szCs w:val="18"/>
              </w:rPr>
              <w:t>In the 2nd year</w:t>
            </w:r>
          </w:p>
        </w:tc>
        <w:tc>
          <w:tcPr>
            <w:tcW w:w="1117" w:type="dxa"/>
            <w:tcBorders>
              <w:top w:val="single" w:sz="4" w:space="0" w:color="auto"/>
              <w:left w:val="single" w:sz="4" w:space="0" w:color="auto"/>
              <w:bottom w:val="single" w:sz="4" w:space="0" w:color="auto"/>
              <w:right w:val="single" w:sz="4" w:space="0" w:color="auto"/>
            </w:tcBorders>
          </w:tcPr>
          <w:p w14:paraId="4F522C4D" w14:textId="77777777" w:rsidR="009D3A84" w:rsidRDefault="009D3A84" w:rsidP="00F7652B">
            <w:pPr>
              <w:spacing w:line="288" w:lineRule="auto"/>
              <w:jc w:val="lef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1E7A5C38" w14:textId="77777777" w:rsidR="009D3A84" w:rsidRDefault="009D3A84" w:rsidP="00F7652B">
            <w:pPr>
              <w:spacing w:line="288" w:lineRule="auto"/>
              <w:jc w:val="left"/>
              <w:rPr>
                <w:szCs w:val="18"/>
              </w:rPr>
            </w:pPr>
            <w:r>
              <w:rPr>
                <w:szCs w:val="18"/>
              </w:rPr>
              <w:t>In the 2nd year</w:t>
            </w:r>
          </w:p>
        </w:tc>
      </w:tr>
      <w:tr w:rsidR="009D3A84" w14:paraId="429ACD29" w14:textId="77777777" w:rsidTr="003718AC">
        <w:trPr>
          <w:trHeight w:val="444"/>
        </w:trPr>
        <w:tc>
          <w:tcPr>
            <w:tcW w:w="3213" w:type="dxa"/>
            <w:tcBorders>
              <w:top w:val="single" w:sz="4" w:space="0" w:color="auto"/>
              <w:left w:val="single" w:sz="4" w:space="0" w:color="auto"/>
              <w:bottom w:val="single" w:sz="4" w:space="0" w:color="auto"/>
              <w:right w:val="single" w:sz="4" w:space="0" w:color="auto"/>
            </w:tcBorders>
          </w:tcPr>
          <w:p w14:paraId="7BA27C6E" w14:textId="77777777" w:rsidR="009D3A84" w:rsidRDefault="009D3A84" w:rsidP="00F7652B">
            <w:pPr>
              <w:spacing w:line="288" w:lineRule="auto"/>
              <w:jc w:val="left"/>
            </w:pPr>
            <w:r>
              <w:t>Research Proposal, Approval by Committee</w:t>
            </w:r>
          </w:p>
        </w:tc>
        <w:tc>
          <w:tcPr>
            <w:tcW w:w="1065" w:type="dxa"/>
            <w:tcBorders>
              <w:top w:val="single" w:sz="4" w:space="0" w:color="auto"/>
              <w:left w:val="single" w:sz="4" w:space="0" w:color="auto"/>
              <w:bottom w:val="single" w:sz="4" w:space="0" w:color="auto"/>
              <w:right w:val="single" w:sz="4" w:space="0" w:color="auto"/>
            </w:tcBorders>
          </w:tcPr>
          <w:p w14:paraId="238C90EF" w14:textId="77777777" w:rsidR="009D3A84" w:rsidRDefault="009D3A84" w:rsidP="00F7652B">
            <w:pPr>
              <w:spacing w:line="288" w:lineRule="auto"/>
              <w:jc w:val="left"/>
            </w:pPr>
            <w:r>
              <w:fldChar w:fldCharType="begin">
                <w:ffData>
                  <w:name w:val="Text12"/>
                  <w:enabled/>
                  <w:calcOnExit w:val="0"/>
                  <w:textInput/>
                </w:ffData>
              </w:fldChar>
            </w:r>
            <w:bookmarkStart w:id="6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930" w:type="dxa"/>
            <w:tcBorders>
              <w:top w:val="single" w:sz="4" w:space="0" w:color="auto"/>
              <w:left w:val="single" w:sz="4" w:space="0" w:color="auto"/>
              <w:bottom w:val="single" w:sz="4" w:space="0" w:color="auto"/>
              <w:right w:val="single" w:sz="4" w:space="0" w:color="auto"/>
            </w:tcBorders>
          </w:tcPr>
          <w:p w14:paraId="62A0D5CC" w14:textId="77777777" w:rsidR="009D3A84" w:rsidRDefault="009D3A84" w:rsidP="00F7652B">
            <w:pPr>
              <w:spacing w:line="288" w:lineRule="auto"/>
              <w:jc w:val="left"/>
              <w:rPr>
                <w:szCs w:val="18"/>
              </w:rPr>
            </w:pPr>
            <w:r>
              <w:rPr>
                <w:szCs w:val="18"/>
              </w:rPr>
              <w:t>Middle of 3rd semester</w:t>
            </w:r>
          </w:p>
        </w:tc>
        <w:tc>
          <w:tcPr>
            <w:tcW w:w="1117" w:type="dxa"/>
            <w:tcBorders>
              <w:top w:val="single" w:sz="4" w:space="0" w:color="auto"/>
              <w:left w:val="single" w:sz="4" w:space="0" w:color="auto"/>
              <w:bottom w:val="single" w:sz="4" w:space="0" w:color="auto"/>
              <w:right w:val="single" w:sz="4" w:space="0" w:color="auto"/>
            </w:tcBorders>
          </w:tcPr>
          <w:p w14:paraId="4F36DD0F" w14:textId="77777777" w:rsidR="009D3A84" w:rsidRDefault="009D3A84" w:rsidP="00F7652B">
            <w:pPr>
              <w:spacing w:line="288" w:lineRule="auto"/>
              <w:jc w:val="left"/>
            </w:pPr>
            <w:r>
              <w:fldChar w:fldCharType="begin">
                <w:ffData>
                  <w:name w:val="Text13"/>
                  <w:enabled/>
                  <w:calcOnExit w:val="0"/>
                  <w:textInput/>
                </w:ffData>
              </w:fldChar>
            </w:r>
            <w:bookmarkStart w:id="7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385" w:type="dxa"/>
            <w:tcBorders>
              <w:top w:val="single" w:sz="4" w:space="0" w:color="auto"/>
              <w:left w:val="single" w:sz="4" w:space="0" w:color="auto"/>
              <w:bottom w:val="single" w:sz="4" w:space="0" w:color="auto"/>
              <w:right w:val="single" w:sz="4" w:space="0" w:color="auto"/>
            </w:tcBorders>
          </w:tcPr>
          <w:p w14:paraId="06CB5C26" w14:textId="3F58580F" w:rsidR="009D3A84" w:rsidRDefault="00897E8B" w:rsidP="00F7652B">
            <w:pPr>
              <w:spacing w:line="288" w:lineRule="auto"/>
              <w:jc w:val="left"/>
            </w:pPr>
            <w:r>
              <w:rPr>
                <w:szCs w:val="18"/>
              </w:rPr>
              <w:t xml:space="preserve">End </w:t>
            </w:r>
            <w:r w:rsidR="009D3A84">
              <w:rPr>
                <w:szCs w:val="18"/>
              </w:rPr>
              <w:t>of 5th semester</w:t>
            </w:r>
          </w:p>
        </w:tc>
      </w:tr>
      <w:tr w:rsidR="009D3A84" w14:paraId="22DD496A"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47BD6FF1" w14:textId="77777777" w:rsidR="009D3A84" w:rsidRDefault="009D3A84" w:rsidP="00F7652B">
            <w:pPr>
              <w:spacing w:line="288" w:lineRule="auto"/>
              <w:jc w:val="left"/>
            </w:pPr>
            <w:r>
              <w:t>Research Progress Seminar</w:t>
            </w:r>
          </w:p>
          <w:p w14:paraId="497C466B" w14:textId="77777777" w:rsidR="009D3A84" w:rsidRDefault="009D3A84" w:rsidP="00F7652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3FA656DB" w14:textId="77777777" w:rsidR="009D3A84" w:rsidRDefault="009D3A84" w:rsidP="00F7652B">
            <w:pPr>
              <w:spacing w:line="288" w:lineRule="auto"/>
              <w:jc w:val="left"/>
            </w:pPr>
            <w:r>
              <w:t>NA</w:t>
            </w:r>
          </w:p>
        </w:tc>
        <w:tc>
          <w:tcPr>
            <w:tcW w:w="2930" w:type="dxa"/>
            <w:tcBorders>
              <w:top w:val="single" w:sz="4" w:space="0" w:color="auto"/>
              <w:left w:val="single" w:sz="4" w:space="0" w:color="auto"/>
              <w:bottom w:val="single" w:sz="4" w:space="0" w:color="auto"/>
              <w:right w:val="single" w:sz="4" w:space="0" w:color="auto"/>
            </w:tcBorders>
          </w:tcPr>
          <w:p w14:paraId="6B5EDD2F" w14:textId="77777777" w:rsidR="009D3A84" w:rsidRDefault="009D3A84" w:rsidP="00F7652B">
            <w:pPr>
              <w:spacing w:line="288" w:lineRule="auto"/>
              <w:jc w:val="left"/>
              <w:rPr>
                <w:szCs w:val="18"/>
              </w:rPr>
            </w:pPr>
            <w:r>
              <w:rPr>
                <w:szCs w:val="18"/>
              </w:rPr>
              <w:t>NA</w:t>
            </w:r>
          </w:p>
        </w:tc>
        <w:tc>
          <w:tcPr>
            <w:tcW w:w="1117" w:type="dxa"/>
            <w:tcBorders>
              <w:top w:val="single" w:sz="4" w:space="0" w:color="auto"/>
              <w:left w:val="single" w:sz="4" w:space="0" w:color="auto"/>
              <w:bottom w:val="single" w:sz="4" w:space="0" w:color="auto"/>
              <w:right w:val="single" w:sz="4" w:space="0" w:color="auto"/>
            </w:tcBorders>
          </w:tcPr>
          <w:p w14:paraId="315834CF" w14:textId="77777777" w:rsidR="009D3A84" w:rsidRDefault="009D3A84" w:rsidP="00F7652B">
            <w:pPr>
              <w:spacing w:line="288" w:lineRule="auto"/>
              <w:jc w:val="lef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1FEEAFDC" w14:textId="77777777" w:rsidR="009D3A84" w:rsidRDefault="009D3A84" w:rsidP="00F7652B">
            <w:pPr>
              <w:spacing w:line="288" w:lineRule="auto"/>
              <w:jc w:val="left"/>
              <w:rPr>
                <w:szCs w:val="18"/>
              </w:rPr>
            </w:pPr>
            <w:r>
              <w:rPr>
                <w:szCs w:val="18"/>
              </w:rPr>
              <w:t>In the 3rd year</w:t>
            </w:r>
          </w:p>
        </w:tc>
      </w:tr>
      <w:tr w:rsidR="009D3A84" w14:paraId="10EDAB70"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1E562DB8" w14:textId="77777777" w:rsidR="009D3A84" w:rsidRDefault="009D3A84" w:rsidP="00F7652B">
            <w:pPr>
              <w:spacing w:line="288" w:lineRule="auto"/>
              <w:jc w:val="left"/>
            </w:pPr>
            <w:r>
              <w:t>Comprehensive Exam</w:t>
            </w:r>
          </w:p>
          <w:p w14:paraId="6B24A6E3" w14:textId="77777777" w:rsidR="009D3A84" w:rsidRDefault="009D3A84" w:rsidP="00F7652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78233165" w14:textId="77777777" w:rsidR="009D3A84" w:rsidRDefault="009D3A84" w:rsidP="00F7652B">
            <w:pPr>
              <w:spacing w:line="288" w:lineRule="auto"/>
              <w:jc w:val="left"/>
            </w:pPr>
            <w:r>
              <w:t>NA</w:t>
            </w:r>
          </w:p>
        </w:tc>
        <w:tc>
          <w:tcPr>
            <w:tcW w:w="2930" w:type="dxa"/>
            <w:tcBorders>
              <w:top w:val="single" w:sz="4" w:space="0" w:color="auto"/>
              <w:left w:val="single" w:sz="4" w:space="0" w:color="auto"/>
              <w:bottom w:val="single" w:sz="4" w:space="0" w:color="auto"/>
              <w:right w:val="single" w:sz="4" w:space="0" w:color="auto"/>
            </w:tcBorders>
          </w:tcPr>
          <w:p w14:paraId="792AF549" w14:textId="77777777" w:rsidR="009D3A84" w:rsidRDefault="009D3A84" w:rsidP="00F7652B">
            <w:pPr>
              <w:spacing w:line="288" w:lineRule="auto"/>
              <w:jc w:val="left"/>
              <w:rPr>
                <w:szCs w:val="18"/>
              </w:rPr>
            </w:pPr>
            <w:r>
              <w:rPr>
                <w:szCs w:val="18"/>
              </w:rPr>
              <w:t>NA</w:t>
            </w:r>
          </w:p>
        </w:tc>
        <w:tc>
          <w:tcPr>
            <w:tcW w:w="1117" w:type="dxa"/>
            <w:tcBorders>
              <w:top w:val="single" w:sz="4" w:space="0" w:color="auto"/>
              <w:left w:val="single" w:sz="4" w:space="0" w:color="auto"/>
              <w:bottom w:val="single" w:sz="4" w:space="0" w:color="auto"/>
              <w:right w:val="single" w:sz="4" w:space="0" w:color="auto"/>
            </w:tcBorders>
          </w:tcPr>
          <w:p w14:paraId="0010ECA2" w14:textId="77777777" w:rsidR="009D3A84" w:rsidRDefault="009D3A84" w:rsidP="00F7652B">
            <w:pPr>
              <w:spacing w:line="288" w:lineRule="auto"/>
              <w:jc w:val="left"/>
            </w:pPr>
            <w:r>
              <w:fldChar w:fldCharType="begin">
                <w:ffData>
                  <w:name w:val="Text15"/>
                  <w:enabled/>
                  <w:calcOnExit w:val="0"/>
                  <w:textInput/>
                </w:ffData>
              </w:fldChar>
            </w:r>
            <w:bookmarkStart w:id="7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385" w:type="dxa"/>
            <w:tcBorders>
              <w:top w:val="single" w:sz="4" w:space="0" w:color="auto"/>
              <w:left w:val="single" w:sz="4" w:space="0" w:color="auto"/>
              <w:bottom w:val="single" w:sz="4" w:space="0" w:color="auto"/>
              <w:right w:val="single" w:sz="4" w:space="0" w:color="auto"/>
            </w:tcBorders>
          </w:tcPr>
          <w:p w14:paraId="2452A0C0" w14:textId="3B36FDE2" w:rsidR="009D3A84" w:rsidRDefault="009D3A84" w:rsidP="00F7652B">
            <w:pPr>
              <w:spacing w:line="288" w:lineRule="auto"/>
              <w:jc w:val="left"/>
              <w:rPr>
                <w:szCs w:val="18"/>
              </w:rPr>
            </w:pPr>
            <w:r>
              <w:rPr>
                <w:szCs w:val="18"/>
              </w:rPr>
              <w:t xml:space="preserve">End of </w:t>
            </w:r>
            <w:r w:rsidR="00897E8B">
              <w:rPr>
                <w:szCs w:val="18"/>
              </w:rPr>
              <w:t>6</w:t>
            </w:r>
            <w:r>
              <w:rPr>
                <w:szCs w:val="18"/>
              </w:rPr>
              <w:t>th semester</w:t>
            </w:r>
          </w:p>
        </w:tc>
      </w:tr>
      <w:tr w:rsidR="00897E8B" w14:paraId="3AFAD113"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32FE0F17" w14:textId="31175A24" w:rsidR="00897E8B" w:rsidRDefault="00897E8B" w:rsidP="00897E8B">
            <w:pPr>
              <w:spacing w:line="288" w:lineRule="auto"/>
              <w:jc w:val="left"/>
            </w:pPr>
            <w:r>
              <w:t>Research Progress Seminar (PSDD)</w:t>
            </w:r>
          </w:p>
          <w:p w14:paraId="632A225B" w14:textId="77777777" w:rsidR="00897E8B" w:rsidRDefault="00897E8B" w:rsidP="00897E8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6274E090" w14:textId="5795BA53" w:rsidR="00897E8B" w:rsidRDefault="00897E8B" w:rsidP="00897E8B">
            <w:pPr>
              <w:spacing w:line="288" w:lineRule="auto"/>
              <w:jc w:val="left"/>
            </w:pPr>
            <w:r>
              <w:t>NA</w:t>
            </w:r>
          </w:p>
        </w:tc>
        <w:tc>
          <w:tcPr>
            <w:tcW w:w="2930" w:type="dxa"/>
            <w:tcBorders>
              <w:top w:val="single" w:sz="4" w:space="0" w:color="auto"/>
              <w:left w:val="single" w:sz="4" w:space="0" w:color="auto"/>
              <w:bottom w:val="single" w:sz="4" w:space="0" w:color="auto"/>
              <w:right w:val="single" w:sz="4" w:space="0" w:color="auto"/>
            </w:tcBorders>
          </w:tcPr>
          <w:p w14:paraId="38D7D68B" w14:textId="2619DB3E" w:rsidR="00897E8B" w:rsidRDefault="00897E8B" w:rsidP="00897E8B">
            <w:pPr>
              <w:spacing w:line="288" w:lineRule="auto"/>
              <w:jc w:val="left"/>
              <w:rPr>
                <w:szCs w:val="18"/>
              </w:rPr>
            </w:pPr>
            <w:r>
              <w:rPr>
                <w:szCs w:val="18"/>
              </w:rPr>
              <w:t>NA</w:t>
            </w:r>
          </w:p>
        </w:tc>
        <w:tc>
          <w:tcPr>
            <w:tcW w:w="1117" w:type="dxa"/>
            <w:tcBorders>
              <w:top w:val="single" w:sz="4" w:space="0" w:color="auto"/>
              <w:left w:val="single" w:sz="4" w:space="0" w:color="auto"/>
              <w:bottom w:val="single" w:sz="4" w:space="0" w:color="auto"/>
              <w:right w:val="single" w:sz="4" w:space="0" w:color="auto"/>
            </w:tcBorders>
          </w:tcPr>
          <w:p w14:paraId="4B4E715B" w14:textId="48FCB23D" w:rsidR="00897E8B" w:rsidRDefault="00897E8B" w:rsidP="00897E8B">
            <w:pPr>
              <w:spacing w:line="288" w:lineRule="auto"/>
              <w:jc w:val="lef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single" w:sz="4" w:space="0" w:color="auto"/>
              <w:left w:val="single" w:sz="4" w:space="0" w:color="auto"/>
              <w:bottom w:val="single" w:sz="4" w:space="0" w:color="auto"/>
              <w:right w:val="single" w:sz="4" w:space="0" w:color="auto"/>
            </w:tcBorders>
          </w:tcPr>
          <w:p w14:paraId="1B5F8840" w14:textId="794CE49C" w:rsidR="00897E8B" w:rsidRDefault="00897E8B" w:rsidP="00897E8B">
            <w:pPr>
              <w:spacing w:line="288" w:lineRule="auto"/>
              <w:jc w:val="left"/>
              <w:rPr>
                <w:szCs w:val="18"/>
              </w:rPr>
            </w:pPr>
            <w:r>
              <w:rPr>
                <w:szCs w:val="18"/>
              </w:rPr>
              <w:t>In the 4th year</w:t>
            </w:r>
          </w:p>
        </w:tc>
      </w:tr>
      <w:tr w:rsidR="00897E8B" w14:paraId="37586597"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08D6A5F5" w14:textId="77777777" w:rsidR="00897E8B" w:rsidRDefault="00897E8B" w:rsidP="00897E8B">
            <w:pPr>
              <w:spacing w:line="288" w:lineRule="auto"/>
              <w:jc w:val="left"/>
            </w:pPr>
            <w:r>
              <w:t>Application for Graduation</w:t>
            </w:r>
          </w:p>
          <w:p w14:paraId="2DA9594F" w14:textId="77777777" w:rsidR="00897E8B" w:rsidRDefault="00897E8B" w:rsidP="00897E8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54D3F31B" w14:textId="77777777" w:rsidR="00897E8B" w:rsidRDefault="00897E8B" w:rsidP="00897E8B">
            <w:pPr>
              <w:spacing w:line="288" w:lineRule="auto"/>
              <w:jc w:val="left"/>
            </w:pPr>
            <w:r>
              <w:fldChar w:fldCharType="begin">
                <w:ffData>
                  <w:name w:val="Text16"/>
                  <w:enabled/>
                  <w:calcOnExit w:val="0"/>
                  <w:textInput/>
                </w:ffData>
              </w:fldChar>
            </w:r>
            <w:bookmarkStart w:id="7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930" w:type="dxa"/>
            <w:tcBorders>
              <w:top w:val="single" w:sz="4" w:space="0" w:color="auto"/>
              <w:left w:val="single" w:sz="4" w:space="0" w:color="auto"/>
              <w:bottom w:val="single" w:sz="4" w:space="0" w:color="auto"/>
              <w:right w:val="single" w:sz="4" w:space="0" w:color="auto"/>
            </w:tcBorders>
          </w:tcPr>
          <w:p w14:paraId="6222309E" w14:textId="77777777" w:rsidR="00897E8B" w:rsidRDefault="00897E8B" w:rsidP="00897E8B">
            <w:pPr>
              <w:spacing w:line="288" w:lineRule="auto"/>
              <w:jc w:val="left"/>
              <w:rPr>
                <w:szCs w:val="18"/>
              </w:rPr>
            </w:pPr>
            <w:r>
              <w:rPr>
                <w:szCs w:val="18"/>
              </w:rPr>
              <w:t>1 semester prior to graduation</w:t>
            </w:r>
          </w:p>
        </w:tc>
        <w:tc>
          <w:tcPr>
            <w:tcW w:w="1117" w:type="dxa"/>
            <w:tcBorders>
              <w:top w:val="single" w:sz="4" w:space="0" w:color="auto"/>
              <w:left w:val="single" w:sz="4" w:space="0" w:color="auto"/>
              <w:bottom w:val="single" w:sz="4" w:space="0" w:color="auto"/>
              <w:right w:val="single" w:sz="4" w:space="0" w:color="auto"/>
            </w:tcBorders>
          </w:tcPr>
          <w:p w14:paraId="54B0071F" w14:textId="77777777" w:rsidR="00897E8B" w:rsidRDefault="00897E8B" w:rsidP="00897E8B">
            <w:pPr>
              <w:spacing w:line="288" w:lineRule="auto"/>
              <w:jc w:val="left"/>
            </w:pPr>
            <w:r>
              <w:fldChar w:fldCharType="begin">
                <w:ffData>
                  <w:name w:val="Text17"/>
                  <w:enabled/>
                  <w:calcOnExit w:val="0"/>
                  <w:textInput/>
                </w:ffData>
              </w:fldChar>
            </w:r>
            <w:bookmarkStart w:id="7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385" w:type="dxa"/>
            <w:tcBorders>
              <w:top w:val="single" w:sz="4" w:space="0" w:color="auto"/>
              <w:left w:val="single" w:sz="4" w:space="0" w:color="auto"/>
              <w:bottom w:val="single" w:sz="4" w:space="0" w:color="auto"/>
              <w:right w:val="single" w:sz="4" w:space="0" w:color="auto"/>
            </w:tcBorders>
          </w:tcPr>
          <w:p w14:paraId="000E156B" w14:textId="77777777" w:rsidR="00897E8B" w:rsidRDefault="00897E8B" w:rsidP="00897E8B">
            <w:pPr>
              <w:spacing w:line="288" w:lineRule="auto"/>
              <w:jc w:val="left"/>
            </w:pPr>
            <w:r>
              <w:rPr>
                <w:szCs w:val="18"/>
              </w:rPr>
              <w:t>1 semester prior to graduation</w:t>
            </w:r>
          </w:p>
        </w:tc>
      </w:tr>
      <w:tr w:rsidR="00897E8B" w14:paraId="63D003F4"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553E22C7" w14:textId="77777777" w:rsidR="00897E8B" w:rsidRDefault="00897E8B" w:rsidP="00897E8B">
            <w:pPr>
              <w:spacing w:line="288" w:lineRule="auto"/>
              <w:jc w:val="left"/>
            </w:pPr>
            <w:r>
              <w:t>Thesis/Dissertation draft to committee</w:t>
            </w:r>
          </w:p>
        </w:tc>
        <w:tc>
          <w:tcPr>
            <w:tcW w:w="1065" w:type="dxa"/>
            <w:tcBorders>
              <w:top w:val="single" w:sz="4" w:space="0" w:color="auto"/>
              <w:left w:val="single" w:sz="4" w:space="0" w:color="auto"/>
              <w:bottom w:val="single" w:sz="4" w:space="0" w:color="auto"/>
              <w:right w:val="single" w:sz="4" w:space="0" w:color="auto"/>
            </w:tcBorders>
          </w:tcPr>
          <w:p w14:paraId="4BC91A5D" w14:textId="77777777" w:rsidR="00897E8B" w:rsidRDefault="00897E8B" w:rsidP="00897E8B">
            <w:pPr>
              <w:spacing w:line="288" w:lineRule="auto"/>
              <w:jc w:val="left"/>
            </w:pPr>
            <w:r>
              <w:fldChar w:fldCharType="begin">
                <w:ffData>
                  <w:name w:val="Text18"/>
                  <w:enabled/>
                  <w:calcOnExit w:val="0"/>
                  <w:textInput/>
                </w:ffData>
              </w:fldChar>
            </w:r>
            <w:bookmarkStart w:id="7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930" w:type="dxa"/>
            <w:tcBorders>
              <w:top w:val="single" w:sz="4" w:space="0" w:color="auto"/>
              <w:left w:val="single" w:sz="4" w:space="0" w:color="auto"/>
              <w:bottom w:val="single" w:sz="4" w:space="0" w:color="auto"/>
              <w:right w:val="single" w:sz="4" w:space="0" w:color="auto"/>
            </w:tcBorders>
          </w:tcPr>
          <w:p w14:paraId="7D05351A" w14:textId="77777777" w:rsidR="00897E8B" w:rsidRDefault="00897E8B" w:rsidP="00897E8B">
            <w:pPr>
              <w:spacing w:line="288" w:lineRule="auto"/>
              <w:jc w:val="left"/>
              <w:rPr>
                <w:szCs w:val="18"/>
              </w:rPr>
            </w:pPr>
            <w:r>
              <w:rPr>
                <w:szCs w:val="18"/>
              </w:rPr>
              <w:t>2 weeks prior to defense</w:t>
            </w:r>
          </w:p>
        </w:tc>
        <w:tc>
          <w:tcPr>
            <w:tcW w:w="1117" w:type="dxa"/>
            <w:tcBorders>
              <w:top w:val="single" w:sz="4" w:space="0" w:color="auto"/>
              <w:left w:val="single" w:sz="4" w:space="0" w:color="auto"/>
              <w:bottom w:val="single" w:sz="4" w:space="0" w:color="auto"/>
              <w:right w:val="single" w:sz="4" w:space="0" w:color="auto"/>
            </w:tcBorders>
          </w:tcPr>
          <w:p w14:paraId="4BD3260C" w14:textId="77777777" w:rsidR="00897E8B" w:rsidRDefault="00897E8B" w:rsidP="00897E8B">
            <w:pPr>
              <w:spacing w:line="288" w:lineRule="auto"/>
              <w:jc w:val="left"/>
            </w:pPr>
            <w:r>
              <w:fldChar w:fldCharType="begin">
                <w:ffData>
                  <w:name w:val="Text19"/>
                  <w:enabled/>
                  <w:calcOnExit w:val="0"/>
                  <w:textInput/>
                </w:ffData>
              </w:fldChar>
            </w:r>
            <w:bookmarkStart w:id="7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385" w:type="dxa"/>
            <w:tcBorders>
              <w:top w:val="single" w:sz="4" w:space="0" w:color="auto"/>
              <w:left w:val="single" w:sz="4" w:space="0" w:color="auto"/>
              <w:bottom w:val="single" w:sz="4" w:space="0" w:color="auto"/>
              <w:right w:val="single" w:sz="4" w:space="0" w:color="auto"/>
            </w:tcBorders>
          </w:tcPr>
          <w:p w14:paraId="7E678115" w14:textId="77777777" w:rsidR="00897E8B" w:rsidRDefault="00897E8B" w:rsidP="00897E8B">
            <w:pPr>
              <w:spacing w:line="288" w:lineRule="auto"/>
              <w:jc w:val="left"/>
            </w:pPr>
            <w:r>
              <w:rPr>
                <w:szCs w:val="18"/>
              </w:rPr>
              <w:t>2 weeks prior to defense</w:t>
            </w:r>
          </w:p>
        </w:tc>
      </w:tr>
      <w:tr w:rsidR="00897E8B" w14:paraId="6C8F9F9F"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3E349543" w14:textId="77777777" w:rsidR="00897E8B" w:rsidRDefault="00897E8B" w:rsidP="00897E8B">
            <w:pPr>
              <w:spacing w:line="288" w:lineRule="auto"/>
              <w:jc w:val="left"/>
            </w:pPr>
            <w:r>
              <w:t>Approved draft to Graduate School</w:t>
            </w:r>
          </w:p>
        </w:tc>
        <w:tc>
          <w:tcPr>
            <w:tcW w:w="1065" w:type="dxa"/>
            <w:tcBorders>
              <w:top w:val="single" w:sz="4" w:space="0" w:color="auto"/>
              <w:left w:val="single" w:sz="4" w:space="0" w:color="auto"/>
              <w:bottom w:val="single" w:sz="4" w:space="0" w:color="auto"/>
              <w:right w:val="single" w:sz="4" w:space="0" w:color="auto"/>
            </w:tcBorders>
          </w:tcPr>
          <w:p w14:paraId="024EFB38" w14:textId="77777777" w:rsidR="00897E8B" w:rsidRDefault="00897E8B" w:rsidP="00897E8B">
            <w:pPr>
              <w:spacing w:line="288" w:lineRule="auto"/>
              <w:jc w:val="left"/>
            </w:pPr>
            <w:r>
              <w:fldChar w:fldCharType="begin">
                <w:ffData>
                  <w:name w:val="Text20"/>
                  <w:enabled/>
                  <w:calcOnExit w:val="0"/>
                  <w:textInput/>
                </w:ffData>
              </w:fldChar>
            </w:r>
            <w:bookmarkStart w:id="7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930" w:type="dxa"/>
            <w:tcBorders>
              <w:top w:val="single" w:sz="4" w:space="0" w:color="auto"/>
              <w:left w:val="single" w:sz="4" w:space="0" w:color="auto"/>
              <w:bottom w:val="single" w:sz="4" w:space="0" w:color="auto"/>
              <w:right w:val="single" w:sz="4" w:space="0" w:color="auto"/>
            </w:tcBorders>
          </w:tcPr>
          <w:p w14:paraId="2B083896" w14:textId="77777777" w:rsidR="00897E8B" w:rsidRDefault="00897E8B" w:rsidP="00897E8B">
            <w:pPr>
              <w:spacing w:line="288" w:lineRule="auto"/>
              <w:jc w:val="left"/>
            </w:pPr>
            <w:r>
              <w:rPr>
                <w:szCs w:val="18"/>
              </w:rPr>
              <w:t>1 week prior to defense</w:t>
            </w:r>
          </w:p>
        </w:tc>
        <w:tc>
          <w:tcPr>
            <w:tcW w:w="1117" w:type="dxa"/>
            <w:tcBorders>
              <w:top w:val="single" w:sz="4" w:space="0" w:color="auto"/>
              <w:left w:val="single" w:sz="4" w:space="0" w:color="auto"/>
              <w:bottom w:val="single" w:sz="4" w:space="0" w:color="auto"/>
              <w:right w:val="single" w:sz="4" w:space="0" w:color="auto"/>
            </w:tcBorders>
          </w:tcPr>
          <w:p w14:paraId="756F9088" w14:textId="77777777" w:rsidR="00897E8B" w:rsidRDefault="00897E8B" w:rsidP="00897E8B">
            <w:pPr>
              <w:spacing w:line="288" w:lineRule="auto"/>
              <w:jc w:val="left"/>
            </w:pPr>
            <w:r>
              <w:fldChar w:fldCharType="begin">
                <w:ffData>
                  <w:name w:val="Text21"/>
                  <w:enabled/>
                  <w:calcOnExit w:val="0"/>
                  <w:textInput/>
                </w:ffData>
              </w:fldChar>
            </w:r>
            <w:bookmarkStart w:id="7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385" w:type="dxa"/>
            <w:tcBorders>
              <w:top w:val="single" w:sz="4" w:space="0" w:color="auto"/>
              <w:left w:val="single" w:sz="4" w:space="0" w:color="auto"/>
              <w:bottom w:val="single" w:sz="4" w:space="0" w:color="auto"/>
              <w:right w:val="single" w:sz="4" w:space="0" w:color="auto"/>
            </w:tcBorders>
          </w:tcPr>
          <w:p w14:paraId="5408B188" w14:textId="77777777" w:rsidR="00897E8B" w:rsidRDefault="00897E8B" w:rsidP="00897E8B">
            <w:pPr>
              <w:spacing w:line="288" w:lineRule="auto"/>
              <w:jc w:val="left"/>
            </w:pPr>
            <w:r>
              <w:rPr>
                <w:szCs w:val="18"/>
              </w:rPr>
              <w:t>1 week prior to defense</w:t>
            </w:r>
          </w:p>
        </w:tc>
      </w:tr>
      <w:tr w:rsidR="00897E8B" w14:paraId="4F291CE5" w14:textId="77777777" w:rsidTr="003718AC">
        <w:trPr>
          <w:trHeight w:val="138"/>
        </w:trPr>
        <w:tc>
          <w:tcPr>
            <w:tcW w:w="3213" w:type="dxa"/>
            <w:tcBorders>
              <w:top w:val="single" w:sz="4" w:space="0" w:color="auto"/>
              <w:left w:val="single" w:sz="4" w:space="0" w:color="auto"/>
              <w:bottom w:val="single" w:sz="4" w:space="0" w:color="auto"/>
              <w:right w:val="single" w:sz="4" w:space="0" w:color="auto"/>
            </w:tcBorders>
          </w:tcPr>
          <w:p w14:paraId="5CEB8235" w14:textId="77777777" w:rsidR="00897E8B" w:rsidRDefault="00897E8B" w:rsidP="00897E8B">
            <w:pPr>
              <w:spacing w:line="288" w:lineRule="auto"/>
              <w:jc w:val="left"/>
            </w:pPr>
            <w:r>
              <w:t>Public notice of defense</w:t>
            </w:r>
          </w:p>
          <w:p w14:paraId="51EF1760" w14:textId="77777777" w:rsidR="00897E8B" w:rsidRDefault="00897E8B" w:rsidP="00897E8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5C609BD5" w14:textId="77777777" w:rsidR="00897E8B" w:rsidRDefault="00897E8B" w:rsidP="00897E8B">
            <w:pPr>
              <w:spacing w:line="288" w:lineRule="auto"/>
              <w:jc w:val="left"/>
            </w:pPr>
            <w:r>
              <w:fldChar w:fldCharType="begin">
                <w:ffData>
                  <w:name w:val="Text22"/>
                  <w:enabled/>
                  <w:calcOnExit w:val="0"/>
                  <w:textInput/>
                </w:ffData>
              </w:fldChar>
            </w:r>
            <w:bookmarkStart w:id="7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930" w:type="dxa"/>
            <w:tcBorders>
              <w:top w:val="single" w:sz="4" w:space="0" w:color="auto"/>
              <w:left w:val="single" w:sz="4" w:space="0" w:color="auto"/>
              <w:bottom w:val="single" w:sz="4" w:space="0" w:color="auto"/>
              <w:right w:val="single" w:sz="4" w:space="0" w:color="auto"/>
            </w:tcBorders>
          </w:tcPr>
          <w:p w14:paraId="0147320B" w14:textId="77777777" w:rsidR="00897E8B" w:rsidRDefault="00897E8B" w:rsidP="00897E8B">
            <w:pPr>
              <w:spacing w:line="288" w:lineRule="auto"/>
              <w:jc w:val="left"/>
            </w:pPr>
            <w:r>
              <w:rPr>
                <w:szCs w:val="18"/>
              </w:rPr>
              <w:t>1 week prior to defense</w:t>
            </w:r>
          </w:p>
        </w:tc>
        <w:tc>
          <w:tcPr>
            <w:tcW w:w="1117" w:type="dxa"/>
            <w:tcBorders>
              <w:top w:val="single" w:sz="4" w:space="0" w:color="auto"/>
              <w:left w:val="single" w:sz="4" w:space="0" w:color="auto"/>
              <w:bottom w:val="single" w:sz="4" w:space="0" w:color="auto"/>
              <w:right w:val="single" w:sz="4" w:space="0" w:color="auto"/>
            </w:tcBorders>
          </w:tcPr>
          <w:p w14:paraId="2357868C" w14:textId="77777777" w:rsidR="00897E8B" w:rsidRDefault="00897E8B" w:rsidP="00897E8B">
            <w:pPr>
              <w:spacing w:line="288" w:lineRule="auto"/>
              <w:jc w:val="left"/>
            </w:pPr>
            <w:r>
              <w:fldChar w:fldCharType="begin">
                <w:ffData>
                  <w:name w:val="Text23"/>
                  <w:enabled/>
                  <w:calcOnExit w:val="0"/>
                  <w:textInput/>
                </w:ffData>
              </w:fldChar>
            </w:r>
            <w:bookmarkStart w:id="7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385" w:type="dxa"/>
            <w:tcBorders>
              <w:top w:val="single" w:sz="4" w:space="0" w:color="auto"/>
              <w:left w:val="single" w:sz="4" w:space="0" w:color="auto"/>
              <w:bottom w:val="single" w:sz="4" w:space="0" w:color="auto"/>
              <w:right w:val="single" w:sz="4" w:space="0" w:color="auto"/>
            </w:tcBorders>
          </w:tcPr>
          <w:p w14:paraId="6FD16553" w14:textId="77777777" w:rsidR="00897E8B" w:rsidRDefault="00897E8B" w:rsidP="00897E8B">
            <w:pPr>
              <w:spacing w:line="288" w:lineRule="auto"/>
              <w:jc w:val="left"/>
            </w:pPr>
            <w:r>
              <w:rPr>
                <w:szCs w:val="18"/>
              </w:rPr>
              <w:t>1 week prior to defense</w:t>
            </w:r>
          </w:p>
        </w:tc>
      </w:tr>
      <w:tr w:rsidR="00897E8B" w14:paraId="320D81CE" w14:textId="77777777" w:rsidTr="003718AC">
        <w:trPr>
          <w:trHeight w:val="473"/>
        </w:trPr>
        <w:tc>
          <w:tcPr>
            <w:tcW w:w="3213" w:type="dxa"/>
            <w:tcBorders>
              <w:top w:val="single" w:sz="4" w:space="0" w:color="auto"/>
              <w:left w:val="single" w:sz="4" w:space="0" w:color="auto"/>
              <w:bottom w:val="single" w:sz="4" w:space="0" w:color="auto"/>
              <w:right w:val="single" w:sz="4" w:space="0" w:color="auto"/>
            </w:tcBorders>
          </w:tcPr>
          <w:p w14:paraId="77466976" w14:textId="77777777" w:rsidR="00897E8B" w:rsidRDefault="00897E8B" w:rsidP="00897E8B">
            <w:pPr>
              <w:spacing w:line="288" w:lineRule="auto"/>
              <w:jc w:val="left"/>
            </w:pPr>
            <w:r>
              <w:t>Defense</w:t>
            </w:r>
          </w:p>
          <w:p w14:paraId="6348BFC3" w14:textId="77777777" w:rsidR="00897E8B" w:rsidRDefault="00897E8B" w:rsidP="00897E8B">
            <w:pPr>
              <w:spacing w:line="288" w:lineRule="auto"/>
              <w:jc w:val="left"/>
            </w:pPr>
          </w:p>
        </w:tc>
        <w:tc>
          <w:tcPr>
            <w:tcW w:w="1065" w:type="dxa"/>
            <w:tcBorders>
              <w:top w:val="single" w:sz="4" w:space="0" w:color="auto"/>
              <w:left w:val="single" w:sz="4" w:space="0" w:color="auto"/>
              <w:bottom w:val="single" w:sz="4" w:space="0" w:color="auto"/>
              <w:right w:val="single" w:sz="4" w:space="0" w:color="auto"/>
            </w:tcBorders>
          </w:tcPr>
          <w:p w14:paraId="78F18B41" w14:textId="77777777" w:rsidR="00897E8B" w:rsidRDefault="00897E8B" w:rsidP="00897E8B">
            <w:pPr>
              <w:spacing w:line="288" w:lineRule="auto"/>
              <w:jc w:val="left"/>
            </w:pPr>
            <w:r>
              <w:fldChar w:fldCharType="begin">
                <w:ffData>
                  <w:name w:val="Text24"/>
                  <w:enabled/>
                  <w:calcOnExit w:val="0"/>
                  <w:textInput/>
                </w:ffData>
              </w:fldChar>
            </w:r>
            <w:bookmarkStart w:id="8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930" w:type="dxa"/>
            <w:tcBorders>
              <w:top w:val="single" w:sz="4" w:space="0" w:color="auto"/>
              <w:left w:val="single" w:sz="4" w:space="0" w:color="auto"/>
              <w:bottom w:val="single" w:sz="4" w:space="0" w:color="auto"/>
              <w:right w:val="single" w:sz="4" w:space="0" w:color="auto"/>
            </w:tcBorders>
          </w:tcPr>
          <w:p w14:paraId="657840A3" w14:textId="77777777" w:rsidR="00897E8B" w:rsidRDefault="00897E8B" w:rsidP="00897E8B">
            <w:pPr>
              <w:spacing w:line="288" w:lineRule="auto"/>
              <w:jc w:val="left"/>
              <w:rPr>
                <w:szCs w:val="18"/>
              </w:rPr>
            </w:pPr>
            <w:r>
              <w:rPr>
                <w:szCs w:val="18"/>
              </w:rPr>
              <w:t>To meet graduate school deadline*</w:t>
            </w:r>
          </w:p>
        </w:tc>
        <w:tc>
          <w:tcPr>
            <w:tcW w:w="1117" w:type="dxa"/>
            <w:tcBorders>
              <w:top w:val="single" w:sz="4" w:space="0" w:color="auto"/>
              <w:left w:val="single" w:sz="4" w:space="0" w:color="auto"/>
              <w:bottom w:val="single" w:sz="4" w:space="0" w:color="auto"/>
              <w:right w:val="single" w:sz="4" w:space="0" w:color="auto"/>
            </w:tcBorders>
          </w:tcPr>
          <w:p w14:paraId="51548927" w14:textId="77777777" w:rsidR="00897E8B" w:rsidRDefault="00897E8B" w:rsidP="00897E8B">
            <w:pPr>
              <w:spacing w:line="288" w:lineRule="auto"/>
              <w:jc w:val="left"/>
            </w:pPr>
            <w:r>
              <w:fldChar w:fldCharType="begin">
                <w:ffData>
                  <w:name w:val="Text25"/>
                  <w:enabled/>
                  <w:calcOnExit w:val="0"/>
                  <w:textInput/>
                </w:ffData>
              </w:fldChar>
            </w:r>
            <w:bookmarkStart w:id="8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385" w:type="dxa"/>
            <w:tcBorders>
              <w:top w:val="single" w:sz="4" w:space="0" w:color="auto"/>
              <w:left w:val="single" w:sz="4" w:space="0" w:color="auto"/>
              <w:bottom w:val="single" w:sz="4" w:space="0" w:color="auto"/>
              <w:right w:val="single" w:sz="4" w:space="0" w:color="auto"/>
            </w:tcBorders>
          </w:tcPr>
          <w:p w14:paraId="331E7223" w14:textId="77777777" w:rsidR="00897E8B" w:rsidRDefault="00897E8B" w:rsidP="00897E8B">
            <w:pPr>
              <w:spacing w:line="288" w:lineRule="auto"/>
              <w:jc w:val="left"/>
            </w:pPr>
            <w:r>
              <w:rPr>
                <w:szCs w:val="18"/>
              </w:rPr>
              <w:t>To meet graduate school deadline*</w:t>
            </w:r>
          </w:p>
        </w:tc>
      </w:tr>
      <w:tr w:rsidR="00897E8B" w14:paraId="12BB85DB" w14:textId="77777777" w:rsidTr="003718AC">
        <w:trPr>
          <w:trHeight w:val="56"/>
        </w:trPr>
        <w:tc>
          <w:tcPr>
            <w:tcW w:w="3213" w:type="dxa"/>
            <w:tcBorders>
              <w:top w:val="single" w:sz="4" w:space="0" w:color="auto"/>
              <w:left w:val="single" w:sz="4" w:space="0" w:color="auto"/>
              <w:bottom w:val="single" w:sz="4" w:space="0" w:color="auto"/>
              <w:right w:val="single" w:sz="4" w:space="0" w:color="auto"/>
            </w:tcBorders>
          </w:tcPr>
          <w:p w14:paraId="4B39948D" w14:textId="77777777" w:rsidR="00897E8B" w:rsidRDefault="00897E8B" w:rsidP="00897E8B">
            <w:pPr>
              <w:spacing w:line="288" w:lineRule="auto"/>
              <w:jc w:val="left"/>
            </w:pPr>
            <w:r>
              <w:t>Signed final copy and abstract to Graduate School</w:t>
            </w:r>
          </w:p>
        </w:tc>
        <w:tc>
          <w:tcPr>
            <w:tcW w:w="1065" w:type="dxa"/>
            <w:tcBorders>
              <w:top w:val="single" w:sz="4" w:space="0" w:color="auto"/>
              <w:left w:val="single" w:sz="4" w:space="0" w:color="auto"/>
              <w:bottom w:val="single" w:sz="4" w:space="0" w:color="auto"/>
              <w:right w:val="single" w:sz="4" w:space="0" w:color="auto"/>
            </w:tcBorders>
          </w:tcPr>
          <w:p w14:paraId="7B04C175" w14:textId="77777777" w:rsidR="00897E8B" w:rsidRDefault="00897E8B" w:rsidP="00897E8B">
            <w:pPr>
              <w:spacing w:line="288" w:lineRule="auto"/>
              <w:jc w:val="left"/>
            </w:pPr>
            <w:r>
              <w:fldChar w:fldCharType="begin">
                <w:ffData>
                  <w:name w:val="Text26"/>
                  <w:enabled/>
                  <w:calcOnExit w:val="0"/>
                  <w:textInput/>
                </w:ffData>
              </w:fldChar>
            </w:r>
            <w:bookmarkStart w:id="8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930" w:type="dxa"/>
            <w:tcBorders>
              <w:top w:val="single" w:sz="4" w:space="0" w:color="auto"/>
              <w:left w:val="single" w:sz="4" w:space="0" w:color="auto"/>
              <w:bottom w:val="single" w:sz="4" w:space="0" w:color="auto"/>
              <w:right w:val="single" w:sz="4" w:space="0" w:color="auto"/>
            </w:tcBorders>
          </w:tcPr>
          <w:p w14:paraId="007E965A" w14:textId="77777777" w:rsidR="00897E8B" w:rsidRDefault="00897E8B" w:rsidP="00897E8B">
            <w:pPr>
              <w:spacing w:line="288" w:lineRule="auto"/>
              <w:jc w:val="left"/>
            </w:pPr>
            <w:r>
              <w:rPr>
                <w:szCs w:val="18"/>
              </w:rPr>
              <w:t>To meet graduate school deadline*</w:t>
            </w:r>
          </w:p>
        </w:tc>
        <w:tc>
          <w:tcPr>
            <w:tcW w:w="1117" w:type="dxa"/>
            <w:tcBorders>
              <w:top w:val="single" w:sz="4" w:space="0" w:color="auto"/>
              <w:left w:val="single" w:sz="4" w:space="0" w:color="auto"/>
              <w:bottom w:val="single" w:sz="4" w:space="0" w:color="auto"/>
              <w:right w:val="single" w:sz="4" w:space="0" w:color="auto"/>
            </w:tcBorders>
          </w:tcPr>
          <w:p w14:paraId="135A9D17" w14:textId="77777777" w:rsidR="00897E8B" w:rsidRDefault="00897E8B" w:rsidP="00897E8B">
            <w:pPr>
              <w:spacing w:line="288" w:lineRule="auto"/>
              <w:jc w:val="left"/>
            </w:pPr>
            <w:r>
              <w:fldChar w:fldCharType="begin">
                <w:ffData>
                  <w:name w:val="Text27"/>
                  <w:enabled/>
                  <w:calcOnExit w:val="0"/>
                  <w:textInput/>
                </w:ffData>
              </w:fldChar>
            </w:r>
            <w:bookmarkStart w:id="8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385" w:type="dxa"/>
            <w:tcBorders>
              <w:top w:val="single" w:sz="4" w:space="0" w:color="auto"/>
              <w:left w:val="single" w:sz="4" w:space="0" w:color="auto"/>
              <w:bottom w:val="single" w:sz="4" w:space="0" w:color="auto"/>
              <w:right w:val="single" w:sz="4" w:space="0" w:color="auto"/>
            </w:tcBorders>
          </w:tcPr>
          <w:p w14:paraId="16493D26" w14:textId="77777777" w:rsidR="00897E8B" w:rsidRDefault="00897E8B" w:rsidP="00897E8B">
            <w:pPr>
              <w:spacing w:line="288" w:lineRule="auto"/>
              <w:jc w:val="left"/>
            </w:pPr>
            <w:r>
              <w:rPr>
                <w:szCs w:val="18"/>
              </w:rPr>
              <w:t>To meet graduate school deadline*</w:t>
            </w:r>
          </w:p>
        </w:tc>
      </w:tr>
    </w:tbl>
    <w:p w14:paraId="3F0AD061" w14:textId="759B713B" w:rsidR="00F7652B" w:rsidRDefault="009D3A84" w:rsidP="00F7652B">
      <w:pPr>
        <w:spacing w:line="288" w:lineRule="auto"/>
        <w:jc w:val="left"/>
        <w:rPr>
          <w:sz w:val="16"/>
          <w:szCs w:val="16"/>
        </w:rPr>
      </w:pPr>
      <w:r w:rsidRPr="0012699E">
        <w:rPr>
          <w:sz w:val="16"/>
          <w:szCs w:val="16"/>
        </w:rPr>
        <w:t xml:space="preserve">* Refer to </w:t>
      </w:r>
      <w:hyperlink r:id="rId50" w:history="1">
        <w:r w:rsidR="00F470C8" w:rsidRPr="00F470C8">
          <w:rPr>
            <w:rStyle w:val="Hyperlink"/>
            <w:sz w:val="16"/>
            <w:szCs w:val="16"/>
          </w:rPr>
          <w:t>G</w:t>
        </w:r>
        <w:r w:rsidRPr="00F470C8">
          <w:rPr>
            <w:rStyle w:val="Hyperlink"/>
            <w:sz w:val="16"/>
            <w:szCs w:val="16"/>
          </w:rPr>
          <w:t xml:space="preserve">raduate </w:t>
        </w:r>
        <w:r w:rsidR="00F470C8" w:rsidRPr="00F470C8">
          <w:rPr>
            <w:rStyle w:val="Hyperlink"/>
            <w:sz w:val="16"/>
            <w:szCs w:val="16"/>
          </w:rPr>
          <w:t>S</w:t>
        </w:r>
        <w:r w:rsidRPr="00F470C8">
          <w:rPr>
            <w:rStyle w:val="Hyperlink"/>
            <w:sz w:val="16"/>
            <w:szCs w:val="16"/>
          </w:rPr>
          <w:t>chool calendar</w:t>
        </w:r>
      </w:hyperlink>
      <w:r w:rsidRPr="0012699E">
        <w:rPr>
          <w:sz w:val="16"/>
          <w:szCs w:val="16"/>
        </w:rPr>
        <w:t xml:space="preserve"> for specific deadlines</w:t>
      </w:r>
      <w:r>
        <w:rPr>
          <w:sz w:val="16"/>
          <w:szCs w:val="16"/>
        </w:rPr>
        <w:t>.</w:t>
      </w:r>
    </w:p>
    <w:bookmarkEnd w:id="8"/>
    <w:p w14:paraId="57526FE0" w14:textId="7F3E812F" w:rsidR="00F3032A" w:rsidRDefault="00F3032A" w:rsidP="001A5093">
      <w:pPr>
        <w:spacing w:line="288" w:lineRule="auto"/>
        <w:jc w:val="left"/>
      </w:pPr>
    </w:p>
    <w:sectPr w:rsidR="00F3032A" w:rsidSect="00E85B6C">
      <w:headerReference w:type="default" r:id="rId51"/>
      <w:footerReference w:type="default" r:id="rId52"/>
      <w:pgSz w:w="12240" w:h="15840"/>
      <w:pgMar w:top="1008"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03E4" w14:textId="77777777" w:rsidR="00BF5AB0" w:rsidRDefault="00BF5AB0">
      <w:r>
        <w:separator/>
      </w:r>
    </w:p>
  </w:endnote>
  <w:endnote w:type="continuationSeparator" w:id="0">
    <w:p w14:paraId="3EB03C99" w14:textId="77777777" w:rsidR="00BF5AB0" w:rsidRDefault="00BF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ms Rmn">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207" w14:textId="77777777" w:rsidR="00AC4C53" w:rsidRDefault="00AC4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7D1DDAD" w14:textId="77777777" w:rsidR="00AC4C53" w:rsidRDefault="00AC4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EE3" w14:textId="77777777" w:rsidR="00AC4C53" w:rsidRDefault="00AC4C53">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43</w:t>
    </w:r>
    <w:r>
      <w:rPr>
        <w:rStyle w:val="PageNumber"/>
        <w:sz w:val="24"/>
      </w:rPr>
      <w:fldChar w:fldCharType="end"/>
    </w:r>
  </w:p>
  <w:p w14:paraId="1A76C073" w14:textId="77777777" w:rsidR="00AC4C53" w:rsidRDefault="00AC4C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AEE" w14:textId="77777777" w:rsidR="00AC4C53" w:rsidRDefault="00AC4C53">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47</w:t>
    </w:r>
    <w:r>
      <w:rPr>
        <w:rStyle w:val="PageNumber"/>
        <w:sz w:val="24"/>
      </w:rPr>
      <w:fldChar w:fldCharType="end"/>
    </w:r>
  </w:p>
  <w:p w14:paraId="22F9A92F" w14:textId="77777777" w:rsidR="00AC4C53" w:rsidRDefault="00AC4C53" w:rsidP="007D0821">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A4C7" w14:textId="77777777" w:rsidR="00AC4C53" w:rsidRDefault="00AC4C53">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48</w:t>
    </w:r>
    <w:r>
      <w:rPr>
        <w:rStyle w:val="PageNumber"/>
        <w:sz w:val="24"/>
      </w:rPr>
      <w:fldChar w:fldCharType="end"/>
    </w:r>
  </w:p>
  <w:p w14:paraId="3F0F4634" w14:textId="77777777" w:rsidR="00AC4C53" w:rsidRDefault="00AC4C5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82B8" w14:textId="77777777" w:rsidR="00AC4C53" w:rsidRDefault="00AC4C53">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52</w:t>
    </w:r>
    <w:r>
      <w:rPr>
        <w:rStyle w:val="PageNumber"/>
        <w:sz w:val="24"/>
      </w:rPr>
      <w:fldChar w:fldCharType="end"/>
    </w:r>
  </w:p>
  <w:p w14:paraId="7ABF6CAF" w14:textId="77777777" w:rsidR="00AC4C53" w:rsidRDefault="00AC4C53">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8EFC" w14:textId="77777777" w:rsidR="00AC4C53" w:rsidRDefault="00AC4C53">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53</w:t>
    </w:r>
    <w:r>
      <w:rPr>
        <w:rStyle w:val="PageNumber"/>
        <w:sz w:val="24"/>
      </w:rPr>
      <w:fldChar w:fldCharType="end"/>
    </w:r>
  </w:p>
  <w:p w14:paraId="171C103F" w14:textId="77777777" w:rsidR="00AC4C53" w:rsidRDefault="00AC4C53">
    <w:pPr>
      <w:pStyle w:val="Foote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777" w14:textId="77777777" w:rsidR="00AC4C53" w:rsidRDefault="00AC4C53">
    <w:pPr>
      <w:pStyle w:val="Footer"/>
      <w:jc w:val="right"/>
    </w:pPr>
    <w:r>
      <w:fldChar w:fldCharType="begin"/>
    </w:r>
    <w:r>
      <w:instrText xml:space="preserve"> PAGE   \* MERGEFORMAT </w:instrText>
    </w:r>
    <w:r>
      <w:fldChar w:fldCharType="separate"/>
    </w:r>
    <w:r>
      <w:rPr>
        <w:noProof/>
      </w:rPr>
      <w:t>57</w:t>
    </w:r>
    <w:r>
      <w:fldChar w:fldCharType="end"/>
    </w:r>
  </w:p>
  <w:p w14:paraId="6525A889" w14:textId="77777777" w:rsidR="00AC4C53" w:rsidRPr="008372F0" w:rsidRDefault="00AC4C53">
    <w:pPr>
      <w:pStyle w:val="Footer"/>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FD9F" w14:textId="77777777" w:rsidR="00BF5AB0" w:rsidRDefault="00BF5AB0">
      <w:r>
        <w:separator/>
      </w:r>
    </w:p>
  </w:footnote>
  <w:footnote w:type="continuationSeparator" w:id="0">
    <w:p w14:paraId="3803C92E" w14:textId="77777777" w:rsidR="00BF5AB0" w:rsidRDefault="00BF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3718" w14:textId="77777777" w:rsidR="00AC4C53" w:rsidRDefault="00AC4C53">
    <w:pPr>
      <w:pStyle w:val="Header"/>
      <w:jc w:val="center"/>
      <w:rPr>
        <w:rFonts w:ascii="Footlight MT Light" w:hAnsi="Footlight MT Light"/>
        <w:b/>
        <w:bCs/>
        <w:caps/>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1398" w14:textId="77777777" w:rsidR="00AC4C53" w:rsidRDefault="00AC4C53" w:rsidP="00D41D29">
    <w:pPr>
      <w:pStyle w:val="Header"/>
      <w:jc w:val="center"/>
      <w:rPr>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FDE3" w14:textId="77777777" w:rsidR="00AC4C53" w:rsidRDefault="00AC4C53" w:rsidP="00BE2D9B">
    <w:pPr>
      <w:pStyle w:val="Header"/>
      <w:jc w:val="right"/>
      <w:rPr>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F5"/>
    <w:multiLevelType w:val="hybridMultilevel"/>
    <w:tmpl w:val="2AF68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D6A0D"/>
    <w:multiLevelType w:val="hybridMultilevel"/>
    <w:tmpl w:val="6650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1EE"/>
    <w:multiLevelType w:val="hybridMultilevel"/>
    <w:tmpl w:val="69C2A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75DED"/>
    <w:multiLevelType w:val="hybridMultilevel"/>
    <w:tmpl w:val="1F5EC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4E03BC"/>
    <w:multiLevelType w:val="hybridMultilevel"/>
    <w:tmpl w:val="D38E7FB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A92CEF"/>
    <w:multiLevelType w:val="hybridMultilevel"/>
    <w:tmpl w:val="2AC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124DD"/>
    <w:multiLevelType w:val="hybridMultilevel"/>
    <w:tmpl w:val="D32E2B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A3589"/>
    <w:multiLevelType w:val="hybridMultilevel"/>
    <w:tmpl w:val="32ECD60C"/>
    <w:lvl w:ilvl="0" w:tplc="081A248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D1F6C"/>
    <w:multiLevelType w:val="hybridMultilevel"/>
    <w:tmpl w:val="3A60CEBC"/>
    <w:lvl w:ilvl="0" w:tplc="023ACEF2">
      <w:start w:val="1"/>
      <w:numFmt w:val="bullet"/>
      <w:lvlText w:val=""/>
      <w:lvlJc w:val="left"/>
      <w:pPr>
        <w:tabs>
          <w:tab w:val="num" w:pos="360"/>
        </w:tabs>
        <w:ind w:left="36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E3EAD"/>
    <w:multiLevelType w:val="hybridMultilevel"/>
    <w:tmpl w:val="74487E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EB7DD4"/>
    <w:multiLevelType w:val="hybridMultilevel"/>
    <w:tmpl w:val="2B7A2C3A"/>
    <w:lvl w:ilvl="0" w:tplc="CE18070E">
      <w:start w:val="1"/>
      <w:numFmt w:val="bullet"/>
      <w:lvlText w:val=""/>
      <w:lvlJc w:val="left"/>
      <w:pPr>
        <w:tabs>
          <w:tab w:val="num" w:pos="360"/>
        </w:tabs>
        <w:ind w:left="360" w:firstLine="0"/>
      </w:pPr>
      <w:rPr>
        <w:rFonts w:ascii="Symbol" w:hAnsi="Symbol" w:hint="default"/>
      </w:rPr>
    </w:lvl>
    <w:lvl w:ilvl="1" w:tplc="53F41A9A">
      <w:numFmt w:val="bullet"/>
      <w:lvlText w:val="•"/>
      <w:lvlJc w:val="left"/>
      <w:pPr>
        <w:tabs>
          <w:tab w:val="num" w:pos="1368"/>
        </w:tabs>
        <w:ind w:left="1008" w:firstLine="72"/>
      </w:pPr>
      <w:rPr>
        <w:rFonts w:ascii="Arial" w:hAnsi="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461F5"/>
    <w:multiLevelType w:val="hybridMultilevel"/>
    <w:tmpl w:val="79F651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E202EC"/>
    <w:multiLevelType w:val="multilevel"/>
    <w:tmpl w:val="800008E4"/>
    <w:lvl w:ilvl="0">
      <w:start w:val="20"/>
      <w:numFmt w:val="decimal"/>
      <w:lvlText w:val="%1"/>
      <w:lvlJc w:val="left"/>
      <w:pPr>
        <w:ind w:left="560" w:hanging="560"/>
      </w:pPr>
      <w:rPr>
        <w:rFonts w:hint="default"/>
      </w:rPr>
    </w:lvl>
    <w:lvl w:ilvl="1">
      <w:start w:val="30"/>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A94299"/>
    <w:multiLevelType w:val="multilevel"/>
    <w:tmpl w:val="672EEAAA"/>
    <w:lvl w:ilvl="0">
      <w:start w:val="3"/>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FA714C"/>
    <w:multiLevelType w:val="multilevel"/>
    <w:tmpl w:val="883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C078C3"/>
    <w:multiLevelType w:val="hybridMultilevel"/>
    <w:tmpl w:val="4F0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319F"/>
    <w:multiLevelType w:val="hybridMultilevel"/>
    <w:tmpl w:val="DBE6A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54BED"/>
    <w:multiLevelType w:val="hybridMultilevel"/>
    <w:tmpl w:val="FADA3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A43D39"/>
    <w:multiLevelType w:val="hybridMultilevel"/>
    <w:tmpl w:val="D78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33883"/>
    <w:multiLevelType w:val="hybridMultilevel"/>
    <w:tmpl w:val="7F4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77AC4"/>
    <w:multiLevelType w:val="hybridMultilevel"/>
    <w:tmpl w:val="E72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43AD7"/>
    <w:multiLevelType w:val="hybridMultilevel"/>
    <w:tmpl w:val="3A20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A05A6"/>
    <w:multiLevelType w:val="hybridMultilevel"/>
    <w:tmpl w:val="8A26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35C97"/>
    <w:multiLevelType w:val="hybridMultilevel"/>
    <w:tmpl w:val="CAD026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2D5B9D"/>
    <w:multiLevelType w:val="hybridMultilevel"/>
    <w:tmpl w:val="2A7092D0"/>
    <w:lvl w:ilvl="0" w:tplc="CE18070E">
      <w:start w:val="1"/>
      <w:numFmt w:val="bullet"/>
      <w:lvlText w:val=""/>
      <w:lvlJc w:val="left"/>
      <w:pPr>
        <w:tabs>
          <w:tab w:val="num" w:pos="900"/>
        </w:tabs>
        <w:ind w:left="900" w:firstLine="0"/>
      </w:pPr>
      <w:rPr>
        <w:rFonts w:ascii="Symbol" w:hAnsi="Symbol" w:hint="default"/>
      </w:rPr>
    </w:lvl>
    <w:lvl w:ilvl="1" w:tplc="EC703E04">
      <w:start w:val="1"/>
      <w:numFmt w:val="bullet"/>
      <w:lvlText w:val=""/>
      <w:lvlJc w:val="left"/>
      <w:pPr>
        <w:tabs>
          <w:tab w:val="num" w:pos="360"/>
        </w:tabs>
        <w:ind w:left="360" w:firstLine="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B2969"/>
    <w:multiLevelType w:val="hybridMultilevel"/>
    <w:tmpl w:val="BC385B50"/>
    <w:lvl w:ilvl="0" w:tplc="EB74688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6090F2B"/>
    <w:multiLevelType w:val="hybridMultilevel"/>
    <w:tmpl w:val="726C0E98"/>
    <w:lvl w:ilvl="0" w:tplc="CE18070E">
      <w:start w:val="1"/>
      <w:numFmt w:val="bullet"/>
      <w:lvlText w:val=""/>
      <w:lvlJc w:val="left"/>
      <w:pPr>
        <w:tabs>
          <w:tab w:val="num" w:pos="2520"/>
        </w:tabs>
        <w:ind w:left="2520" w:firstLine="0"/>
      </w:pPr>
      <w:rPr>
        <w:rFonts w:ascii="Symbol" w:hAnsi="Symbol" w:hint="default"/>
      </w:rPr>
    </w:lvl>
    <w:lvl w:ilvl="1" w:tplc="04090007">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8145996"/>
    <w:multiLevelType w:val="hybridMultilevel"/>
    <w:tmpl w:val="2A1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211A5"/>
    <w:multiLevelType w:val="hybridMultilevel"/>
    <w:tmpl w:val="3558F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846308"/>
    <w:multiLevelType w:val="hybridMultilevel"/>
    <w:tmpl w:val="DC229908"/>
    <w:lvl w:ilvl="0" w:tplc="B03A3B76">
      <w:start w:val="1"/>
      <w:numFmt w:val="decimal"/>
      <w:lvlText w:val="%1."/>
      <w:lvlJc w:val="left"/>
      <w:pPr>
        <w:tabs>
          <w:tab w:val="num" w:pos="1296"/>
        </w:tabs>
        <w:ind w:left="1296" w:hanging="576"/>
      </w:pPr>
      <w:rPr>
        <w:rFonts w:hint="default"/>
      </w:rPr>
    </w:lvl>
    <w:lvl w:ilvl="1" w:tplc="04090019">
      <w:start w:val="1"/>
      <w:numFmt w:val="lowerLetter"/>
      <w:lvlText w:val="%2."/>
      <w:lvlJc w:val="left"/>
      <w:pPr>
        <w:tabs>
          <w:tab w:val="num" w:pos="2160"/>
        </w:tabs>
        <w:ind w:left="2160" w:hanging="360"/>
      </w:pPr>
    </w:lvl>
    <w:lvl w:ilvl="2" w:tplc="756C3EC6">
      <w:start w:val="1"/>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E8B0227"/>
    <w:multiLevelType w:val="hybridMultilevel"/>
    <w:tmpl w:val="7C0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61131"/>
    <w:multiLevelType w:val="hybridMultilevel"/>
    <w:tmpl w:val="F0766880"/>
    <w:lvl w:ilvl="0" w:tplc="E2EACE70">
      <w:start w:val="1"/>
      <w:numFmt w:val="bullet"/>
      <w:lvlText w:val=""/>
      <w:lvlJc w:val="left"/>
      <w:pPr>
        <w:tabs>
          <w:tab w:val="num" w:pos="0"/>
        </w:tabs>
        <w:ind w:left="0" w:firstLine="720"/>
      </w:pPr>
      <w:rPr>
        <w:rFonts w:ascii="Symbol" w:hAnsi="Symbol" w:hint="default"/>
      </w:rPr>
    </w:lvl>
    <w:lvl w:ilvl="1" w:tplc="EC703E04">
      <w:start w:val="1"/>
      <w:numFmt w:val="bullet"/>
      <w:lvlText w:val=""/>
      <w:lvlJc w:val="left"/>
      <w:pPr>
        <w:tabs>
          <w:tab w:val="num" w:pos="0"/>
        </w:tabs>
        <w:ind w:left="0" w:firstLine="720"/>
      </w:pPr>
      <w:rPr>
        <w:rFonts w:ascii="Symbol" w:hAnsi="Symbol" w:hint="default"/>
      </w:rPr>
    </w:lvl>
    <w:lvl w:ilvl="2" w:tplc="8016692E">
      <w:start w:val="1"/>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2844DC"/>
    <w:multiLevelType w:val="hybridMultilevel"/>
    <w:tmpl w:val="EB2EE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9717E"/>
    <w:multiLevelType w:val="hybridMultilevel"/>
    <w:tmpl w:val="734A5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6C5D43"/>
    <w:multiLevelType w:val="hybridMultilevel"/>
    <w:tmpl w:val="554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B46A0"/>
    <w:multiLevelType w:val="hybridMultilevel"/>
    <w:tmpl w:val="77322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EC01F2"/>
    <w:multiLevelType w:val="hybridMultilevel"/>
    <w:tmpl w:val="B2F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93DC1"/>
    <w:multiLevelType w:val="hybridMultilevel"/>
    <w:tmpl w:val="AA0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B3804"/>
    <w:multiLevelType w:val="hybridMultilevel"/>
    <w:tmpl w:val="211CB626"/>
    <w:lvl w:ilvl="0" w:tplc="AA483D72">
      <w:start w:val="2"/>
      <w:numFmt w:val="decimal"/>
      <w:lvlText w:val="%1."/>
      <w:lvlJc w:val="left"/>
      <w:pPr>
        <w:tabs>
          <w:tab w:val="num" w:pos="240"/>
        </w:tabs>
        <w:ind w:left="240" w:hanging="360"/>
      </w:pPr>
      <w:rPr>
        <w:rFonts w:hint="default"/>
        <w:b/>
      </w:rPr>
    </w:lvl>
    <w:lvl w:ilvl="1" w:tplc="00190409" w:tentative="1">
      <w:start w:val="1"/>
      <w:numFmt w:val="lowerLetter"/>
      <w:lvlText w:val="%2."/>
      <w:lvlJc w:val="left"/>
      <w:pPr>
        <w:tabs>
          <w:tab w:val="num" w:pos="960"/>
        </w:tabs>
        <w:ind w:left="960" w:hanging="360"/>
      </w:pPr>
    </w:lvl>
    <w:lvl w:ilvl="2" w:tplc="001B0409" w:tentative="1">
      <w:start w:val="1"/>
      <w:numFmt w:val="lowerRoman"/>
      <w:lvlText w:val="%3."/>
      <w:lvlJc w:val="right"/>
      <w:pPr>
        <w:tabs>
          <w:tab w:val="num" w:pos="1680"/>
        </w:tabs>
        <w:ind w:left="1680" w:hanging="180"/>
      </w:pPr>
    </w:lvl>
    <w:lvl w:ilvl="3" w:tplc="000F0409" w:tentative="1">
      <w:start w:val="1"/>
      <w:numFmt w:val="decimal"/>
      <w:lvlText w:val="%4."/>
      <w:lvlJc w:val="left"/>
      <w:pPr>
        <w:tabs>
          <w:tab w:val="num" w:pos="2400"/>
        </w:tabs>
        <w:ind w:left="2400" w:hanging="360"/>
      </w:pPr>
    </w:lvl>
    <w:lvl w:ilvl="4" w:tplc="00190409" w:tentative="1">
      <w:start w:val="1"/>
      <w:numFmt w:val="lowerLetter"/>
      <w:lvlText w:val="%5."/>
      <w:lvlJc w:val="left"/>
      <w:pPr>
        <w:tabs>
          <w:tab w:val="num" w:pos="3120"/>
        </w:tabs>
        <w:ind w:left="3120" w:hanging="360"/>
      </w:pPr>
    </w:lvl>
    <w:lvl w:ilvl="5" w:tplc="001B0409" w:tentative="1">
      <w:start w:val="1"/>
      <w:numFmt w:val="lowerRoman"/>
      <w:lvlText w:val="%6."/>
      <w:lvlJc w:val="right"/>
      <w:pPr>
        <w:tabs>
          <w:tab w:val="num" w:pos="3840"/>
        </w:tabs>
        <w:ind w:left="3840" w:hanging="180"/>
      </w:pPr>
    </w:lvl>
    <w:lvl w:ilvl="6" w:tplc="000F0409" w:tentative="1">
      <w:start w:val="1"/>
      <w:numFmt w:val="decimal"/>
      <w:lvlText w:val="%7."/>
      <w:lvlJc w:val="left"/>
      <w:pPr>
        <w:tabs>
          <w:tab w:val="num" w:pos="4560"/>
        </w:tabs>
        <w:ind w:left="4560" w:hanging="360"/>
      </w:pPr>
    </w:lvl>
    <w:lvl w:ilvl="7" w:tplc="00190409" w:tentative="1">
      <w:start w:val="1"/>
      <w:numFmt w:val="lowerLetter"/>
      <w:lvlText w:val="%8."/>
      <w:lvlJc w:val="left"/>
      <w:pPr>
        <w:tabs>
          <w:tab w:val="num" w:pos="5280"/>
        </w:tabs>
        <w:ind w:left="5280" w:hanging="360"/>
      </w:pPr>
    </w:lvl>
    <w:lvl w:ilvl="8" w:tplc="001B0409" w:tentative="1">
      <w:start w:val="1"/>
      <w:numFmt w:val="lowerRoman"/>
      <w:lvlText w:val="%9."/>
      <w:lvlJc w:val="right"/>
      <w:pPr>
        <w:tabs>
          <w:tab w:val="num" w:pos="6000"/>
        </w:tabs>
        <w:ind w:left="6000" w:hanging="180"/>
      </w:pPr>
    </w:lvl>
  </w:abstractNum>
  <w:abstractNum w:abstractNumId="39" w15:restartNumberingAfterBreak="0">
    <w:nsid w:val="6D273727"/>
    <w:multiLevelType w:val="hybridMultilevel"/>
    <w:tmpl w:val="2EC47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6598"/>
    <w:multiLevelType w:val="hybridMultilevel"/>
    <w:tmpl w:val="0554B254"/>
    <w:lvl w:ilvl="0" w:tplc="CE18070E">
      <w:start w:val="1"/>
      <w:numFmt w:val="bullet"/>
      <w:lvlText w:val=""/>
      <w:lvlJc w:val="left"/>
      <w:pPr>
        <w:tabs>
          <w:tab w:val="num" w:pos="360"/>
        </w:tabs>
        <w:ind w:left="360" w:firstLine="0"/>
      </w:pPr>
      <w:rPr>
        <w:rFonts w:ascii="Symbol" w:hAnsi="Symbol" w:hint="default"/>
      </w:rPr>
    </w:lvl>
    <w:lvl w:ilvl="1" w:tplc="78D89B8C">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F07C6"/>
    <w:multiLevelType w:val="hybridMultilevel"/>
    <w:tmpl w:val="A95A7A64"/>
    <w:lvl w:ilvl="0" w:tplc="BD10588E">
      <w:start w:val="1"/>
      <w:numFmt w:val="decimal"/>
      <w:lvlText w:val="%1."/>
      <w:lvlJc w:val="left"/>
      <w:pPr>
        <w:tabs>
          <w:tab w:val="num" w:pos="120"/>
        </w:tabs>
        <w:ind w:left="120" w:hanging="360"/>
      </w:pPr>
      <w:rPr>
        <w:rFonts w:hint="default"/>
        <w:b/>
        <w:u w:val="none"/>
      </w:rPr>
    </w:lvl>
    <w:lvl w:ilvl="1" w:tplc="00190409" w:tentative="1">
      <w:start w:val="1"/>
      <w:numFmt w:val="lowerLetter"/>
      <w:lvlText w:val="%2."/>
      <w:lvlJc w:val="left"/>
      <w:pPr>
        <w:tabs>
          <w:tab w:val="num" w:pos="840"/>
        </w:tabs>
        <w:ind w:left="840" w:hanging="360"/>
      </w:pPr>
    </w:lvl>
    <w:lvl w:ilvl="2" w:tplc="001B0409" w:tentative="1">
      <w:start w:val="1"/>
      <w:numFmt w:val="lowerRoman"/>
      <w:lvlText w:val="%3."/>
      <w:lvlJc w:val="right"/>
      <w:pPr>
        <w:tabs>
          <w:tab w:val="num" w:pos="1560"/>
        </w:tabs>
        <w:ind w:left="1560" w:hanging="180"/>
      </w:pPr>
    </w:lvl>
    <w:lvl w:ilvl="3" w:tplc="000F0409" w:tentative="1">
      <w:start w:val="1"/>
      <w:numFmt w:val="decimal"/>
      <w:lvlText w:val="%4."/>
      <w:lvlJc w:val="left"/>
      <w:pPr>
        <w:tabs>
          <w:tab w:val="num" w:pos="2280"/>
        </w:tabs>
        <w:ind w:left="2280" w:hanging="360"/>
      </w:pPr>
    </w:lvl>
    <w:lvl w:ilvl="4" w:tplc="00190409" w:tentative="1">
      <w:start w:val="1"/>
      <w:numFmt w:val="lowerLetter"/>
      <w:lvlText w:val="%5."/>
      <w:lvlJc w:val="left"/>
      <w:pPr>
        <w:tabs>
          <w:tab w:val="num" w:pos="3000"/>
        </w:tabs>
        <w:ind w:left="3000" w:hanging="360"/>
      </w:pPr>
    </w:lvl>
    <w:lvl w:ilvl="5" w:tplc="001B0409" w:tentative="1">
      <w:start w:val="1"/>
      <w:numFmt w:val="lowerRoman"/>
      <w:lvlText w:val="%6."/>
      <w:lvlJc w:val="right"/>
      <w:pPr>
        <w:tabs>
          <w:tab w:val="num" w:pos="3720"/>
        </w:tabs>
        <w:ind w:left="3720" w:hanging="180"/>
      </w:pPr>
    </w:lvl>
    <w:lvl w:ilvl="6" w:tplc="000F0409" w:tentative="1">
      <w:start w:val="1"/>
      <w:numFmt w:val="decimal"/>
      <w:lvlText w:val="%7."/>
      <w:lvlJc w:val="left"/>
      <w:pPr>
        <w:tabs>
          <w:tab w:val="num" w:pos="4440"/>
        </w:tabs>
        <w:ind w:left="4440" w:hanging="360"/>
      </w:pPr>
    </w:lvl>
    <w:lvl w:ilvl="7" w:tplc="00190409" w:tentative="1">
      <w:start w:val="1"/>
      <w:numFmt w:val="lowerLetter"/>
      <w:lvlText w:val="%8."/>
      <w:lvlJc w:val="left"/>
      <w:pPr>
        <w:tabs>
          <w:tab w:val="num" w:pos="5160"/>
        </w:tabs>
        <w:ind w:left="5160" w:hanging="360"/>
      </w:pPr>
    </w:lvl>
    <w:lvl w:ilvl="8" w:tplc="001B0409" w:tentative="1">
      <w:start w:val="1"/>
      <w:numFmt w:val="lowerRoman"/>
      <w:lvlText w:val="%9."/>
      <w:lvlJc w:val="right"/>
      <w:pPr>
        <w:tabs>
          <w:tab w:val="num" w:pos="5880"/>
        </w:tabs>
        <w:ind w:left="5880" w:hanging="180"/>
      </w:pPr>
    </w:lvl>
  </w:abstractNum>
  <w:abstractNum w:abstractNumId="42" w15:restartNumberingAfterBreak="0">
    <w:nsid w:val="7A5A2217"/>
    <w:multiLevelType w:val="multilevel"/>
    <w:tmpl w:val="0EC6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D1D97"/>
    <w:multiLevelType w:val="hybridMultilevel"/>
    <w:tmpl w:val="39BC5DAE"/>
    <w:lvl w:ilvl="0" w:tplc="6E2273E4">
      <w:start w:val="1"/>
      <w:numFmt w:val="upperRoman"/>
      <w:lvlText w:val="%1."/>
      <w:lvlJc w:val="left"/>
      <w:pPr>
        <w:ind w:left="1080" w:hanging="720"/>
      </w:pPr>
      <w:rPr>
        <w:rFonts w:hint="default"/>
        <w:b w:val="0"/>
        <w:sz w:val="32"/>
        <w:szCs w:val="32"/>
        <w14:shadow w14:blurRad="0" w14:dist="0" w14:dir="0" w14:sx="0" w14:sy="0" w14:kx="0" w14:ky="0" w14:algn="none">
          <w14:srgbClr w14:val="000000"/>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305011">
    <w:abstractNumId w:val="7"/>
  </w:num>
  <w:num w:numId="2" w16cid:durableId="1610817755">
    <w:abstractNumId w:val="10"/>
  </w:num>
  <w:num w:numId="3" w16cid:durableId="35592019">
    <w:abstractNumId w:val="26"/>
  </w:num>
  <w:num w:numId="4" w16cid:durableId="1232960218">
    <w:abstractNumId w:val="40"/>
  </w:num>
  <w:num w:numId="5" w16cid:durableId="199559735">
    <w:abstractNumId w:val="24"/>
  </w:num>
  <w:num w:numId="6" w16cid:durableId="199706678">
    <w:abstractNumId w:val="31"/>
  </w:num>
  <w:num w:numId="7" w16cid:durableId="789014652">
    <w:abstractNumId w:val="25"/>
  </w:num>
  <w:num w:numId="8" w16cid:durableId="965234233">
    <w:abstractNumId w:val="8"/>
  </w:num>
  <w:num w:numId="9" w16cid:durableId="639188453">
    <w:abstractNumId w:val="29"/>
  </w:num>
  <w:num w:numId="10" w16cid:durableId="976489555">
    <w:abstractNumId w:val="36"/>
  </w:num>
  <w:num w:numId="11" w16cid:durableId="1686445881">
    <w:abstractNumId w:val="27"/>
  </w:num>
  <w:num w:numId="12" w16cid:durableId="2010058599">
    <w:abstractNumId w:val="22"/>
  </w:num>
  <w:num w:numId="13" w16cid:durableId="1972862049">
    <w:abstractNumId w:val="43"/>
  </w:num>
  <w:num w:numId="14" w16cid:durableId="636491986">
    <w:abstractNumId w:val="21"/>
  </w:num>
  <w:num w:numId="15" w16cid:durableId="1887524787">
    <w:abstractNumId w:val="3"/>
  </w:num>
  <w:num w:numId="16" w16cid:durableId="783158545">
    <w:abstractNumId w:val="12"/>
  </w:num>
  <w:num w:numId="17" w16cid:durableId="1405645409">
    <w:abstractNumId w:val="19"/>
  </w:num>
  <w:num w:numId="18" w16cid:durableId="1323461998">
    <w:abstractNumId w:val="0"/>
  </w:num>
  <w:num w:numId="19" w16cid:durableId="2081974348">
    <w:abstractNumId w:val="13"/>
  </w:num>
  <w:num w:numId="20" w16cid:durableId="552498784">
    <w:abstractNumId w:val="2"/>
  </w:num>
  <w:num w:numId="21" w16cid:durableId="1425296400">
    <w:abstractNumId w:val="33"/>
  </w:num>
  <w:num w:numId="22" w16cid:durableId="850147398">
    <w:abstractNumId w:val="18"/>
  </w:num>
  <w:num w:numId="23" w16cid:durableId="886333778">
    <w:abstractNumId w:val="9"/>
  </w:num>
  <w:num w:numId="24" w16cid:durableId="1396733826">
    <w:abstractNumId w:val="23"/>
  </w:num>
  <w:num w:numId="25" w16cid:durableId="1072895082">
    <w:abstractNumId w:val="6"/>
  </w:num>
  <w:num w:numId="26" w16cid:durableId="1778670240">
    <w:abstractNumId w:val="4"/>
  </w:num>
  <w:num w:numId="27" w16cid:durableId="276833561">
    <w:abstractNumId w:val="34"/>
  </w:num>
  <w:num w:numId="28" w16cid:durableId="731848301">
    <w:abstractNumId w:val="20"/>
  </w:num>
  <w:num w:numId="29" w16cid:durableId="1869297415">
    <w:abstractNumId w:val="1"/>
  </w:num>
  <w:num w:numId="30" w16cid:durableId="1316565074">
    <w:abstractNumId w:val="42"/>
  </w:num>
  <w:num w:numId="31" w16cid:durableId="469519555">
    <w:abstractNumId w:val="37"/>
  </w:num>
  <w:num w:numId="32" w16cid:durableId="413825358">
    <w:abstractNumId w:val="14"/>
  </w:num>
  <w:num w:numId="33" w16cid:durableId="1932005613">
    <w:abstractNumId w:val="5"/>
  </w:num>
  <w:num w:numId="34" w16cid:durableId="333067446">
    <w:abstractNumId w:val="28"/>
  </w:num>
  <w:num w:numId="35" w16cid:durableId="447041476">
    <w:abstractNumId w:val="35"/>
  </w:num>
  <w:num w:numId="36" w16cid:durableId="2131046633">
    <w:abstractNumId w:val="15"/>
  </w:num>
  <w:num w:numId="37" w16cid:durableId="1358309192">
    <w:abstractNumId w:val="30"/>
  </w:num>
  <w:num w:numId="38" w16cid:durableId="362679263">
    <w:abstractNumId w:val="11"/>
  </w:num>
  <w:num w:numId="39" w16cid:durableId="343748851">
    <w:abstractNumId w:val="39"/>
  </w:num>
  <w:num w:numId="40" w16cid:durableId="388650047">
    <w:abstractNumId w:val="32"/>
  </w:num>
  <w:num w:numId="41" w16cid:durableId="1003166038">
    <w:abstractNumId w:val="16"/>
  </w:num>
  <w:num w:numId="42" w16cid:durableId="972714015">
    <w:abstractNumId w:val="17"/>
  </w:num>
  <w:num w:numId="43" w16cid:durableId="1950625760">
    <w:abstractNumId w:val="38"/>
  </w:num>
  <w:num w:numId="44" w16cid:durableId="1671979365">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5C"/>
    <w:rsid w:val="00002B43"/>
    <w:rsid w:val="0000322B"/>
    <w:rsid w:val="00005F45"/>
    <w:rsid w:val="000120FD"/>
    <w:rsid w:val="000146C1"/>
    <w:rsid w:val="0001506B"/>
    <w:rsid w:val="000177F6"/>
    <w:rsid w:val="00017C9E"/>
    <w:rsid w:val="000205AC"/>
    <w:rsid w:val="000214D4"/>
    <w:rsid w:val="00022AE5"/>
    <w:rsid w:val="00023661"/>
    <w:rsid w:val="00026CD6"/>
    <w:rsid w:val="00027BA4"/>
    <w:rsid w:val="00030D24"/>
    <w:rsid w:val="000339B2"/>
    <w:rsid w:val="00034D73"/>
    <w:rsid w:val="00036327"/>
    <w:rsid w:val="00041081"/>
    <w:rsid w:val="0004424F"/>
    <w:rsid w:val="000451B1"/>
    <w:rsid w:val="00045887"/>
    <w:rsid w:val="000543B9"/>
    <w:rsid w:val="000566D0"/>
    <w:rsid w:val="00060060"/>
    <w:rsid w:val="00061925"/>
    <w:rsid w:val="00061F61"/>
    <w:rsid w:val="00063E02"/>
    <w:rsid w:val="00066A23"/>
    <w:rsid w:val="00071018"/>
    <w:rsid w:val="000731B6"/>
    <w:rsid w:val="000738FB"/>
    <w:rsid w:val="00074A7E"/>
    <w:rsid w:val="00076F0F"/>
    <w:rsid w:val="00076FC6"/>
    <w:rsid w:val="00081D4A"/>
    <w:rsid w:val="00082C88"/>
    <w:rsid w:val="00083725"/>
    <w:rsid w:val="00085057"/>
    <w:rsid w:val="00086931"/>
    <w:rsid w:val="000871C0"/>
    <w:rsid w:val="00087983"/>
    <w:rsid w:val="000932AE"/>
    <w:rsid w:val="00093AB4"/>
    <w:rsid w:val="000954FC"/>
    <w:rsid w:val="000A13CA"/>
    <w:rsid w:val="000A345F"/>
    <w:rsid w:val="000A34E9"/>
    <w:rsid w:val="000B34E0"/>
    <w:rsid w:val="000C01B4"/>
    <w:rsid w:val="000D08CB"/>
    <w:rsid w:val="000D13C9"/>
    <w:rsid w:val="000E0284"/>
    <w:rsid w:val="000E0B90"/>
    <w:rsid w:val="000E25AE"/>
    <w:rsid w:val="000E2720"/>
    <w:rsid w:val="000E73FD"/>
    <w:rsid w:val="000F57F7"/>
    <w:rsid w:val="000F759A"/>
    <w:rsid w:val="0010198D"/>
    <w:rsid w:val="0010223C"/>
    <w:rsid w:val="00103A22"/>
    <w:rsid w:val="001050CB"/>
    <w:rsid w:val="00107719"/>
    <w:rsid w:val="001114E0"/>
    <w:rsid w:val="00112736"/>
    <w:rsid w:val="00115B4D"/>
    <w:rsid w:val="00115B78"/>
    <w:rsid w:val="00115F5B"/>
    <w:rsid w:val="001223E9"/>
    <w:rsid w:val="0012331E"/>
    <w:rsid w:val="001253F3"/>
    <w:rsid w:val="00125B17"/>
    <w:rsid w:val="001274DF"/>
    <w:rsid w:val="00130928"/>
    <w:rsid w:val="0013171C"/>
    <w:rsid w:val="001355FC"/>
    <w:rsid w:val="00137970"/>
    <w:rsid w:val="0014670B"/>
    <w:rsid w:val="0015058A"/>
    <w:rsid w:val="001508B9"/>
    <w:rsid w:val="00152AAE"/>
    <w:rsid w:val="00153BFE"/>
    <w:rsid w:val="00156491"/>
    <w:rsid w:val="00160325"/>
    <w:rsid w:val="0016075F"/>
    <w:rsid w:val="0016203A"/>
    <w:rsid w:val="0016455B"/>
    <w:rsid w:val="0016708A"/>
    <w:rsid w:val="00167682"/>
    <w:rsid w:val="00167D3B"/>
    <w:rsid w:val="0017391D"/>
    <w:rsid w:val="00173A18"/>
    <w:rsid w:val="0017421F"/>
    <w:rsid w:val="00180F82"/>
    <w:rsid w:val="00181D39"/>
    <w:rsid w:val="00181D7D"/>
    <w:rsid w:val="00190735"/>
    <w:rsid w:val="001911D0"/>
    <w:rsid w:val="00192D9D"/>
    <w:rsid w:val="001A00AF"/>
    <w:rsid w:val="001A2399"/>
    <w:rsid w:val="001A3A4F"/>
    <w:rsid w:val="001A41B7"/>
    <w:rsid w:val="001A5093"/>
    <w:rsid w:val="001A5E59"/>
    <w:rsid w:val="001B374C"/>
    <w:rsid w:val="001B7566"/>
    <w:rsid w:val="001C0B49"/>
    <w:rsid w:val="001C4DE6"/>
    <w:rsid w:val="001C51A5"/>
    <w:rsid w:val="001C5D7E"/>
    <w:rsid w:val="001C6648"/>
    <w:rsid w:val="001C6C42"/>
    <w:rsid w:val="001C7ED6"/>
    <w:rsid w:val="001D0A95"/>
    <w:rsid w:val="001D4EEF"/>
    <w:rsid w:val="001D559F"/>
    <w:rsid w:val="001D6C62"/>
    <w:rsid w:val="001E04A6"/>
    <w:rsid w:val="001E0E4C"/>
    <w:rsid w:val="001F02EC"/>
    <w:rsid w:val="001F10A7"/>
    <w:rsid w:val="001F1392"/>
    <w:rsid w:val="002006B3"/>
    <w:rsid w:val="002018DE"/>
    <w:rsid w:val="00205BD2"/>
    <w:rsid w:val="00205E4D"/>
    <w:rsid w:val="00206BAC"/>
    <w:rsid w:val="0020753F"/>
    <w:rsid w:val="002126CE"/>
    <w:rsid w:val="0021350E"/>
    <w:rsid w:val="002154DB"/>
    <w:rsid w:val="00215749"/>
    <w:rsid w:val="00217662"/>
    <w:rsid w:val="00220472"/>
    <w:rsid w:val="0022316E"/>
    <w:rsid w:val="00223B6B"/>
    <w:rsid w:val="00223BB2"/>
    <w:rsid w:val="00225648"/>
    <w:rsid w:val="002317A0"/>
    <w:rsid w:val="00233F0F"/>
    <w:rsid w:val="002347AA"/>
    <w:rsid w:val="002362C1"/>
    <w:rsid w:val="0023665E"/>
    <w:rsid w:val="00237A04"/>
    <w:rsid w:val="0024156C"/>
    <w:rsid w:val="00247508"/>
    <w:rsid w:val="002510E4"/>
    <w:rsid w:val="00252841"/>
    <w:rsid w:val="00255F7D"/>
    <w:rsid w:val="00261F35"/>
    <w:rsid w:val="002664B1"/>
    <w:rsid w:val="00266A95"/>
    <w:rsid w:val="00266CC1"/>
    <w:rsid w:val="0026722D"/>
    <w:rsid w:val="00271F8E"/>
    <w:rsid w:val="00281605"/>
    <w:rsid w:val="002821FF"/>
    <w:rsid w:val="00282B0C"/>
    <w:rsid w:val="00287C88"/>
    <w:rsid w:val="0029202E"/>
    <w:rsid w:val="0029237C"/>
    <w:rsid w:val="00292CA6"/>
    <w:rsid w:val="002942C7"/>
    <w:rsid w:val="0029561C"/>
    <w:rsid w:val="00296AA3"/>
    <w:rsid w:val="002971F0"/>
    <w:rsid w:val="002A1107"/>
    <w:rsid w:val="002A5AB6"/>
    <w:rsid w:val="002B09FC"/>
    <w:rsid w:val="002B3740"/>
    <w:rsid w:val="002B3AD8"/>
    <w:rsid w:val="002B5F6B"/>
    <w:rsid w:val="002B76BB"/>
    <w:rsid w:val="002B7822"/>
    <w:rsid w:val="002C0542"/>
    <w:rsid w:val="002C47D7"/>
    <w:rsid w:val="002C56E0"/>
    <w:rsid w:val="002C5A34"/>
    <w:rsid w:val="002D0DFB"/>
    <w:rsid w:val="002D59D0"/>
    <w:rsid w:val="002D60EB"/>
    <w:rsid w:val="002D67C6"/>
    <w:rsid w:val="002E1651"/>
    <w:rsid w:val="002E286D"/>
    <w:rsid w:val="002E544F"/>
    <w:rsid w:val="002E7142"/>
    <w:rsid w:val="002F0C08"/>
    <w:rsid w:val="002F45A4"/>
    <w:rsid w:val="00302325"/>
    <w:rsid w:val="00307807"/>
    <w:rsid w:val="00307DF2"/>
    <w:rsid w:val="00307F51"/>
    <w:rsid w:val="0031518A"/>
    <w:rsid w:val="00315E0F"/>
    <w:rsid w:val="00322D9C"/>
    <w:rsid w:val="0032341E"/>
    <w:rsid w:val="00323BD1"/>
    <w:rsid w:val="00324373"/>
    <w:rsid w:val="00332498"/>
    <w:rsid w:val="003324D2"/>
    <w:rsid w:val="0033283A"/>
    <w:rsid w:val="00334599"/>
    <w:rsid w:val="00342D66"/>
    <w:rsid w:val="003460E3"/>
    <w:rsid w:val="00347F91"/>
    <w:rsid w:val="00350F84"/>
    <w:rsid w:val="0035310C"/>
    <w:rsid w:val="0035354E"/>
    <w:rsid w:val="00353F9D"/>
    <w:rsid w:val="00360B47"/>
    <w:rsid w:val="0036339F"/>
    <w:rsid w:val="003656B9"/>
    <w:rsid w:val="00367685"/>
    <w:rsid w:val="003718AC"/>
    <w:rsid w:val="003718BD"/>
    <w:rsid w:val="00372360"/>
    <w:rsid w:val="003736DA"/>
    <w:rsid w:val="00374B3C"/>
    <w:rsid w:val="00380AE2"/>
    <w:rsid w:val="00382456"/>
    <w:rsid w:val="00384B0A"/>
    <w:rsid w:val="00386231"/>
    <w:rsid w:val="00386E06"/>
    <w:rsid w:val="00387875"/>
    <w:rsid w:val="003922A9"/>
    <w:rsid w:val="00392E38"/>
    <w:rsid w:val="00397C14"/>
    <w:rsid w:val="003A4329"/>
    <w:rsid w:val="003A4998"/>
    <w:rsid w:val="003A50A0"/>
    <w:rsid w:val="003A6FE1"/>
    <w:rsid w:val="003A77E1"/>
    <w:rsid w:val="003A7C2A"/>
    <w:rsid w:val="003B0BC1"/>
    <w:rsid w:val="003B44F3"/>
    <w:rsid w:val="003B4692"/>
    <w:rsid w:val="003B7116"/>
    <w:rsid w:val="003B762A"/>
    <w:rsid w:val="003C05E1"/>
    <w:rsid w:val="003D45C2"/>
    <w:rsid w:val="003D4FE2"/>
    <w:rsid w:val="003E3404"/>
    <w:rsid w:val="003E53DB"/>
    <w:rsid w:val="003E725D"/>
    <w:rsid w:val="003F04B6"/>
    <w:rsid w:val="003F3185"/>
    <w:rsid w:val="003F50D0"/>
    <w:rsid w:val="003F7725"/>
    <w:rsid w:val="00411977"/>
    <w:rsid w:val="004119FA"/>
    <w:rsid w:val="0041231B"/>
    <w:rsid w:val="00412624"/>
    <w:rsid w:val="0041289F"/>
    <w:rsid w:val="00415564"/>
    <w:rsid w:val="00417FF3"/>
    <w:rsid w:val="004208DE"/>
    <w:rsid w:val="004305D4"/>
    <w:rsid w:val="004313E4"/>
    <w:rsid w:val="00436E01"/>
    <w:rsid w:val="004400BC"/>
    <w:rsid w:val="00440AF0"/>
    <w:rsid w:val="00441C72"/>
    <w:rsid w:val="00441E51"/>
    <w:rsid w:val="00450F72"/>
    <w:rsid w:val="00451D6A"/>
    <w:rsid w:val="004529F4"/>
    <w:rsid w:val="004556A1"/>
    <w:rsid w:val="00456BE9"/>
    <w:rsid w:val="004576BD"/>
    <w:rsid w:val="00457E18"/>
    <w:rsid w:val="00464786"/>
    <w:rsid w:val="0046613E"/>
    <w:rsid w:val="00467B0B"/>
    <w:rsid w:val="00471494"/>
    <w:rsid w:val="00472275"/>
    <w:rsid w:val="00472BBA"/>
    <w:rsid w:val="0047695D"/>
    <w:rsid w:val="00480CE1"/>
    <w:rsid w:val="004831D8"/>
    <w:rsid w:val="00485F40"/>
    <w:rsid w:val="00487016"/>
    <w:rsid w:val="00492E94"/>
    <w:rsid w:val="00492F62"/>
    <w:rsid w:val="004946F1"/>
    <w:rsid w:val="00497D39"/>
    <w:rsid w:val="004A0535"/>
    <w:rsid w:val="004A3E47"/>
    <w:rsid w:val="004B0C8F"/>
    <w:rsid w:val="004B6279"/>
    <w:rsid w:val="004B6B7D"/>
    <w:rsid w:val="004C02ED"/>
    <w:rsid w:val="004C0634"/>
    <w:rsid w:val="004C151A"/>
    <w:rsid w:val="004C1C6D"/>
    <w:rsid w:val="004C1F6C"/>
    <w:rsid w:val="004C4230"/>
    <w:rsid w:val="004C50EE"/>
    <w:rsid w:val="004D096B"/>
    <w:rsid w:val="004D1A6C"/>
    <w:rsid w:val="004D1C94"/>
    <w:rsid w:val="004D3A1A"/>
    <w:rsid w:val="004D6BFA"/>
    <w:rsid w:val="004E0800"/>
    <w:rsid w:val="004E3283"/>
    <w:rsid w:val="004E5DAD"/>
    <w:rsid w:val="004E650C"/>
    <w:rsid w:val="004F058E"/>
    <w:rsid w:val="004F2C19"/>
    <w:rsid w:val="004F5035"/>
    <w:rsid w:val="004F5A11"/>
    <w:rsid w:val="004F7728"/>
    <w:rsid w:val="00503566"/>
    <w:rsid w:val="0051128A"/>
    <w:rsid w:val="005112B3"/>
    <w:rsid w:val="00512B3A"/>
    <w:rsid w:val="00513E18"/>
    <w:rsid w:val="00516551"/>
    <w:rsid w:val="00521422"/>
    <w:rsid w:val="00523724"/>
    <w:rsid w:val="00532DEC"/>
    <w:rsid w:val="00535789"/>
    <w:rsid w:val="0054079C"/>
    <w:rsid w:val="00542AB2"/>
    <w:rsid w:val="00542C38"/>
    <w:rsid w:val="00544473"/>
    <w:rsid w:val="00545AD8"/>
    <w:rsid w:val="0054720B"/>
    <w:rsid w:val="00547BE2"/>
    <w:rsid w:val="00555031"/>
    <w:rsid w:val="00555980"/>
    <w:rsid w:val="00560EB6"/>
    <w:rsid w:val="00561DDA"/>
    <w:rsid w:val="0056238C"/>
    <w:rsid w:val="00563E96"/>
    <w:rsid w:val="0056569C"/>
    <w:rsid w:val="005664CA"/>
    <w:rsid w:val="005717B9"/>
    <w:rsid w:val="00573FE1"/>
    <w:rsid w:val="0057415D"/>
    <w:rsid w:val="005778F2"/>
    <w:rsid w:val="005847DF"/>
    <w:rsid w:val="00584BB4"/>
    <w:rsid w:val="00587987"/>
    <w:rsid w:val="0059085D"/>
    <w:rsid w:val="00591439"/>
    <w:rsid w:val="0059182F"/>
    <w:rsid w:val="005920F9"/>
    <w:rsid w:val="0059242E"/>
    <w:rsid w:val="005953AD"/>
    <w:rsid w:val="00596B61"/>
    <w:rsid w:val="005A01FE"/>
    <w:rsid w:val="005A0CD4"/>
    <w:rsid w:val="005A33F3"/>
    <w:rsid w:val="005A4FB9"/>
    <w:rsid w:val="005B0BBB"/>
    <w:rsid w:val="005B1FB6"/>
    <w:rsid w:val="005B25E8"/>
    <w:rsid w:val="005B2BDD"/>
    <w:rsid w:val="005B4081"/>
    <w:rsid w:val="005B4581"/>
    <w:rsid w:val="005C1DCE"/>
    <w:rsid w:val="005C2D9F"/>
    <w:rsid w:val="005C58FD"/>
    <w:rsid w:val="005D3E26"/>
    <w:rsid w:val="005D7113"/>
    <w:rsid w:val="005E16E9"/>
    <w:rsid w:val="005E2859"/>
    <w:rsid w:val="005F02FA"/>
    <w:rsid w:val="005F3165"/>
    <w:rsid w:val="005F35D5"/>
    <w:rsid w:val="005F4F2E"/>
    <w:rsid w:val="005F6CA8"/>
    <w:rsid w:val="006009B2"/>
    <w:rsid w:val="006023B9"/>
    <w:rsid w:val="00602464"/>
    <w:rsid w:val="0060269C"/>
    <w:rsid w:val="00603257"/>
    <w:rsid w:val="006103D1"/>
    <w:rsid w:val="00610AD5"/>
    <w:rsid w:val="006112E0"/>
    <w:rsid w:val="00611AA0"/>
    <w:rsid w:val="00612B27"/>
    <w:rsid w:val="00613A1E"/>
    <w:rsid w:val="00615D73"/>
    <w:rsid w:val="00624228"/>
    <w:rsid w:val="00626AD3"/>
    <w:rsid w:val="006361A1"/>
    <w:rsid w:val="006378C4"/>
    <w:rsid w:val="00637C58"/>
    <w:rsid w:val="00643257"/>
    <w:rsid w:val="00646667"/>
    <w:rsid w:val="0064700A"/>
    <w:rsid w:val="006473F9"/>
    <w:rsid w:val="006518EA"/>
    <w:rsid w:val="0066214F"/>
    <w:rsid w:val="006652E1"/>
    <w:rsid w:val="006666BA"/>
    <w:rsid w:val="00666EC1"/>
    <w:rsid w:val="00667255"/>
    <w:rsid w:val="00670CB4"/>
    <w:rsid w:val="00673C38"/>
    <w:rsid w:val="0067478A"/>
    <w:rsid w:val="0067629B"/>
    <w:rsid w:val="006837A4"/>
    <w:rsid w:val="00690287"/>
    <w:rsid w:val="006904EE"/>
    <w:rsid w:val="006A0499"/>
    <w:rsid w:val="006A186A"/>
    <w:rsid w:val="006A4DFD"/>
    <w:rsid w:val="006A5F06"/>
    <w:rsid w:val="006B07D3"/>
    <w:rsid w:val="006B0A8C"/>
    <w:rsid w:val="006B2521"/>
    <w:rsid w:val="006B6389"/>
    <w:rsid w:val="006B66C8"/>
    <w:rsid w:val="006C00EA"/>
    <w:rsid w:val="006C014E"/>
    <w:rsid w:val="006C2163"/>
    <w:rsid w:val="006C5B6F"/>
    <w:rsid w:val="006C6204"/>
    <w:rsid w:val="006C7FE5"/>
    <w:rsid w:val="006D4258"/>
    <w:rsid w:val="006D58E9"/>
    <w:rsid w:val="006E1013"/>
    <w:rsid w:val="006E35A7"/>
    <w:rsid w:val="006F2128"/>
    <w:rsid w:val="006F25A6"/>
    <w:rsid w:val="006F7F6B"/>
    <w:rsid w:val="00701559"/>
    <w:rsid w:val="00703ED7"/>
    <w:rsid w:val="00705134"/>
    <w:rsid w:val="007075B8"/>
    <w:rsid w:val="007116EE"/>
    <w:rsid w:val="00713F5A"/>
    <w:rsid w:val="007144C3"/>
    <w:rsid w:val="00716DDB"/>
    <w:rsid w:val="00717705"/>
    <w:rsid w:val="00717C69"/>
    <w:rsid w:val="007212B5"/>
    <w:rsid w:val="007269FC"/>
    <w:rsid w:val="0073132B"/>
    <w:rsid w:val="007348B7"/>
    <w:rsid w:val="00735383"/>
    <w:rsid w:val="007373D8"/>
    <w:rsid w:val="007400B0"/>
    <w:rsid w:val="00746D70"/>
    <w:rsid w:val="007521E5"/>
    <w:rsid w:val="00752A97"/>
    <w:rsid w:val="007533EA"/>
    <w:rsid w:val="00753C10"/>
    <w:rsid w:val="00756A96"/>
    <w:rsid w:val="00757318"/>
    <w:rsid w:val="0076124F"/>
    <w:rsid w:val="00780301"/>
    <w:rsid w:val="00780E29"/>
    <w:rsid w:val="00783DEE"/>
    <w:rsid w:val="00791F38"/>
    <w:rsid w:val="007950B1"/>
    <w:rsid w:val="007964FD"/>
    <w:rsid w:val="00797583"/>
    <w:rsid w:val="00797F4A"/>
    <w:rsid w:val="007A02A0"/>
    <w:rsid w:val="007A0F47"/>
    <w:rsid w:val="007A4ECA"/>
    <w:rsid w:val="007A5D70"/>
    <w:rsid w:val="007B1248"/>
    <w:rsid w:val="007B223B"/>
    <w:rsid w:val="007B3F15"/>
    <w:rsid w:val="007B4E60"/>
    <w:rsid w:val="007B6C26"/>
    <w:rsid w:val="007B6D36"/>
    <w:rsid w:val="007C0927"/>
    <w:rsid w:val="007C1654"/>
    <w:rsid w:val="007C1C69"/>
    <w:rsid w:val="007C38CB"/>
    <w:rsid w:val="007D0821"/>
    <w:rsid w:val="007D09C5"/>
    <w:rsid w:val="007D3AA4"/>
    <w:rsid w:val="007D4DC8"/>
    <w:rsid w:val="007D6296"/>
    <w:rsid w:val="007E16E4"/>
    <w:rsid w:val="007E1BD4"/>
    <w:rsid w:val="007E2105"/>
    <w:rsid w:val="007E52A3"/>
    <w:rsid w:val="007E5D78"/>
    <w:rsid w:val="007F0B49"/>
    <w:rsid w:val="007F10A8"/>
    <w:rsid w:val="007F2273"/>
    <w:rsid w:val="00803501"/>
    <w:rsid w:val="00805B1F"/>
    <w:rsid w:val="00806259"/>
    <w:rsid w:val="00806821"/>
    <w:rsid w:val="00806F65"/>
    <w:rsid w:val="00807BA1"/>
    <w:rsid w:val="0081351A"/>
    <w:rsid w:val="008144A3"/>
    <w:rsid w:val="008204A4"/>
    <w:rsid w:val="00820F70"/>
    <w:rsid w:val="00820F93"/>
    <w:rsid w:val="00822E89"/>
    <w:rsid w:val="0082587A"/>
    <w:rsid w:val="008260DE"/>
    <w:rsid w:val="008274A6"/>
    <w:rsid w:val="008306A5"/>
    <w:rsid w:val="00830D3A"/>
    <w:rsid w:val="008320D1"/>
    <w:rsid w:val="008325A4"/>
    <w:rsid w:val="008343A3"/>
    <w:rsid w:val="00834AD5"/>
    <w:rsid w:val="00836E1C"/>
    <w:rsid w:val="008372F0"/>
    <w:rsid w:val="008411FE"/>
    <w:rsid w:val="00842307"/>
    <w:rsid w:val="00842BE1"/>
    <w:rsid w:val="00844A6C"/>
    <w:rsid w:val="0084586C"/>
    <w:rsid w:val="00846592"/>
    <w:rsid w:val="0084776B"/>
    <w:rsid w:val="008502F3"/>
    <w:rsid w:val="00850811"/>
    <w:rsid w:val="0085517A"/>
    <w:rsid w:val="008551DB"/>
    <w:rsid w:val="00860908"/>
    <w:rsid w:val="00863A41"/>
    <w:rsid w:val="0087055A"/>
    <w:rsid w:val="008712F9"/>
    <w:rsid w:val="008728F7"/>
    <w:rsid w:val="00876078"/>
    <w:rsid w:val="00876273"/>
    <w:rsid w:val="008766FD"/>
    <w:rsid w:val="00877484"/>
    <w:rsid w:val="008807D8"/>
    <w:rsid w:val="008829E8"/>
    <w:rsid w:val="008836E3"/>
    <w:rsid w:val="00883EEB"/>
    <w:rsid w:val="0088519D"/>
    <w:rsid w:val="00885780"/>
    <w:rsid w:val="00885EF6"/>
    <w:rsid w:val="0088641F"/>
    <w:rsid w:val="00886EAC"/>
    <w:rsid w:val="00887059"/>
    <w:rsid w:val="008936CA"/>
    <w:rsid w:val="00893B21"/>
    <w:rsid w:val="00893B6A"/>
    <w:rsid w:val="00895896"/>
    <w:rsid w:val="00897E8B"/>
    <w:rsid w:val="008A4165"/>
    <w:rsid w:val="008A5AF4"/>
    <w:rsid w:val="008A771A"/>
    <w:rsid w:val="008B1F10"/>
    <w:rsid w:val="008B36A9"/>
    <w:rsid w:val="008B3FFB"/>
    <w:rsid w:val="008B5C7A"/>
    <w:rsid w:val="008B6E31"/>
    <w:rsid w:val="008C3048"/>
    <w:rsid w:val="008C58DB"/>
    <w:rsid w:val="008C7611"/>
    <w:rsid w:val="008D16BD"/>
    <w:rsid w:val="008D257D"/>
    <w:rsid w:val="008D2BA2"/>
    <w:rsid w:val="008D312A"/>
    <w:rsid w:val="008D53CF"/>
    <w:rsid w:val="008D69FE"/>
    <w:rsid w:val="008E113E"/>
    <w:rsid w:val="008E156E"/>
    <w:rsid w:val="008E15AE"/>
    <w:rsid w:val="008E1D4E"/>
    <w:rsid w:val="008E6B47"/>
    <w:rsid w:val="008E6C51"/>
    <w:rsid w:val="008E77EF"/>
    <w:rsid w:val="008F06F2"/>
    <w:rsid w:val="008F416B"/>
    <w:rsid w:val="008F51DF"/>
    <w:rsid w:val="00904E7B"/>
    <w:rsid w:val="00907F54"/>
    <w:rsid w:val="00910CF9"/>
    <w:rsid w:val="00915C3C"/>
    <w:rsid w:val="00916BAE"/>
    <w:rsid w:val="00920406"/>
    <w:rsid w:val="00922D1A"/>
    <w:rsid w:val="00924B9D"/>
    <w:rsid w:val="009300DE"/>
    <w:rsid w:val="0093013F"/>
    <w:rsid w:val="0093261F"/>
    <w:rsid w:val="009345A6"/>
    <w:rsid w:val="00937FC9"/>
    <w:rsid w:val="009403E8"/>
    <w:rsid w:val="009410E0"/>
    <w:rsid w:val="0094158C"/>
    <w:rsid w:val="00942498"/>
    <w:rsid w:val="009442E1"/>
    <w:rsid w:val="009522AE"/>
    <w:rsid w:val="00952869"/>
    <w:rsid w:val="00953283"/>
    <w:rsid w:val="009546D7"/>
    <w:rsid w:val="0095688C"/>
    <w:rsid w:val="00957D20"/>
    <w:rsid w:val="0096060D"/>
    <w:rsid w:val="009616F4"/>
    <w:rsid w:val="00964A3C"/>
    <w:rsid w:val="009655DF"/>
    <w:rsid w:val="00965C82"/>
    <w:rsid w:val="00967B6A"/>
    <w:rsid w:val="00970275"/>
    <w:rsid w:val="00970E39"/>
    <w:rsid w:val="00971CD6"/>
    <w:rsid w:val="009767C3"/>
    <w:rsid w:val="0097684B"/>
    <w:rsid w:val="00981A98"/>
    <w:rsid w:val="009842F4"/>
    <w:rsid w:val="00985548"/>
    <w:rsid w:val="00987E6F"/>
    <w:rsid w:val="00990982"/>
    <w:rsid w:val="00990B3C"/>
    <w:rsid w:val="009910E1"/>
    <w:rsid w:val="00992288"/>
    <w:rsid w:val="009969FF"/>
    <w:rsid w:val="00996B7B"/>
    <w:rsid w:val="00996C27"/>
    <w:rsid w:val="009A731C"/>
    <w:rsid w:val="009B04D4"/>
    <w:rsid w:val="009B24BB"/>
    <w:rsid w:val="009B259D"/>
    <w:rsid w:val="009B3189"/>
    <w:rsid w:val="009B3C9F"/>
    <w:rsid w:val="009B3E66"/>
    <w:rsid w:val="009C42C5"/>
    <w:rsid w:val="009C4A44"/>
    <w:rsid w:val="009C65BD"/>
    <w:rsid w:val="009D2812"/>
    <w:rsid w:val="009D3593"/>
    <w:rsid w:val="009D3A84"/>
    <w:rsid w:val="009D406A"/>
    <w:rsid w:val="009D591B"/>
    <w:rsid w:val="009E1B76"/>
    <w:rsid w:val="009E558C"/>
    <w:rsid w:val="009E5BA2"/>
    <w:rsid w:val="009E698B"/>
    <w:rsid w:val="009E6F42"/>
    <w:rsid w:val="009F0286"/>
    <w:rsid w:val="009F4438"/>
    <w:rsid w:val="009F7202"/>
    <w:rsid w:val="009F7257"/>
    <w:rsid w:val="009F7442"/>
    <w:rsid w:val="00A00EF8"/>
    <w:rsid w:val="00A0401F"/>
    <w:rsid w:val="00A05DBC"/>
    <w:rsid w:val="00A06ED8"/>
    <w:rsid w:val="00A233E8"/>
    <w:rsid w:val="00A26377"/>
    <w:rsid w:val="00A26F53"/>
    <w:rsid w:val="00A31B50"/>
    <w:rsid w:val="00A35678"/>
    <w:rsid w:val="00A459DA"/>
    <w:rsid w:val="00A45D33"/>
    <w:rsid w:val="00A47C2D"/>
    <w:rsid w:val="00A517AC"/>
    <w:rsid w:val="00A51C64"/>
    <w:rsid w:val="00A528B5"/>
    <w:rsid w:val="00A529E8"/>
    <w:rsid w:val="00A54E40"/>
    <w:rsid w:val="00A56B2E"/>
    <w:rsid w:val="00A60C35"/>
    <w:rsid w:val="00A6369D"/>
    <w:rsid w:val="00A6566C"/>
    <w:rsid w:val="00A718FC"/>
    <w:rsid w:val="00A777C2"/>
    <w:rsid w:val="00A81CDE"/>
    <w:rsid w:val="00A854B6"/>
    <w:rsid w:val="00A86B57"/>
    <w:rsid w:val="00A86D4A"/>
    <w:rsid w:val="00A86D52"/>
    <w:rsid w:val="00A906B2"/>
    <w:rsid w:val="00A926C5"/>
    <w:rsid w:val="00AA207A"/>
    <w:rsid w:val="00AA7DDC"/>
    <w:rsid w:val="00AB4C40"/>
    <w:rsid w:val="00AB4FF6"/>
    <w:rsid w:val="00AB54B5"/>
    <w:rsid w:val="00AB75C0"/>
    <w:rsid w:val="00AC065C"/>
    <w:rsid w:val="00AC0E30"/>
    <w:rsid w:val="00AC2062"/>
    <w:rsid w:val="00AC2E53"/>
    <w:rsid w:val="00AC3CAF"/>
    <w:rsid w:val="00AC4B91"/>
    <w:rsid w:val="00AC4C53"/>
    <w:rsid w:val="00AD1716"/>
    <w:rsid w:val="00AD2190"/>
    <w:rsid w:val="00AD4AAC"/>
    <w:rsid w:val="00AD5272"/>
    <w:rsid w:val="00AD7C2B"/>
    <w:rsid w:val="00AE1AD8"/>
    <w:rsid w:val="00AE674D"/>
    <w:rsid w:val="00AE7A9C"/>
    <w:rsid w:val="00AE7D30"/>
    <w:rsid w:val="00AF1190"/>
    <w:rsid w:val="00AF2099"/>
    <w:rsid w:val="00AF3399"/>
    <w:rsid w:val="00AF4AC2"/>
    <w:rsid w:val="00AF4BB5"/>
    <w:rsid w:val="00AF7125"/>
    <w:rsid w:val="00B002F5"/>
    <w:rsid w:val="00B017B4"/>
    <w:rsid w:val="00B03354"/>
    <w:rsid w:val="00B04E65"/>
    <w:rsid w:val="00B07B70"/>
    <w:rsid w:val="00B11377"/>
    <w:rsid w:val="00B1284F"/>
    <w:rsid w:val="00B1295A"/>
    <w:rsid w:val="00B17BAE"/>
    <w:rsid w:val="00B20892"/>
    <w:rsid w:val="00B20916"/>
    <w:rsid w:val="00B215EA"/>
    <w:rsid w:val="00B21904"/>
    <w:rsid w:val="00B2209B"/>
    <w:rsid w:val="00B22346"/>
    <w:rsid w:val="00B23E0B"/>
    <w:rsid w:val="00B25595"/>
    <w:rsid w:val="00B2587C"/>
    <w:rsid w:val="00B30CAF"/>
    <w:rsid w:val="00B36903"/>
    <w:rsid w:val="00B36B98"/>
    <w:rsid w:val="00B40330"/>
    <w:rsid w:val="00B4229E"/>
    <w:rsid w:val="00B425C6"/>
    <w:rsid w:val="00B45BE0"/>
    <w:rsid w:val="00B50BD6"/>
    <w:rsid w:val="00B5275E"/>
    <w:rsid w:val="00B6239B"/>
    <w:rsid w:val="00B625B6"/>
    <w:rsid w:val="00B67A8F"/>
    <w:rsid w:val="00B7038F"/>
    <w:rsid w:val="00B7082C"/>
    <w:rsid w:val="00B7283E"/>
    <w:rsid w:val="00B75FD5"/>
    <w:rsid w:val="00B76FFC"/>
    <w:rsid w:val="00B818B0"/>
    <w:rsid w:val="00B826F1"/>
    <w:rsid w:val="00B848C7"/>
    <w:rsid w:val="00B848F4"/>
    <w:rsid w:val="00B86B33"/>
    <w:rsid w:val="00B86E90"/>
    <w:rsid w:val="00B8718E"/>
    <w:rsid w:val="00B915C5"/>
    <w:rsid w:val="00B94DA5"/>
    <w:rsid w:val="00B96B7E"/>
    <w:rsid w:val="00BA1452"/>
    <w:rsid w:val="00BA6776"/>
    <w:rsid w:val="00BA68F6"/>
    <w:rsid w:val="00BB0401"/>
    <w:rsid w:val="00BB1102"/>
    <w:rsid w:val="00BB42D1"/>
    <w:rsid w:val="00BB4825"/>
    <w:rsid w:val="00BC4C3F"/>
    <w:rsid w:val="00BC507F"/>
    <w:rsid w:val="00BC7E24"/>
    <w:rsid w:val="00BE15B5"/>
    <w:rsid w:val="00BE2D9B"/>
    <w:rsid w:val="00BE67A7"/>
    <w:rsid w:val="00BF12DB"/>
    <w:rsid w:val="00BF1E8F"/>
    <w:rsid w:val="00BF5AB0"/>
    <w:rsid w:val="00BF72F5"/>
    <w:rsid w:val="00C0226E"/>
    <w:rsid w:val="00C03457"/>
    <w:rsid w:val="00C056CD"/>
    <w:rsid w:val="00C073ED"/>
    <w:rsid w:val="00C07A8A"/>
    <w:rsid w:val="00C11858"/>
    <w:rsid w:val="00C142EC"/>
    <w:rsid w:val="00C1458B"/>
    <w:rsid w:val="00C2213F"/>
    <w:rsid w:val="00C238DC"/>
    <w:rsid w:val="00C25A11"/>
    <w:rsid w:val="00C2618C"/>
    <w:rsid w:val="00C26D72"/>
    <w:rsid w:val="00C3108D"/>
    <w:rsid w:val="00C333BA"/>
    <w:rsid w:val="00C36696"/>
    <w:rsid w:val="00C40015"/>
    <w:rsid w:val="00C40FEB"/>
    <w:rsid w:val="00C4236F"/>
    <w:rsid w:val="00C42BB0"/>
    <w:rsid w:val="00C432BE"/>
    <w:rsid w:val="00C440C0"/>
    <w:rsid w:val="00C44637"/>
    <w:rsid w:val="00C45ADB"/>
    <w:rsid w:val="00C46DC1"/>
    <w:rsid w:val="00C4732B"/>
    <w:rsid w:val="00C5325A"/>
    <w:rsid w:val="00C53C95"/>
    <w:rsid w:val="00C62829"/>
    <w:rsid w:val="00C6384B"/>
    <w:rsid w:val="00C656BF"/>
    <w:rsid w:val="00C70655"/>
    <w:rsid w:val="00C706C1"/>
    <w:rsid w:val="00C742D4"/>
    <w:rsid w:val="00C8704D"/>
    <w:rsid w:val="00C87B89"/>
    <w:rsid w:val="00C9594A"/>
    <w:rsid w:val="00C96502"/>
    <w:rsid w:val="00C97FEC"/>
    <w:rsid w:val="00CA2490"/>
    <w:rsid w:val="00CA6C97"/>
    <w:rsid w:val="00CB0350"/>
    <w:rsid w:val="00CB17FA"/>
    <w:rsid w:val="00CC2AB5"/>
    <w:rsid w:val="00CC2B13"/>
    <w:rsid w:val="00CC6212"/>
    <w:rsid w:val="00CC663D"/>
    <w:rsid w:val="00CC78BA"/>
    <w:rsid w:val="00CD125C"/>
    <w:rsid w:val="00CD3565"/>
    <w:rsid w:val="00CE084F"/>
    <w:rsid w:val="00CE0A7C"/>
    <w:rsid w:val="00CE151E"/>
    <w:rsid w:val="00CE1772"/>
    <w:rsid w:val="00CE1947"/>
    <w:rsid w:val="00CE1CC9"/>
    <w:rsid w:val="00CE262D"/>
    <w:rsid w:val="00CE42BA"/>
    <w:rsid w:val="00CE621A"/>
    <w:rsid w:val="00CE6614"/>
    <w:rsid w:val="00CF1278"/>
    <w:rsid w:val="00CF1C64"/>
    <w:rsid w:val="00CF2555"/>
    <w:rsid w:val="00CF2E0E"/>
    <w:rsid w:val="00CF467A"/>
    <w:rsid w:val="00CF46F8"/>
    <w:rsid w:val="00CF477F"/>
    <w:rsid w:val="00CF4AE7"/>
    <w:rsid w:val="00CF5C0B"/>
    <w:rsid w:val="00CF6728"/>
    <w:rsid w:val="00D00499"/>
    <w:rsid w:val="00D060E2"/>
    <w:rsid w:val="00D1062D"/>
    <w:rsid w:val="00D12676"/>
    <w:rsid w:val="00D13D06"/>
    <w:rsid w:val="00D2330E"/>
    <w:rsid w:val="00D2425D"/>
    <w:rsid w:val="00D33823"/>
    <w:rsid w:val="00D34F9D"/>
    <w:rsid w:val="00D41D29"/>
    <w:rsid w:val="00D41E46"/>
    <w:rsid w:val="00D43CFC"/>
    <w:rsid w:val="00D46216"/>
    <w:rsid w:val="00D463DA"/>
    <w:rsid w:val="00D528FE"/>
    <w:rsid w:val="00D533A3"/>
    <w:rsid w:val="00D56851"/>
    <w:rsid w:val="00D5730C"/>
    <w:rsid w:val="00D611C4"/>
    <w:rsid w:val="00D6148C"/>
    <w:rsid w:val="00D6675F"/>
    <w:rsid w:val="00D67ABF"/>
    <w:rsid w:val="00D73589"/>
    <w:rsid w:val="00D80D42"/>
    <w:rsid w:val="00D8346E"/>
    <w:rsid w:val="00D83EE3"/>
    <w:rsid w:val="00D84FC6"/>
    <w:rsid w:val="00D8799D"/>
    <w:rsid w:val="00D9070F"/>
    <w:rsid w:val="00D908BF"/>
    <w:rsid w:val="00D90F7D"/>
    <w:rsid w:val="00D91749"/>
    <w:rsid w:val="00D91B94"/>
    <w:rsid w:val="00D91EAC"/>
    <w:rsid w:val="00DA4031"/>
    <w:rsid w:val="00DA672D"/>
    <w:rsid w:val="00DA6EAE"/>
    <w:rsid w:val="00DB33F5"/>
    <w:rsid w:val="00DB37C8"/>
    <w:rsid w:val="00DB4BAC"/>
    <w:rsid w:val="00DB7871"/>
    <w:rsid w:val="00DC3098"/>
    <w:rsid w:val="00DC3499"/>
    <w:rsid w:val="00DC36AF"/>
    <w:rsid w:val="00DC3781"/>
    <w:rsid w:val="00DC529A"/>
    <w:rsid w:val="00DC54F9"/>
    <w:rsid w:val="00DC611B"/>
    <w:rsid w:val="00DD03A0"/>
    <w:rsid w:val="00DD44A3"/>
    <w:rsid w:val="00DD636E"/>
    <w:rsid w:val="00DE2B0B"/>
    <w:rsid w:val="00DE3F1E"/>
    <w:rsid w:val="00DE4119"/>
    <w:rsid w:val="00DE45DE"/>
    <w:rsid w:val="00DE46E0"/>
    <w:rsid w:val="00DE61B7"/>
    <w:rsid w:val="00DE7005"/>
    <w:rsid w:val="00DE7078"/>
    <w:rsid w:val="00DF39A0"/>
    <w:rsid w:val="00DF519E"/>
    <w:rsid w:val="00DF67DE"/>
    <w:rsid w:val="00DF6EE0"/>
    <w:rsid w:val="00DF7A3E"/>
    <w:rsid w:val="00E003A1"/>
    <w:rsid w:val="00E013C6"/>
    <w:rsid w:val="00E0337A"/>
    <w:rsid w:val="00E077E1"/>
    <w:rsid w:val="00E1580C"/>
    <w:rsid w:val="00E17115"/>
    <w:rsid w:val="00E23ED8"/>
    <w:rsid w:val="00E370F0"/>
    <w:rsid w:val="00E406B8"/>
    <w:rsid w:val="00E42F8C"/>
    <w:rsid w:val="00E444C3"/>
    <w:rsid w:val="00E5346E"/>
    <w:rsid w:val="00E54100"/>
    <w:rsid w:val="00E547C4"/>
    <w:rsid w:val="00E66B48"/>
    <w:rsid w:val="00E716AC"/>
    <w:rsid w:val="00E72EB2"/>
    <w:rsid w:val="00E748CB"/>
    <w:rsid w:val="00E80154"/>
    <w:rsid w:val="00E82533"/>
    <w:rsid w:val="00E83AFF"/>
    <w:rsid w:val="00E85B6C"/>
    <w:rsid w:val="00E902EB"/>
    <w:rsid w:val="00E9086E"/>
    <w:rsid w:val="00E90F38"/>
    <w:rsid w:val="00E931AB"/>
    <w:rsid w:val="00E94842"/>
    <w:rsid w:val="00E96544"/>
    <w:rsid w:val="00E975E8"/>
    <w:rsid w:val="00EA26DD"/>
    <w:rsid w:val="00EA2C0F"/>
    <w:rsid w:val="00EA454B"/>
    <w:rsid w:val="00EA5128"/>
    <w:rsid w:val="00EB022E"/>
    <w:rsid w:val="00EB09BD"/>
    <w:rsid w:val="00EB26AA"/>
    <w:rsid w:val="00EB4F63"/>
    <w:rsid w:val="00EB5429"/>
    <w:rsid w:val="00EB6647"/>
    <w:rsid w:val="00EC1205"/>
    <w:rsid w:val="00EC5BA8"/>
    <w:rsid w:val="00EC7E18"/>
    <w:rsid w:val="00ED28B6"/>
    <w:rsid w:val="00ED28DF"/>
    <w:rsid w:val="00ED299A"/>
    <w:rsid w:val="00ED5DE1"/>
    <w:rsid w:val="00ED7E62"/>
    <w:rsid w:val="00EE22C9"/>
    <w:rsid w:val="00EE6CC5"/>
    <w:rsid w:val="00EE7BBF"/>
    <w:rsid w:val="00EF3555"/>
    <w:rsid w:val="00EF4117"/>
    <w:rsid w:val="00F00B09"/>
    <w:rsid w:val="00F03670"/>
    <w:rsid w:val="00F05A0B"/>
    <w:rsid w:val="00F13055"/>
    <w:rsid w:val="00F13097"/>
    <w:rsid w:val="00F1310B"/>
    <w:rsid w:val="00F14CA2"/>
    <w:rsid w:val="00F16809"/>
    <w:rsid w:val="00F16E7A"/>
    <w:rsid w:val="00F17A43"/>
    <w:rsid w:val="00F20C86"/>
    <w:rsid w:val="00F23248"/>
    <w:rsid w:val="00F23822"/>
    <w:rsid w:val="00F257B9"/>
    <w:rsid w:val="00F3032A"/>
    <w:rsid w:val="00F311DC"/>
    <w:rsid w:val="00F314C6"/>
    <w:rsid w:val="00F336C6"/>
    <w:rsid w:val="00F33ABA"/>
    <w:rsid w:val="00F35E7B"/>
    <w:rsid w:val="00F42A89"/>
    <w:rsid w:val="00F45CD3"/>
    <w:rsid w:val="00F46B7E"/>
    <w:rsid w:val="00F470C8"/>
    <w:rsid w:val="00F47450"/>
    <w:rsid w:val="00F476B8"/>
    <w:rsid w:val="00F5469E"/>
    <w:rsid w:val="00F54A32"/>
    <w:rsid w:val="00F5594C"/>
    <w:rsid w:val="00F61AE6"/>
    <w:rsid w:val="00F65584"/>
    <w:rsid w:val="00F6563D"/>
    <w:rsid w:val="00F7652B"/>
    <w:rsid w:val="00F812B1"/>
    <w:rsid w:val="00F81314"/>
    <w:rsid w:val="00F82B93"/>
    <w:rsid w:val="00F86775"/>
    <w:rsid w:val="00F9437F"/>
    <w:rsid w:val="00F9565C"/>
    <w:rsid w:val="00FA060F"/>
    <w:rsid w:val="00FA2C55"/>
    <w:rsid w:val="00FA30F5"/>
    <w:rsid w:val="00FA49B0"/>
    <w:rsid w:val="00FA58C0"/>
    <w:rsid w:val="00FA64B9"/>
    <w:rsid w:val="00FB027C"/>
    <w:rsid w:val="00FB0ED1"/>
    <w:rsid w:val="00FB12AF"/>
    <w:rsid w:val="00FB1362"/>
    <w:rsid w:val="00FB15AF"/>
    <w:rsid w:val="00FC71AF"/>
    <w:rsid w:val="00FD1189"/>
    <w:rsid w:val="00FD314C"/>
    <w:rsid w:val="00FD3C72"/>
    <w:rsid w:val="00FD5C0C"/>
    <w:rsid w:val="00FD7762"/>
    <w:rsid w:val="00FD7CA6"/>
    <w:rsid w:val="00FD7D0C"/>
    <w:rsid w:val="00FE0476"/>
    <w:rsid w:val="00FE6DC5"/>
    <w:rsid w:val="00FF4EA8"/>
    <w:rsid w:val="00FF711B"/>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C78FE"/>
  <w15:chartTrackingRefBased/>
  <w15:docId w15:val="{6985BA96-8BCB-4333-A025-5DF862C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Times New Roman" w:hAnsi="Times New Roma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rFonts w:cs="Arial"/>
      <w:u w:val="single"/>
    </w:rPr>
  </w:style>
  <w:style w:type="paragraph" w:styleId="Heading7">
    <w:name w:val="heading 7"/>
    <w:basedOn w:val="Normal"/>
    <w:next w:val="Normal"/>
    <w:link w:val="Heading7Char"/>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PageNumber">
    <w:name w:val="page number"/>
    <w:basedOn w:val="DefaultParagraphFont"/>
  </w:style>
  <w:style w:type="character" w:customStyle="1" w:styleId="tcochran">
    <w:name w:val="tcochran"/>
    <w:semiHidden/>
    <w:rPr>
      <w:rFonts w:ascii="Arial" w:hAnsi="Arial" w:cs="Arial"/>
      <w:color w:val="auto"/>
      <w:sz w:val="20"/>
      <w:szCs w:val="20"/>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uiPriority w:val="20"/>
    <w:qFormat/>
    <w:rPr>
      <w:i/>
      <w:iCs/>
    </w:rPr>
  </w:style>
  <w:style w:type="character" w:styleId="Hyperlink">
    <w:name w:val="Hyperlink"/>
    <w:uiPriority w:val="99"/>
    <w:rPr>
      <w:strike w:val="0"/>
      <w:dstrike w:val="0"/>
      <w:color w:val="4A7171"/>
      <w:u w:val="none"/>
      <w:effect w:val="none"/>
    </w:rPr>
  </w:style>
  <w:style w:type="character" w:styleId="Strong">
    <w:name w:val="Strong"/>
    <w:uiPriority w:val="22"/>
    <w:qFormat/>
    <w:rPr>
      <w:b/>
      <w:bCs/>
    </w:rPr>
  </w:style>
  <w:style w:type="paragraph" w:styleId="TOC1">
    <w:name w:val="toc 1"/>
    <w:basedOn w:val="Normal"/>
    <w:next w:val="Normal"/>
    <w:autoRedefine/>
    <w:uiPriority w:val="39"/>
    <w:rsid w:val="00713F5A"/>
    <w:pPr>
      <w:tabs>
        <w:tab w:val="left" w:pos="450"/>
        <w:tab w:val="right" w:leader="dot" w:pos="9350"/>
      </w:tabs>
    </w:pPr>
    <w:rPr>
      <w:rFonts w:ascii="Footlight MT Light" w:hAnsi="Footlight MT Light"/>
      <w:noProof/>
      <w:sz w:val="28"/>
    </w:rPr>
  </w:style>
  <w:style w:type="paragraph" w:styleId="TOC2">
    <w:name w:val="toc 2"/>
    <w:basedOn w:val="Normal"/>
    <w:next w:val="Normal"/>
    <w:autoRedefine/>
    <w:uiPriority w:val="39"/>
    <w:rsid w:val="00B425C6"/>
    <w:pPr>
      <w:tabs>
        <w:tab w:val="right" w:leader="dot" w:pos="9350"/>
      </w:tabs>
      <w:ind w:left="720"/>
    </w:pPr>
    <w:rPr>
      <w:noProof/>
      <w:sz w:val="24"/>
      <w:szCs w:val="32"/>
    </w:rPr>
  </w:style>
  <w:style w:type="paragraph" w:styleId="TOC4">
    <w:name w:val="toc 4"/>
    <w:basedOn w:val="Normal"/>
    <w:next w:val="Normal"/>
    <w:autoRedefine/>
    <w:uiPriority w:val="39"/>
    <w:rsid w:val="00E902EB"/>
    <w:pPr>
      <w:tabs>
        <w:tab w:val="right" w:leader="dot" w:pos="9360"/>
      </w:tabs>
      <w:ind w:left="1440"/>
    </w:pPr>
    <w:rPr>
      <w:noProof/>
      <w:sz w:val="24"/>
      <w:szCs w:val="24"/>
    </w:rPr>
  </w:style>
  <w:style w:type="paragraph" w:styleId="TOC3">
    <w:name w:val="toc 3"/>
    <w:basedOn w:val="Normal"/>
    <w:next w:val="Normal"/>
    <w:autoRedefine/>
    <w:uiPriority w:val="39"/>
    <w:rsid w:val="00920406"/>
    <w:pPr>
      <w:tabs>
        <w:tab w:val="right" w:leader="dot" w:pos="9350"/>
      </w:tabs>
      <w:spacing w:before="240" w:after="60" w:line="240" w:lineRule="auto"/>
      <w:ind w:left="2196" w:hanging="756"/>
      <w:jc w:val="left"/>
    </w:pPr>
    <w:rPr>
      <w:noProof/>
      <w:sz w:val="24"/>
      <w:szCs w:val="28"/>
    </w:rPr>
  </w:style>
  <w:style w:type="paragraph" w:customStyle="1" w:styleId="HandbookHeading1">
    <w:name w:val="Handbook Heading 1"/>
    <w:basedOn w:val="Normal"/>
    <w:pPr>
      <w:keepNext/>
    </w:pPr>
    <w:rPr>
      <w:rFonts w:ascii="Footlight MT Light" w:hAnsi="Footlight MT Light"/>
      <w:b/>
      <w:sz w:val="32"/>
      <w:szCs w:val="32"/>
    </w:rPr>
  </w:style>
  <w:style w:type="paragraph" w:customStyle="1" w:styleId="HandbookHeading2">
    <w:name w:val="Handbook Heading 2"/>
    <w:basedOn w:val="Normal"/>
    <w:pPr>
      <w:spacing w:before="480" w:after="240"/>
      <w:jc w:val="center"/>
    </w:pPr>
    <w:rPr>
      <w:rFonts w:ascii="Footlight MT Light" w:hAnsi="Footlight MT Light"/>
      <w:b/>
      <w:smallCaps/>
      <w:sz w:val="36"/>
      <w:szCs w:val="28"/>
    </w:rPr>
  </w:style>
  <w:style w:type="paragraph" w:customStyle="1" w:styleId="HandbookHeading3">
    <w:name w:val="Handbook Heading 3"/>
    <w:basedOn w:val="Normal"/>
    <w:pPr>
      <w:keepNext/>
      <w:spacing w:before="240" w:after="120"/>
    </w:pPr>
    <w:rPr>
      <w:rFonts w:ascii="Footlight MT Light" w:hAnsi="Footlight MT Light"/>
      <w:b/>
      <w:smallCaps/>
      <w:sz w:val="32"/>
      <w:szCs w:val="24"/>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uiPriority w:val="39"/>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styleId="BalloonText">
    <w:name w:val="Balloon Text"/>
    <w:basedOn w:val="Normal"/>
    <w:semiHidden/>
    <w:rsid w:val="009F7257"/>
    <w:rPr>
      <w:rFonts w:ascii="Tahoma" w:hAnsi="Tahoma" w:cs="Tahoma"/>
      <w:sz w:val="16"/>
      <w:szCs w:val="16"/>
    </w:rPr>
  </w:style>
  <w:style w:type="table" w:styleId="TableGrid">
    <w:name w:val="Table Grid"/>
    <w:basedOn w:val="TableNormal"/>
    <w:rsid w:val="0015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okHeading4">
    <w:name w:val="Handbook Heading 4"/>
    <w:basedOn w:val="HandbookHeading2"/>
    <w:rsid w:val="006666BA"/>
    <w:pPr>
      <w:keepNext/>
      <w:spacing w:before="240" w:after="120"/>
    </w:pPr>
  </w:style>
  <w:style w:type="paragraph" w:customStyle="1" w:styleId="HandbookHeading5">
    <w:name w:val="Handbook Heading 5"/>
    <w:basedOn w:val="Normal"/>
    <w:rsid w:val="00D2330E"/>
    <w:pPr>
      <w:spacing w:before="240" w:after="120"/>
      <w:ind w:left="360"/>
    </w:pPr>
    <w:rPr>
      <w:b/>
      <w:sz w:val="28"/>
      <w:szCs w:val="28"/>
      <w:u w:val="single"/>
    </w:rPr>
  </w:style>
  <w:style w:type="paragraph" w:customStyle="1" w:styleId="ColorfulList-Accent11">
    <w:name w:val="Colorful List - Accent 11"/>
    <w:basedOn w:val="Normal"/>
    <w:uiPriority w:val="34"/>
    <w:qFormat/>
    <w:rsid w:val="0066214F"/>
    <w:pPr>
      <w:spacing w:after="200" w:line="276" w:lineRule="auto"/>
      <w:ind w:left="720"/>
      <w:contextualSpacing/>
    </w:pPr>
    <w:rPr>
      <w:rFonts w:ascii="Calibri" w:eastAsia="Calibri" w:hAnsi="Calibri"/>
      <w:sz w:val="22"/>
      <w:szCs w:val="22"/>
    </w:rPr>
  </w:style>
  <w:style w:type="paragraph" w:customStyle="1" w:styleId="Regular">
    <w:name w:val="Regular"/>
    <w:basedOn w:val="MediumGrid21"/>
    <w:qFormat/>
    <w:rsid w:val="00FA30F5"/>
    <w:pPr>
      <w:widowControl/>
      <w:adjustRightInd/>
      <w:jc w:val="left"/>
      <w:textAlignment w:val="auto"/>
    </w:pPr>
    <w:rPr>
      <w:rFonts w:eastAsia="Calibri"/>
      <w:sz w:val="24"/>
      <w:szCs w:val="24"/>
    </w:rPr>
  </w:style>
  <w:style w:type="paragraph" w:customStyle="1" w:styleId="MediumGrid21">
    <w:name w:val="Medium Grid 21"/>
    <w:uiPriority w:val="1"/>
    <w:qFormat/>
    <w:rsid w:val="00FA30F5"/>
    <w:pPr>
      <w:widowControl w:val="0"/>
      <w:adjustRightInd w:val="0"/>
      <w:spacing w:line="360" w:lineRule="atLeast"/>
      <w:jc w:val="both"/>
      <w:textAlignment w:val="baseline"/>
    </w:pPr>
    <w:rPr>
      <w:rFonts w:ascii="Times New Roman" w:hAnsi="Times New Roman"/>
    </w:rPr>
  </w:style>
  <w:style w:type="character" w:customStyle="1" w:styleId="FooterChar">
    <w:name w:val="Footer Char"/>
    <w:link w:val="Footer"/>
    <w:uiPriority w:val="99"/>
    <w:rsid w:val="008551DB"/>
    <w:rPr>
      <w:rFonts w:ascii="Times New Roman" w:hAnsi="Times New Roman"/>
    </w:rPr>
  </w:style>
  <w:style w:type="character" w:styleId="CommentReference">
    <w:name w:val="annotation reference"/>
    <w:rsid w:val="009A731C"/>
    <w:rPr>
      <w:sz w:val="16"/>
      <w:szCs w:val="16"/>
    </w:rPr>
  </w:style>
  <w:style w:type="paragraph" w:styleId="CommentText">
    <w:name w:val="annotation text"/>
    <w:basedOn w:val="Normal"/>
    <w:link w:val="CommentTextChar"/>
    <w:rsid w:val="009A731C"/>
  </w:style>
  <w:style w:type="character" w:customStyle="1" w:styleId="CommentTextChar">
    <w:name w:val="Comment Text Char"/>
    <w:link w:val="CommentText"/>
    <w:rsid w:val="009A731C"/>
    <w:rPr>
      <w:rFonts w:ascii="Times New Roman" w:hAnsi="Times New Roman"/>
    </w:rPr>
  </w:style>
  <w:style w:type="paragraph" w:styleId="CommentSubject">
    <w:name w:val="annotation subject"/>
    <w:basedOn w:val="CommentText"/>
    <w:next w:val="CommentText"/>
    <w:link w:val="CommentSubjectChar"/>
    <w:rsid w:val="009A731C"/>
    <w:rPr>
      <w:b/>
      <w:bCs/>
    </w:rPr>
  </w:style>
  <w:style w:type="character" w:customStyle="1" w:styleId="CommentSubjectChar">
    <w:name w:val="Comment Subject Char"/>
    <w:link w:val="CommentSubject"/>
    <w:rsid w:val="009A731C"/>
    <w:rPr>
      <w:rFonts w:ascii="Times New Roman" w:hAnsi="Times New Roman"/>
      <w:b/>
      <w:bCs/>
    </w:rPr>
  </w:style>
  <w:style w:type="table" w:styleId="TableSimple2">
    <w:name w:val="Table Simple 2"/>
    <w:basedOn w:val="TableNormal"/>
    <w:rsid w:val="00E003A1"/>
    <w:pPr>
      <w:widowControl w:val="0"/>
      <w:adjustRightInd w:val="0"/>
      <w:spacing w:line="360" w:lineRule="atLeast"/>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57D20"/>
    <w:pPr>
      <w:widowControl/>
      <w:adjustRightInd/>
      <w:spacing w:line="240" w:lineRule="auto"/>
      <w:jc w:val="left"/>
      <w:textAlignment w:val="auto"/>
    </w:pPr>
    <w:rPr>
      <w:rFonts w:ascii="Calibri" w:eastAsia="Calibri" w:hAnsi="Calibri"/>
      <w:sz w:val="22"/>
      <w:szCs w:val="21"/>
    </w:rPr>
  </w:style>
  <w:style w:type="character" w:customStyle="1" w:styleId="PlainTextChar">
    <w:name w:val="Plain Text Char"/>
    <w:link w:val="PlainText"/>
    <w:uiPriority w:val="99"/>
    <w:rsid w:val="00957D20"/>
    <w:rPr>
      <w:rFonts w:ascii="Calibri" w:eastAsia="Calibri" w:hAnsi="Calibri"/>
      <w:sz w:val="22"/>
      <w:szCs w:val="21"/>
    </w:rPr>
  </w:style>
  <w:style w:type="paragraph" w:styleId="DocumentMap">
    <w:name w:val="Document Map"/>
    <w:basedOn w:val="Normal"/>
    <w:link w:val="DocumentMapChar"/>
    <w:rsid w:val="00FA060F"/>
    <w:rPr>
      <w:rFonts w:ascii="Lucida Grande" w:hAnsi="Lucida Grande" w:cs="Lucida Grande"/>
      <w:sz w:val="24"/>
      <w:szCs w:val="24"/>
    </w:rPr>
  </w:style>
  <w:style w:type="character" w:customStyle="1" w:styleId="DocumentMapChar">
    <w:name w:val="Document Map Char"/>
    <w:link w:val="DocumentMap"/>
    <w:rsid w:val="00FA060F"/>
    <w:rPr>
      <w:rFonts w:ascii="Lucida Grande" w:hAnsi="Lucida Grande" w:cs="Lucida Grande"/>
      <w:sz w:val="24"/>
      <w:szCs w:val="24"/>
    </w:rPr>
  </w:style>
  <w:style w:type="paragraph" w:customStyle="1" w:styleId="ColorfulShading-Accent11">
    <w:name w:val="Colorful Shading - Accent 11"/>
    <w:hidden/>
    <w:uiPriority w:val="71"/>
    <w:rsid w:val="00EB022E"/>
    <w:rPr>
      <w:rFonts w:ascii="Times New Roman" w:hAnsi="Times New Roman"/>
    </w:rPr>
  </w:style>
  <w:style w:type="paragraph" w:styleId="Revision">
    <w:name w:val="Revision"/>
    <w:hidden/>
    <w:uiPriority w:val="99"/>
    <w:semiHidden/>
    <w:rsid w:val="00E013C6"/>
    <w:rPr>
      <w:rFonts w:ascii="Times New Roman" w:hAnsi="Times New Roman"/>
    </w:rPr>
  </w:style>
  <w:style w:type="character" w:styleId="UnresolvedMention">
    <w:name w:val="Unresolved Mention"/>
    <w:basedOn w:val="DefaultParagraphFont"/>
    <w:uiPriority w:val="99"/>
    <w:semiHidden/>
    <w:unhideWhenUsed/>
    <w:rsid w:val="00C656BF"/>
    <w:rPr>
      <w:color w:val="605E5C"/>
      <w:shd w:val="clear" w:color="auto" w:fill="E1DFDD"/>
    </w:rPr>
  </w:style>
  <w:style w:type="paragraph" w:styleId="ListParagraph">
    <w:name w:val="List Paragraph"/>
    <w:basedOn w:val="Normal"/>
    <w:qFormat/>
    <w:rsid w:val="00C656BF"/>
    <w:pPr>
      <w:ind w:left="720"/>
      <w:contextualSpacing/>
    </w:pPr>
  </w:style>
  <w:style w:type="paragraph" w:customStyle="1" w:styleId="Default">
    <w:name w:val="Default"/>
    <w:rsid w:val="00F5469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9345A6"/>
    <w:pPr>
      <w:autoSpaceDE w:val="0"/>
      <w:autoSpaceDN w:val="0"/>
      <w:adjustRightInd/>
      <w:spacing w:before="38" w:line="240" w:lineRule="auto"/>
      <w:ind w:left="892" w:right="907"/>
      <w:jc w:val="center"/>
      <w:textAlignment w:val="auto"/>
    </w:pPr>
    <w:rPr>
      <w:rFonts w:ascii="Arial" w:eastAsia="Arial" w:hAnsi="Arial" w:cs="Arial"/>
      <w:b/>
      <w:bCs/>
      <w:i/>
      <w:sz w:val="28"/>
      <w:szCs w:val="28"/>
    </w:rPr>
  </w:style>
  <w:style w:type="character" w:customStyle="1" w:styleId="BodyTextChar">
    <w:name w:val="Body Text Char"/>
    <w:basedOn w:val="DefaultParagraphFont"/>
    <w:link w:val="BodyText"/>
    <w:uiPriority w:val="1"/>
    <w:rsid w:val="009345A6"/>
    <w:rPr>
      <w:rFonts w:ascii="Arial" w:eastAsia="Arial" w:hAnsi="Arial" w:cs="Arial"/>
      <w:b/>
      <w:bCs/>
      <w:i/>
      <w:sz w:val="28"/>
      <w:szCs w:val="28"/>
    </w:rPr>
  </w:style>
  <w:style w:type="paragraph" w:customStyle="1" w:styleId="TableParagraph">
    <w:name w:val="Table Paragraph"/>
    <w:basedOn w:val="Normal"/>
    <w:uiPriority w:val="1"/>
    <w:qFormat/>
    <w:rsid w:val="009345A6"/>
    <w:pPr>
      <w:autoSpaceDE w:val="0"/>
      <w:autoSpaceDN w:val="0"/>
      <w:adjustRightInd/>
      <w:spacing w:line="240" w:lineRule="auto"/>
      <w:jc w:val="left"/>
      <w:textAlignment w:val="auto"/>
    </w:pPr>
    <w:rPr>
      <w:sz w:val="22"/>
      <w:szCs w:val="22"/>
    </w:rPr>
  </w:style>
  <w:style w:type="paragraph" w:styleId="EndnoteText">
    <w:name w:val="endnote text"/>
    <w:basedOn w:val="Normal"/>
    <w:link w:val="EndnoteTextChar"/>
    <w:rsid w:val="009403E8"/>
    <w:pPr>
      <w:widowControl/>
      <w:adjustRightInd/>
      <w:spacing w:line="240" w:lineRule="auto"/>
      <w:jc w:val="left"/>
      <w:textAlignment w:val="auto"/>
    </w:pPr>
    <w:rPr>
      <w:rFonts w:ascii="Tms Rmn" w:hAnsi="Tms Rmn"/>
    </w:rPr>
  </w:style>
  <w:style w:type="character" w:customStyle="1" w:styleId="EndnoteTextChar">
    <w:name w:val="Endnote Text Char"/>
    <w:basedOn w:val="DefaultParagraphFont"/>
    <w:link w:val="EndnoteText"/>
    <w:rsid w:val="009403E8"/>
    <w:rPr>
      <w:rFonts w:ascii="Tms Rmn" w:hAnsi="Tms Rmn"/>
    </w:rPr>
  </w:style>
  <w:style w:type="paragraph" w:styleId="Title">
    <w:name w:val="Title"/>
    <w:basedOn w:val="Normal"/>
    <w:link w:val="TitleChar"/>
    <w:qFormat/>
    <w:rsid w:val="009403E8"/>
    <w:pPr>
      <w:widowControl/>
      <w:adjustRightInd/>
      <w:spacing w:line="240" w:lineRule="auto"/>
      <w:jc w:val="center"/>
      <w:textAlignment w:val="auto"/>
    </w:pPr>
    <w:rPr>
      <w:rFonts w:ascii="Tms Rmn" w:hAnsi="Tms Rmn"/>
      <w:b/>
      <w:sz w:val="24"/>
    </w:rPr>
  </w:style>
  <w:style w:type="character" w:customStyle="1" w:styleId="TitleChar">
    <w:name w:val="Title Char"/>
    <w:basedOn w:val="DefaultParagraphFont"/>
    <w:link w:val="Title"/>
    <w:rsid w:val="009403E8"/>
    <w:rPr>
      <w:rFonts w:ascii="Tms Rmn" w:hAnsi="Tms Rmn"/>
      <w:b/>
      <w:sz w:val="24"/>
    </w:rPr>
  </w:style>
  <w:style w:type="character" w:customStyle="1" w:styleId="Heading7Char">
    <w:name w:val="Heading 7 Char"/>
    <w:basedOn w:val="DefaultParagraphFont"/>
    <w:link w:val="Heading7"/>
    <w:rsid w:val="008E156E"/>
    <w:rPr>
      <w:rFonts w:ascii="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8408">
      <w:bodyDiv w:val="1"/>
      <w:marLeft w:val="0"/>
      <w:marRight w:val="0"/>
      <w:marTop w:val="0"/>
      <w:marBottom w:val="0"/>
      <w:divBdr>
        <w:top w:val="none" w:sz="0" w:space="0" w:color="auto"/>
        <w:left w:val="none" w:sz="0" w:space="0" w:color="auto"/>
        <w:bottom w:val="none" w:sz="0" w:space="0" w:color="auto"/>
        <w:right w:val="none" w:sz="0" w:space="0" w:color="auto"/>
      </w:divBdr>
    </w:div>
    <w:div w:id="144199859">
      <w:bodyDiv w:val="1"/>
      <w:marLeft w:val="0"/>
      <w:marRight w:val="0"/>
      <w:marTop w:val="0"/>
      <w:marBottom w:val="0"/>
      <w:divBdr>
        <w:top w:val="none" w:sz="0" w:space="0" w:color="auto"/>
        <w:left w:val="none" w:sz="0" w:space="0" w:color="auto"/>
        <w:bottom w:val="none" w:sz="0" w:space="0" w:color="auto"/>
        <w:right w:val="none" w:sz="0" w:space="0" w:color="auto"/>
      </w:divBdr>
    </w:div>
    <w:div w:id="239796805">
      <w:bodyDiv w:val="1"/>
      <w:marLeft w:val="0"/>
      <w:marRight w:val="0"/>
      <w:marTop w:val="0"/>
      <w:marBottom w:val="0"/>
      <w:divBdr>
        <w:top w:val="none" w:sz="0" w:space="0" w:color="auto"/>
        <w:left w:val="none" w:sz="0" w:space="0" w:color="auto"/>
        <w:bottom w:val="none" w:sz="0" w:space="0" w:color="auto"/>
        <w:right w:val="none" w:sz="0" w:space="0" w:color="auto"/>
      </w:divBdr>
    </w:div>
    <w:div w:id="357512325">
      <w:bodyDiv w:val="1"/>
      <w:marLeft w:val="0"/>
      <w:marRight w:val="0"/>
      <w:marTop w:val="0"/>
      <w:marBottom w:val="0"/>
      <w:divBdr>
        <w:top w:val="none" w:sz="0" w:space="0" w:color="auto"/>
        <w:left w:val="none" w:sz="0" w:space="0" w:color="auto"/>
        <w:bottom w:val="none" w:sz="0" w:space="0" w:color="auto"/>
        <w:right w:val="none" w:sz="0" w:space="0" w:color="auto"/>
      </w:divBdr>
    </w:div>
    <w:div w:id="447437518">
      <w:bodyDiv w:val="1"/>
      <w:marLeft w:val="0"/>
      <w:marRight w:val="0"/>
      <w:marTop w:val="0"/>
      <w:marBottom w:val="0"/>
      <w:divBdr>
        <w:top w:val="none" w:sz="0" w:space="0" w:color="auto"/>
        <w:left w:val="none" w:sz="0" w:space="0" w:color="auto"/>
        <w:bottom w:val="none" w:sz="0" w:space="0" w:color="auto"/>
        <w:right w:val="none" w:sz="0" w:space="0" w:color="auto"/>
      </w:divBdr>
    </w:div>
    <w:div w:id="505750918">
      <w:bodyDiv w:val="1"/>
      <w:marLeft w:val="0"/>
      <w:marRight w:val="0"/>
      <w:marTop w:val="0"/>
      <w:marBottom w:val="0"/>
      <w:divBdr>
        <w:top w:val="none" w:sz="0" w:space="0" w:color="auto"/>
        <w:left w:val="none" w:sz="0" w:space="0" w:color="auto"/>
        <w:bottom w:val="none" w:sz="0" w:space="0" w:color="auto"/>
        <w:right w:val="none" w:sz="0" w:space="0" w:color="auto"/>
      </w:divBdr>
    </w:div>
    <w:div w:id="507913829">
      <w:bodyDiv w:val="1"/>
      <w:marLeft w:val="0"/>
      <w:marRight w:val="0"/>
      <w:marTop w:val="0"/>
      <w:marBottom w:val="0"/>
      <w:divBdr>
        <w:top w:val="none" w:sz="0" w:space="0" w:color="auto"/>
        <w:left w:val="none" w:sz="0" w:space="0" w:color="auto"/>
        <w:bottom w:val="none" w:sz="0" w:space="0" w:color="auto"/>
        <w:right w:val="none" w:sz="0" w:space="0" w:color="auto"/>
      </w:divBdr>
    </w:div>
    <w:div w:id="622807037">
      <w:bodyDiv w:val="1"/>
      <w:marLeft w:val="0"/>
      <w:marRight w:val="0"/>
      <w:marTop w:val="0"/>
      <w:marBottom w:val="0"/>
      <w:divBdr>
        <w:top w:val="none" w:sz="0" w:space="0" w:color="auto"/>
        <w:left w:val="none" w:sz="0" w:space="0" w:color="auto"/>
        <w:bottom w:val="none" w:sz="0" w:space="0" w:color="auto"/>
        <w:right w:val="none" w:sz="0" w:space="0" w:color="auto"/>
      </w:divBdr>
    </w:div>
    <w:div w:id="860582298">
      <w:bodyDiv w:val="1"/>
      <w:marLeft w:val="0"/>
      <w:marRight w:val="0"/>
      <w:marTop w:val="0"/>
      <w:marBottom w:val="0"/>
      <w:divBdr>
        <w:top w:val="none" w:sz="0" w:space="0" w:color="auto"/>
        <w:left w:val="none" w:sz="0" w:space="0" w:color="auto"/>
        <w:bottom w:val="none" w:sz="0" w:space="0" w:color="auto"/>
        <w:right w:val="none" w:sz="0" w:space="0" w:color="auto"/>
      </w:divBdr>
    </w:div>
    <w:div w:id="905845941">
      <w:bodyDiv w:val="1"/>
      <w:marLeft w:val="0"/>
      <w:marRight w:val="0"/>
      <w:marTop w:val="0"/>
      <w:marBottom w:val="0"/>
      <w:divBdr>
        <w:top w:val="none" w:sz="0" w:space="0" w:color="auto"/>
        <w:left w:val="none" w:sz="0" w:space="0" w:color="auto"/>
        <w:bottom w:val="none" w:sz="0" w:space="0" w:color="auto"/>
        <w:right w:val="none" w:sz="0" w:space="0" w:color="auto"/>
      </w:divBdr>
    </w:div>
    <w:div w:id="1233544835">
      <w:bodyDiv w:val="1"/>
      <w:marLeft w:val="0"/>
      <w:marRight w:val="0"/>
      <w:marTop w:val="0"/>
      <w:marBottom w:val="0"/>
      <w:divBdr>
        <w:top w:val="none" w:sz="0" w:space="0" w:color="auto"/>
        <w:left w:val="none" w:sz="0" w:space="0" w:color="auto"/>
        <w:bottom w:val="none" w:sz="0" w:space="0" w:color="auto"/>
        <w:right w:val="none" w:sz="0" w:space="0" w:color="auto"/>
      </w:divBdr>
    </w:div>
    <w:div w:id="1239947289">
      <w:bodyDiv w:val="1"/>
      <w:marLeft w:val="0"/>
      <w:marRight w:val="0"/>
      <w:marTop w:val="0"/>
      <w:marBottom w:val="0"/>
      <w:divBdr>
        <w:top w:val="none" w:sz="0" w:space="0" w:color="auto"/>
        <w:left w:val="none" w:sz="0" w:space="0" w:color="auto"/>
        <w:bottom w:val="none" w:sz="0" w:space="0" w:color="auto"/>
        <w:right w:val="none" w:sz="0" w:space="0" w:color="auto"/>
      </w:divBdr>
    </w:div>
    <w:div w:id="1311130234">
      <w:bodyDiv w:val="1"/>
      <w:marLeft w:val="0"/>
      <w:marRight w:val="0"/>
      <w:marTop w:val="0"/>
      <w:marBottom w:val="0"/>
      <w:divBdr>
        <w:top w:val="none" w:sz="0" w:space="0" w:color="auto"/>
        <w:left w:val="none" w:sz="0" w:space="0" w:color="auto"/>
        <w:bottom w:val="none" w:sz="0" w:space="0" w:color="auto"/>
        <w:right w:val="none" w:sz="0" w:space="0" w:color="auto"/>
      </w:divBdr>
    </w:div>
    <w:div w:id="1333490740">
      <w:bodyDiv w:val="1"/>
      <w:marLeft w:val="0"/>
      <w:marRight w:val="0"/>
      <w:marTop w:val="0"/>
      <w:marBottom w:val="0"/>
      <w:divBdr>
        <w:top w:val="none" w:sz="0" w:space="0" w:color="auto"/>
        <w:left w:val="none" w:sz="0" w:space="0" w:color="auto"/>
        <w:bottom w:val="none" w:sz="0" w:space="0" w:color="auto"/>
        <w:right w:val="none" w:sz="0" w:space="0" w:color="auto"/>
      </w:divBdr>
    </w:div>
    <w:div w:id="1492327332">
      <w:bodyDiv w:val="1"/>
      <w:marLeft w:val="0"/>
      <w:marRight w:val="0"/>
      <w:marTop w:val="0"/>
      <w:marBottom w:val="0"/>
      <w:divBdr>
        <w:top w:val="none" w:sz="0" w:space="0" w:color="auto"/>
        <w:left w:val="none" w:sz="0" w:space="0" w:color="auto"/>
        <w:bottom w:val="none" w:sz="0" w:space="0" w:color="auto"/>
        <w:right w:val="none" w:sz="0" w:space="0" w:color="auto"/>
      </w:divBdr>
    </w:div>
    <w:div w:id="1569459972">
      <w:bodyDiv w:val="1"/>
      <w:marLeft w:val="0"/>
      <w:marRight w:val="0"/>
      <w:marTop w:val="0"/>
      <w:marBottom w:val="0"/>
      <w:divBdr>
        <w:top w:val="none" w:sz="0" w:space="0" w:color="auto"/>
        <w:left w:val="none" w:sz="0" w:space="0" w:color="auto"/>
        <w:bottom w:val="none" w:sz="0" w:space="0" w:color="auto"/>
        <w:right w:val="none" w:sz="0" w:space="0" w:color="auto"/>
      </w:divBdr>
    </w:div>
    <w:div w:id="1571306394">
      <w:bodyDiv w:val="1"/>
      <w:marLeft w:val="0"/>
      <w:marRight w:val="0"/>
      <w:marTop w:val="0"/>
      <w:marBottom w:val="0"/>
      <w:divBdr>
        <w:top w:val="none" w:sz="0" w:space="0" w:color="auto"/>
        <w:left w:val="none" w:sz="0" w:space="0" w:color="auto"/>
        <w:bottom w:val="none" w:sz="0" w:space="0" w:color="auto"/>
        <w:right w:val="none" w:sz="0" w:space="0" w:color="auto"/>
      </w:divBdr>
    </w:div>
    <w:div w:id="1674187308">
      <w:bodyDiv w:val="1"/>
      <w:marLeft w:val="0"/>
      <w:marRight w:val="0"/>
      <w:marTop w:val="0"/>
      <w:marBottom w:val="0"/>
      <w:divBdr>
        <w:top w:val="none" w:sz="0" w:space="0" w:color="auto"/>
        <w:left w:val="none" w:sz="0" w:space="0" w:color="auto"/>
        <w:bottom w:val="none" w:sz="0" w:space="0" w:color="auto"/>
        <w:right w:val="none" w:sz="0" w:space="0" w:color="auto"/>
      </w:divBdr>
      <w:divsChild>
        <w:div w:id="935867148">
          <w:marLeft w:val="0"/>
          <w:marRight w:val="0"/>
          <w:marTop w:val="0"/>
          <w:marBottom w:val="0"/>
          <w:divBdr>
            <w:top w:val="none" w:sz="0" w:space="0" w:color="auto"/>
            <w:left w:val="none" w:sz="0" w:space="0" w:color="auto"/>
            <w:bottom w:val="none" w:sz="0" w:space="0" w:color="auto"/>
            <w:right w:val="none" w:sz="0" w:space="0" w:color="auto"/>
          </w:divBdr>
          <w:divsChild>
            <w:div w:id="16107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736">
      <w:bodyDiv w:val="1"/>
      <w:marLeft w:val="0"/>
      <w:marRight w:val="0"/>
      <w:marTop w:val="0"/>
      <w:marBottom w:val="0"/>
      <w:divBdr>
        <w:top w:val="none" w:sz="0" w:space="0" w:color="auto"/>
        <w:left w:val="none" w:sz="0" w:space="0" w:color="auto"/>
        <w:bottom w:val="none" w:sz="0" w:space="0" w:color="auto"/>
        <w:right w:val="none" w:sz="0" w:space="0" w:color="auto"/>
      </w:divBdr>
      <w:divsChild>
        <w:div w:id="452095787">
          <w:marLeft w:val="-225"/>
          <w:marRight w:val="-225"/>
          <w:marTop w:val="0"/>
          <w:marBottom w:val="0"/>
          <w:divBdr>
            <w:top w:val="none" w:sz="0" w:space="0" w:color="auto"/>
            <w:left w:val="none" w:sz="0" w:space="0" w:color="auto"/>
            <w:bottom w:val="none" w:sz="0" w:space="0" w:color="auto"/>
            <w:right w:val="none" w:sz="0" w:space="0" w:color="auto"/>
          </w:divBdr>
          <w:divsChild>
            <w:div w:id="788548611">
              <w:marLeft w:val="0"/>
              <w:marRight w:val="0"/>
              <w:marTop w:val="0"/>
              <w:marBottom w:val="0"/>
              <w:divBdr>
                <w:top w:val="none" w:sz="0" w:space="0" w:color="auto"/>
                <w:left w:val="none" w:sz="0" w:space="0" w:color="auto"/>
                <w:bottom w:val="none" w:sz="0" w:space="0" w:color="auto"/>
                <w:right w:val="none" w:sz="0" w:space="0" w:color="auto"/>
              </w:divBdr>
            </w:div>
          </w:divsChild>
        </w:div>
        <w:div w:id="1285624455">
          <w:marLeft w:val="-225"/>
          <w:marRight w:val="-225"/>
          <w:marTop w:val="0"/>
          <w:marBottom w:val="0"/>
          <w:divBdr>
            <w:top w:val="none" w:sz="0" w:space="0" w:color="auto"/>
            <w:left w:val="none" w:sz="0" w:space="0" w:color="auto"/>
            <w:bottom w:val="none" w:sz="0" w:space="0" w:color="auto"/>
            <w:right w:val="none" w:sz="0" w:space="0" w:color="auto"/>
          </w:divBdr>
          <w:divsChild>
            <w:div w:id="667902017">
              <w:marLeft w:val="0"/>
              <w:marRight w:val="0"/>
              <w:marTop w:val="0"/>
              <w:marBottom w:val="0"/>
              <w:divBdr>
                <w:top w:val="none" w:sz="0" w:space="0" w:color="auto"/>
                <w:left w:val="none" w:sz="0" w:space="0" w:color="auto"/>
                <w:bottom w:val="none" w:sz="0" w:space="0" w:color="auto"/>
                <w:right w:val="none" w:sz="0" w:space="0" w:color="auto"/>
              </w:divBdr>
            </w:div>
          </w:divsChild>
        </w:div>
        <w:div w:id="1757361173">
          <w:marLeft w:val="-225"/>
          <w:marRight w:val="-225"/>
          <w:marTop w:val="0"/>
          <w:marBottom w:val="0"/>
          <w:divBdr>
            <w:top w:val="none" w:sz="0" w:space="0" w:color="auto"/>
            <w:left w:val="none" w:sz="0" w:space="0" w:color="auto"/>
            <w:bottom w:val="none" w:sz="0" w:space="0" w:color="auto"/>
            <w:right w:val="none" w:sz="0" w:space="0" w:color="auto"/>
          </w:divBdr>
          <w:divsChild>
            <w:div w:id="7178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081">
      <w:bodyDiv w:val="1"/>
      <w:marLeft w:val="0"/>
      <w:marRight w:val="0"/>
      <w:marTop w:val="0"/>
      <w:marBottom w:val="0"/>
      <w:divBdr>
        <w:top w:val="none" w:sz="0" w:space="0" w:color="auto"/>
        <w:left w:val="none" w:sz="0" w:space="0" w:color="auto"/>
        <w:bottom w:val="none" w:sz="0" w:space="0" w:color="auto"/>
        <w:right w:val="none" w:sz="0" w:space="0" w:color="auto"/>
      </w:divBdr>
    </w:div>
    <w:div w:id="2051346148">
      <w:bodyDiv w:val="1"/>
      <w:marLeft w:val="0"/>
      <w:marRight w:val="0"/>
      <w:marTop w:val="0"/>
      <w:marBottom w:val="0"/>
      <w:divBdr>
        <w:top w:val="none" w:sz="0" w:space="0" w:color="auto"/>
        <w:left w:val="none" w:sz="0" w:space="0" w:color="auto"/>
        <w:bottom w:val="none" w:sz="0" w:space="0" w:color="auto"/>
        <w:right w:val="none" w:sz="0" w:space="0" w:color="auto"/>
      </w:divBdr>
    </w:div>
    <w:div w:id="2103645702">
      <w:bodyDiv w:val="1"/>
      <w:marLeft w:val="0"/>
      <w:marRight w:val="0"/>
      <w:marTop w:val="0"/>
      <w:marBottom w:val="0"/>
      <w:divBdr>
        <w:top w:val="none" w:sz="0" w:space="0" w:color="auto"/>
        <w:left w:val="none" w:sz="0" w:space="0" w:color="auto"/>
        <w:bottom w:val="none" w:sz="0" w:space="0" w:color="auto"/>
        <w:right w:val="none" w:sz="0" w:space="0" w:color="auto"/>
      </w:divBdr>
    </w:div>
    <w:div w:id="21109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s.umt.edu/ctm/" TargetMode="External"/><Relationship Id="rId18" Type="http://schemas.openxmlformats.org/officeDocument/2006/relationships/hyperlink" Target="https://www.umt.edu/grad/default.php" TargetMode="External"/><Relationship Id="rId26" Type="http://schemas.openxmlformats.org/officeDocument/2006/relationships/hyperlink" Target="https://www.umt.edu/grad/student-journey/current-students/default.php" TargetMode="External"/><Relationship Id="rId39" Type="http://schemas.openxmlformats.org/officeDocument/2006/relationships/hyperlink" Target="https://www.umt.edu/biomedical-pharmaceutical-sciences/graduate/forms-for-students/default.php" TargetMode="External"/><Relationship Id="rId21" Type="http://schemas.openxmlformats.org/officeDocument/2006/relationships/hyperlink" Target="http://health.umt.edu/pharmacy/Current%20Students/Documents%20and%20Links.php" TargetMode="External"/><Relationship Id="rId34" Type="http://schemas.openxmlformats.org/officeDocument/2006/relationships/hyperlink" Target="https://www.umt.edu/biomedical-pharmaceutical-sciences/graduate/forms-for-students/default.php" TargetMode="External"/><Relationship Id="rId42" Type="http://schemas.openxmlformats.org/officeDocument/2006/relationships/hyperlink" Target="https://www.umt.edu/biomedical-pharmaceutical-sciences/graduate/forms-for-students/default.php" TargetMode="External"/><Relationship Id="rId47" Type="http://schemas.openxmlformats.org/officeDocument/2006/relationships/footer" Target="footer5.xml"/><Relationship Id="rId50" Type="http://schemas.openxmlformats.org/officeDocument/2006/relationships/hyperlink" Target="https://www.umt.edu/gra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ica.woodahl@umontana.edu" TargetMode="External"/><Relationship Id="rId29" Type="http://schemas.openxmlformats.org/officeDocument/2006/relationships/hyperlink" Target="https://www.umt.edu/grad/student-journey/current-students/academic-policies/masters-degrees.php" TargetMode="External"/><Relationship Id="rId11" Type="http://schemas.openxmlformats.org/officeDocument/2006/relationships/hyperlink" Target="http://hs.umt.edu/cbsd/" TargetMode="External"/><Relationship Id="rId24" Type="http://schemas.openxmlformats.org/officeDocument/2006/relationships/hyperlink" Target="https://www.umt.edu/grad/student-journey/current-students/academic-policies/doctorate-degree.php" TargetMode="External"/><Relationship Id="rId32" Type="http://schemas.openxmlformats.org/officeDocument/2006/relationships/hyperlink" Target="https://www.umt.edu/grad/faculty-and-staff/committee-appointment.php" TargetMode="External"/><Relationship Id="rId37" Type="http://schemas.openxmlformats.org/officeDocument/2006/relationships/hyperlink" Target="https://www.umt.edu/grad/student-journey/current-students/default.php" TargetMode="External"/><Relationship Id="rId40" Type="http://schemas.openxmlformats.org/officeDocument/2006/relationships/hyperlink" Target="https://www.umt.edu/grad/student-journey/current-students/default.php" TargetMode="External"/><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www.umt.edu/grad/mbsprograms/default.php" TargetMode="External"/><Relationship Id="rId31" Type="http://schemas.openxmlformats.org/officeDocument/2006/relationships/hyperlink" Target="https://www.umt.edu/biomedical-pharmaceutical-sciences/graduate/forms-for-students/default.php" TargetMode="External"/><Relationship Id="rId44" Type="http://schemas.openxmlformats.org/officeDocument/2006/relationships/header" Target="header2.xml"/><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mt.edu/montana-biotechnology-center/" TargetMode="External"/><Relationship Id="rId22" Type="http://schemas.openxmlformats.org/officeDocument/2006/relationships/hyperlink" Target="https://www.umt.edu/grad/student-journey/current-students/academic-policies/masters-degrees.php" TargetMode="External"/><Relationship Id="rId27" Type="http://schemas.openxmlformats.org/officeDocument/2006/relationships/hyperlink" Target="https://www.umt.edu/biomedical-pharmaceutical-sciences/graduate/forms-for-students/default.php" TargetMode="External"/><Relationship Id="rId30" Type="http://schemas.openxmlformats.org/officeDocument/2006/relationships/hyperlink" Target="https://www.umt.edu/grad/current-students/academic-policies/doctorate-degree.php" TargetMode="External"/><Relationship Id="rId35" Type="http://schemas.openxmlformats.org/officeDocument/2006/relationships/hyperlink" Target="https://www.umt.edu/biomedical-pharmaceutical-sciences/graduate/forms-for-students/default.php" TargetMode="External"/><Relationship Id="rId43" Type="http://schemas.openxmlformats.org/officeDocument/2006/relationships/hyperlink" Target="https://www.umt.edu/grad/student-journey/current-students/default.php" TargetMode="External"/><Relationship Id="rId48" Type="http://schemas.openxmlformats.org/officeDocument/2006/relationships/footer" Target="footer6.xml"/><Relationship Id="rId8" Type="http://schemas.openxmlformats.org/officeDocument/2006/relationships/footer" Target="foot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cehsweb.health.umt.edu/" TargetMode="External"/><Relationship Id="rId17" Type="http://schemas.openxmlformats.org/officeDocument/2006/relationships/hyperlink" Target="mailto:andrij.holian@umontana.edu" TargetMode="External"/><Relationship Id="rId25" Type="http://schemas.openxmlformats.org/officeDocument/2006/relationships/hyperlink" Target="https://www.umt.edu/grad/default.php" TargetMode="External"/><Relationship Id="rId33" Type="http://schemas.openxmlformats.org/officeDocument/2006/relationships/hyperlink" Target="http://health.umt.edu/biomed/graduate/forms-for-students/plan_of_study_form2021.pdf" TargetMode="External"/><Relationship Id="rId38" Type="http://schemas.openxmlformats.org/officeDocument/2006/relationships/hyperlink" Target="https://www.umt.edu/grad/student-journey/current-students/default.php" TargetMode="External"/><Relationship Id="rId46" Type="http://schemas.openxmlformats.org/officeDocument/2006/relationships/footer" Target="footer4.xml"/><Relationship Id="rId20" Type="http://schemas.openxmlformats.org/officeDocument/2006/relationships/hyperlink" Target="https://www.umt.edu/campus-life/community-standards/um_student_code_of_conduct_09222021.pdf" TargetMode="External"/><Relationship Id="rId41" Type="http://schemas.openxmlformats.org/officeDocument/2006/relationships/hyperlink" Target="https://www.umt.edu/grad/student-journey/current-students/default.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t.edu/skaggs-institute-health-innovation" TargetMode="External"/><Relationship Id="rId23" Type="http://schemas.openxmlformats.org/officeDocument/2006/relationships/hyperlink" Target="https://www.umt.edu/grad/student-journey/current-students/completing-degree/masters-degree/default.php" TargetMode="External"/><Relationship Id="rId28" Type="http://schemas.openxmlformats.org/officeDocument/2006/relationships/hyperlink" Target="https://www.umt.edu/biomedical-pharmaceutical-sciences/graduate/forms-for-students/default.php" TargetMode="External"/><Relationship Id="rId36" Type="http://schemas.openxmlformats.org/officeDocument/2006/relationships/hyperlink" Target="https://www.umt.edu/biomedical-pharmaceutical-sciences/graduate/forms-for-students/default.php" TargetMode="External"/><Relationship Id="rId49" Type="http://schemas.openxmlformats.org/officeDocument/2006/relationships/hyperlink" Target="https://www.umt.edu/biomedical-pharmaceutical-sciences/graduate/forms-for-students/defaul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B4E5-C026-844D-96AE-7C784ABC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8220</Words>
  <Characters>46859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54970</CharactersWithSpaces>
  <SharedDoc>false</SharedDoc>
  <HLinks>
    <vt:vector size="246" baseType="variant">
      <vt:variant>
        <vt:i4>1179721</vt:i4>
      </vt:variant>
      <vt:variant>
        <vt:i4>123</vt:i4>
      </vt:variant>
      <vt:variant>
        <vt:i4>0</vt:i4>
      </vt:variant>
      <vt:variant>
        <vt:i4>5</vt:i4>
      </vt:variant>
      <vt:variant>
        <vt:lpwstr>http://www.health.umt.edu/schools/biomed/education/documents/GRAD-HDBK8-16-07-defensefrm.pdf</vt:lpwstr>
      </vt:variant>
      <vt:variant>
        <vt:lpwstr/>
      </vt:variant>
      <vt:variant>
        <vt:i4>2621488</vt:i4>
      </vt:variant>
      <vt:variant>
        <vt:i4>120</vt:i4>
      </vt:variant>
      <vt:variant>
        <vt:i4>0</vt:i4>
      </vt:variant>
      <vt:variant>
        <vt:i4>5</vt:i4>
      </vt:variant>
      <vt:variant>
        <vt:lpwstr>http://life.umt.edu/AA/documents/fromWeb/GSFormattingGuidelines.pdf</vt:lpwstr>
      </vt:variant>
      <vt:variant>
        <vt:lpwstr/>
      </vt:variant>
      <vt:variant>
        <vt:i4>6488139</vt:i4>
      </vt:variant>
      <vt:variant>
        <vt:i4>117</vt:i4>
      </vt:variant>
      <vt:variant>
        <vt:i4>0</vt:i4>
      </vt:variant>
      <vt:variant>
        <vt:i4>5</vt:i4>
      </vt:variant>
      <vt:variant>
        <vt:lpwstr>http://life.umt.edu/AA/documents/fromWeb/Program_Extension.PDF</vt:lpwstr>
      </vt:variant>
      <vt:variant>
        <vt:lpwstr/>
      </vt:variant>
      <vt:variant>
        <vt:i4>7340122</vt:i4>
      </vt:variant>
      <vt:variant>
        <vt:i4>114</vt:i4>
      </vt:variant>
      <vt:variant>
        <vt:i4>0</vt:i4>
      </vt:variant>
      <vt:variant>
        <vt:i4>5</vt:i4>
      </vt:variant>
      <vt:variant>
        <vt:lpwstr>http://life.umt.edu/AA/documents/fromWeb/Graduation_Amendment.pdf</vt:lpwstr>
      </vt:variant>
      <vt:variant>
        <vt:lpwstr/>
      </vt:variant>
      <vt:variant>
        <vt:i4>58</vt:i4>
      </vt:variant>
      <vt:variant>
        <vt:i4>111</vt:i4>
      </vt:variant>
      <vt:variant>
        <vt:i4>0</vt:i4>
      </vt:variant>
      <vt:variant>
        <vt:i4>5</vt:i4>
      </vt:variant>
      <vt:variant>
        <vt:lpwstr>http://life.umt.edu/AA/documents/fromWeb/Graduation_App.PDF</vt:lpwstr>
      </vt:variant>
      <vt:variant>
        <vt:lpwstr/>
      </vt:variant>
      <vt:variant>
        <vt:i4>786442</vt:i4>
      </vt:variant>
      <vt:variant>
        <vt:i4>108</vt:i4>
      </vt:variant>
      <vt:variant>
        <vt:i4>0</vt:i4>
      </vt:variant>
      <vt:variant>
        <vt:i4>5</vt:i4>
      </vt:variant>
      <vt:variant>
        <vt:lpwstr>http://www.health.umt.edu/schools/biomed/documents/PlanofStudyForm-MS.pdf</vt:lpwstr>
      </vt:variant>
      <vt:variant>
        <vt:lpwstr/>
      </vt:variant>
      <vt:variant>
        <vt:i4>1572876</vt:i4>
      </vt:variant>
      <vt:variant>
        <vt:i4>105</vt:i4>
      </vt:variant>
      <vt:variant>
        <vt:i4>0</vt:i4>
      </vt:variant>
      <vt:variant>
        <vt:i4>5</vt:i4>
      </vt:variant>
      <vt:variant>
        <vt:lpwstr>http://life.umt.edu/grad/Academic Policies/The Masters Degree.php</vt:lpwstr>
      </vt:variant>
      <vt:variant>
        <vt:lpwstr/>
      </vt:variant>
      <vt:variant>
        <vt:i4>5963889</vt:i4>
      </vt:variant>
      <vt:variant>
        <vt:i4>102</vt:i4>
      </vt:variant>
      <vt:variant>
        <vt:i4>0</vt:i4>
      </vt:variant>
      <vt:variant>
        <vt:i4>5</vt:i4>
      </vt:variant>
      <vt:variant>
        <vt:lpwstr>mailto:isa.atkinson@mso.umt.edu</vt:lpwstr>
      </vt:variant>
      <vt:variant>
        <vt:lpwstr/>
      </vt:variant>
      <vt:variant>
        <vt:i4>1179721</vt:i4>
      </vt:variant>
      <vt:variant>
        <vt:i4>99</vt:i4>
      </vt:variant>
      <vt:variant>
        <vt:i4>0</vt:i4>
      </vt:variant>
      <vt:variant>
        <vt:i4>5</vt:i4>
      </vt:variant>
      <vt:variant>
        <vt:lpwstr>http://www.health.umt.edu/schools/biomed/education/documents/GRAD-HDBK8-16-07-defensefrm.pdf</vt:lpwstr>
      </vt:variant>
      <vt:variant>
        <vt:lpwstr/>
      </vt:variant>
      <vt:variant>
        <vt:i4>2621488</vt:i4>
      </vt:variant>
      <vt:variant>
        <vt:i4>96</vt:i4>
      </vt:variant>
      <vt:variant>
        <vt:i4>0</vt:i4>
      </vt:variant>
      <vt:variant>
        <vt:i4>5</vt:i4>
      </vt:variant>
      <vt:variant>
        <vt:lpwstr>http://life.umt.edu/AA/documents/fromWeb/GSFormattingGuidelines.pdf</vt:lpwstr>
      </vt:variant>
      <vt:variant>
        <vt:lpwstr/>
      </vt:variant>
      <vt:variant>
        <vt:i4>5963889</vt:i4>
      </vt:variant>
      <vt:variant>
        <vt:i4>93</vt:i4>
      </vt:variant>
      <vt:variant>
        <vt:i4>0</vt:i4>
      </vt:variant>
      <vt:variant>
        <vt:i4>5</vt:i4>
      </vt:variant>
      <vt:variant>
        <vt:lpwstr>mailto:isa.atkinson@mso.umt.edu</vt:lpwstr>
      </vt:variant>
      <vt:variant>
        <vt:lpwstr/>
      </vt:variant>
      <vt:variant>
        <vt:i4>6488139</vt:i4>
      </vt:variant>
      <vt:variant>
        <vt:i4>90</vt:i4>
      </vt:variant>
      <vt:variant>
        <vt:i4>0</vt:i4>
      </vt:variant>
      <vt:variant>
        <vt:i4>5</vt:i4>
      </vt:variant>
      <vt:variant>
        <vt:lpwstr>http://life.umt.edu/AA/documents/fromWeb/Program_Extension.PDF</vt:lpwstr>
      </vt:variant>
      <vt:variant>
        <vt:lpwstr/>
      </vt:variant>
      <vt:variant>
        <vt:i4>7340122</vt:i4>
      </vt:variant>
      <vt:variant>
        <vt:i4>87</vt:i4>
      </vt:variant>
      <vt:variant>
        <vt:i4>0</vt:i4>
      </vt:variant>
      <vt:variant>
        <vt:i4>5</vt:i4>
      </vt:variant>
      <vt:variant>
        <vt:lpwstr>http://life.umt.edu/AA/documents/fromWeb/Graduation_Amendment.pdf</vt:lpwstr>
      </vt:variant>
      <vt:variant>
        <vt:lpwstr/>
      </vt:variant>
      <vt:variant>
        <vt:i4>58</vt:i4>
      </vt:variant>
      <vt:variant>
        <vt:i4>84</vt:i4>
      </vt:variant>
      <vt:variant>
        <vt:i4>0</vt:i4>
      </vt:variant>
      <vt:variant>
        <vt:i4>5</vt:i4>
      </vt:variant>
      <vt:variant>
        <vt:lpwstr>http://life.umt.edu/AA/documents/fromWeb/Graduation_App.PDF</vt:lpwstr>
      </vt:variant>
      <vt:variant>
        <vt:lpwstr/>
      </vt:variant>
      <vt:variant>
        <vt:i4>3014768</vt:i4>
      </vt:variant>
      <vt:variant>
        <vt:i4>81</vt:i4>
      </vt:variant>
      <vt:variant>
        <vt:i4>0</vt:i4>
      </vt:variant>
      <vt:variant>
        <vt:i4>5</vt:i4>
      </vt:variant>
      <vt:variant>
        <vt:lpwstr>http://www.health.umt.edu/schools/biomed/documents/2009-08-18--PlanofStudyApprovalForm.pdf</vt:lpwstr>
      </vt:variant>
      <vt:variant>
        <vt:lpwstr/>
      </vt:variant>
      <vt:variant>
        <vt:i4>2687019</vt:i4>
      </vt:variant>
      <vt:variant>
        <vt:i4>78</vt:i4>
      </vt:variant>
      <vt:variant>
        <vt:i4>0</vt:i4>
      </vt:variant>
      <vt:variant>
        <vt:i4>5</vt:i4>
      </vt:variant>
      <vt:variant>
        <vt:lpwstr>http://www.health.umt.edu/schools/biomed/documents/PlanofStudyForm-PhD.pdf</vt:lpwstr>
      </vt:variant>
      <vt:variant>
        <vt:lpwstr/>
      </vt:variant>
      <vt:variant>
        <vt:i4>5701651</vt:i4>
      </vt:variant>
      <vt:variant>
        <vt:i4>75</vt:i4>
      </vt:variant>
      <vt:variant>
        <vt:i4>0</vt:i4>
      </vt:variant>
      <vt:variant>
        <vt:i4>5</vt:i4>
      </vt:variant>
      <vt:variant>
        <vt:lpwstr>http://www.health.umt.edu/schools/biomed/documents/2009-08-18--AdvisoryCommitteeForm.pdf</vt:lpwstr>
      </vt:variant>
      <vt:variant>
        <vt:lpwstr/>
      </vt:variant>
      <vt:variant>
        <vt:i4>2752561</vt:i4>
      </vt:variant>
      <vt:variant>
        <vt:i4>72</vt:i4>
      </vt:variant>
      <vt:variant>
        <vt:i4>0</vt:i4>
      </vt:variant>
      <vt:variant>
        <vt:i4>5</vt:i4>
      </vt:variant>
      <vt:variant>
        <vt:lpwstr>http://www.umt.edu/grad/policies/plb.htm</vt:lpwstr>
      </vt:variant>
      <vt:variant>
        <vt:lpwstr>B2.000</vt:lpwstr>
      </vt:variant>
      <vt:variant>
        <vt:i4>6029387</vt:i4>
      </vt:variant>
      <vt:variant>
        <vt:i4>69</vt:i4>
      </vt:variant>
      <vt:variant>
        <vt:i4>0</vt:i4>
      </vt:variant>
      <vt:variant>
        <vt:i4>5</vt:i4>
      </vt:variant>
      <vt:variant>
        <vt:lpwstr>http://www.life.umt.edu/grad/Academic Policies/The Doctorate.php</vt:lpwstr>
      </vt:variant>
      <vt:variant>
        <vt:lpwstr/>
      </vt:variant>
      <vt:variant>
        <vt:i4>3014730</vt:i4>
      </vt:variant>
      <vt:variant>
        <vt:i4>66</vt:i4>
      </vt:variant>
      <vt:variant>
        <vt:i4>0</vt:i4>
      </vt:variant>
      <vt:variant>
        <vt:i4>5</vt:i4>
      </vt:variant>
      <vt:variant>
        <vt:lpwstr>mailto:effie.koehn@umontana.edu</vt:lpwstr>
      </vt:variant>
      <vt:variant>
        <vt:lpwstr/>
      </vt:variant>
      <vt:variant>
        <vt:i4>3276881</vt:i4>
      </vt:variant>
      <vt:variant>
        <vt:i4>63</vt:i4>
      </vt:variant>
      <vt:variant>
        <vt:i4>0</vt:i4>
      </vt:variant>
      <vt:variant>
        <vt:i4>5</vt:i4>
      </vt:variant>
      <vt:variant>
        <vt:lpwstr>mailto:chelsea.niewald@umontana.edu</vt:lpwstr>
      </vt:variant>
      <vt:variant>
        <vt:lpwstr/>
      </vt:variant>
      <vt:variant>
        <vt:i4>3276893</vt:i4>
      </vt:variant>
      <vt:variant>
        <vt:i4>60</vt:i4>
      </vt:variant>
      <vt:variant>
        <vt:i4>0</vt:i4>
      </vt:variant>
      <vt:variant>
        <vt:i4>5</vt:i4>
      </vt:variant>
      <vt:variant>
        <vt:lpwstr>mailto:isa.atkinson@umontana.edu</vt:lpwstr>
      </vt:variant>
      <vt:variant>
        <vt:lpwstr/>
      </vt:variant>
      <vt:variant>
        <vt:i4>6291460</vt:i4>
      </vt:variant>
      <vt:variant>
        <vt:i4>57</vt:i4>
      </vt:variant>
      <vt:variant>
        <vt:i4>0</vt:i4>
      </vt:variant>
      <vt:variant>
        <vt:i4>5</vt:i4>
      </vt:variant>
      <vt:variant>
        <vt:lpwstr>mailto:nicholas.natale@umontana.edu</vt:lpwstr>
      </vt:variant>
      <vt:variant>
        <vt:lpwstr/>
      </vt:variant>
      <vt:variant>
        <vt:i4>131199</vt:i4>
      </vt:variant>
      <vt:variant>
        <vt:i4>54</vt:i4>
      </vt:variant>
      <vt:variant>
        <vt:i4>0</vt:i4>
      </vt:variant>
      <vt:variant>
        <vt:i4>5</vt:i4>
      </vt:variant>
      <vt:variant>
        <vt:lpwstr>mailto:andrij.holian@umontana.edu</vt:lpwstr>
      </vt:variant>
      <vt:variant>
        <vt:lpwstr/>
      </vt:variant>
      <vt:variant>
        <vt:i4>5242928</vt:i4>
      </vt:variant>
      <vt:variant>
        <vt:i4>51</vt:i4>
      </vt:variant>
      <vt:variant>
        <vt:i4>0</vt:i4>
      </vt:variant>
      <vt:variant>
        <vt:i4>5</vt:i4>
      </vt:variant>
      <vt:variant>
        <vt:lpwstr>mailto:erica.woodahl@umontana.edu</vt:lpwstr>
      </vt:variant>
      <vt:variant>
        <vt:lpwstr/>
      </vt:variant>
      <vt:variant>
        <vt:i4>1114174</vt:i4>
      </vt:variant>
      <vt:variant>
        <vt:i4>47</vt:i4>
      </vt:variant>
      <vt:variant>
        <vt:i4>0</vt:i4>
      </vt:variant>
      <vt:variant>
        <vt:i4>5</vt:i4>
      </vt:variant>
      <vt:variant>
        <vt:lpwstr/>
      </vt:variant>
      <vt:variant>
        <vt:lpwstr>_Toc239757055</vt:lpwstr>
      </vt:variant>
      <vt:variant>
        <vt:i4>1114174</vt:i4>
      </vt:variant>
      <vt:variant>
        <vt:i4>44</vt:i4>
      </vt:variant>
      <vt:variant>
        <vt:i4>0</vt:i4>
      </vt:variant>
      <vt:variant>
        <vt:i4>5</vt:i4>
      </vt:variant>
      <vt:variant>
        <vt:lpwstr/>
      </vt:variant>
      <vt:variant>
        <vt:lpwstr>_Toc239757054</vt:lpwstr>
      </vt:variant>
      <vt:variant>
        <vt:i4>1114174</vt:i4>
      </vt:variant>
      <vt:variant>
        <vt:i4>41</vt:i4>
      </vt:variant>
      <vt:variant>
        <vt:i4>0</vt:i4>
      </vt:variant>
      <vt:variant>
        <vt:i4>5</vt:i4>
      </vt:variant>
      <vt:variant>
        <vt:lpwstr/>
      </vt:variant>
      <vt:variant>
        <vt:lpwstr>_Toc239757053</vt:lpwstr>
      </vt:variant>
      <vt:variant>
        <vt:i4>1114174</vt:i4>
      </vt:variant>
      <vt:variant>
        <vt:i4>38</vt:i4>
      </vt:variant>
      <vt:variant>
        <vt:i4>0</vt:i4>
      </vt:variant>
      <vt:variant>
        <vt:i4>5</vt:i4>
      </vt:variant>
      <vt:variant>
        <vt:lpwstr/>
      </vt:variant>
      <vt:variant>
        <vt:lpwstr>_Toc239757052</vt:lpwstr>
      </vt:variant>
      <vt:variant>
        <vt:i4>1114174</vt:i4>
      </vt:variant>
      <vt:variant>
        <vt:i4>35</vt:i4>
      </vt:variant>
      <vt:variant>
        <vt:i4>0</vt:i4>
      </vt:variant>
      <vt:variant>
        <vt:i4>5</vt:i4>
      </vt:variant>
      <vt:variant>
        <vt:lpwstr/>
      </vt:variant>
      <vt:variant>
        <vt:lpwstr>_Toc239757051</vt:lpwstr>
      </vt:variant>
      <vt:variant>
        <vt:i4>1114174</vt:i4>
      </vt:variant>
      <vt:variant>
        <vt:i4>32</vt:i4>
      </vt:variant>
      <vt:variant>
        <vt:i4>0</vt:i4>
      </vt:variant>
      <vt:variant>
        <vt:i4>5</vt:i4>
      </vt:variant>
      <vt:variant>
        <vt:lpwstr/>
      </vt:variant>
      <vt:variant>
        <vt:lpwstr>_Toc239757050</vt:lpwstr>
      </vt:variant>
      <vt:variant>
        <vt:i4>1048638</vt:i4>
      </vt:variant>
      <vt:variant>
        <vt:i4>29</vt:i4>
      </vt:variant>
      <vt:variant>
        <vt:i4>0</vt:i4>
      </vt:variant>
      <vt:variant>
        <vt:i4>5</vt:i4>
      </vt:variant>
      <vt:variant>
        <vt:lpwstr/>
      </vt:variant>
      <vt:variant>
        <vt:lpwstr>_Toc239757049</vt:lpwstr>
      </vt:variant>
      <vt:variant>
        <vt:i4>1048638</vt:i4>
      </vt:variant>
      <vt:variant>
        <vt:i4>26</vt:i4>
      </vt:variant>
      <vt:variant>
        <vt:i4>0</vt:i4>
      </vt:variant>
      <vt:variant>
        <vt:i4>5</vt:i4>
      </vt:variant>
      <vt:variant>
        <vt:lpwstr/>
      </vt:variant>
      <vt:variant>
        <vt:lpwstr>_Toc239757047</vt:lpwstr>
      </vt:variant>
      <vt:variant>
        <vt:i4>1048638</vt:i4>
      </vt:variant>
      <vt:variant>
        <vt:i4>23</vt:i4>
      </vt:variant>
      <vt:variant>
        <vt:i4>0</vt:i4>
      </vt:variant>
      <vt:variant>
        <vt:i4>5</vt:i4>
      </vt:variant>
      <vt:variant>
        <vt:lpwstr/>
      </vt:variant>
      <vt:variant>
        <vt:lpwstr>_Toc239757045</vt:lpwstr>
      </vt:variant>
      <vt:variant>
        <vt:i4>1048638</vt:i4>
      </vt:variant>
      <vt:variant>
        <vt:i4>20</vt:i4>
      </vt:variant>
      <vt:variant>
        <vt:i4>0</vt:i4>
      </vt:variant>
      <vt:variant>
        <vt:i4>5</vt:i4>
      </vt:variant>
      <vt:variant>
        <vt:lpwstr/>
      </vt:variant>
      <vt:variant>
        <vt:lpwstr>_Toc239757044</vt:lpwstr>
      </vt:variant>
      <vt:variant>
        <vt:i4>1048638</vt:i4>
      </vt:variant>
      <vt:variant>
        <vt:i4>17</vt:i4>
      </vt:variant>
      <vt:variant>
        <vt:i4>0</vt:i4>
      </vt:variant>
      <vt:variant>
        <vt:i4>5</vt:i4>
      </vt:variant>
      <vt:variant>
        <vt:lpwstr/>
      </vt:variant>
      <vt:variant>
        <vt:lpwstr>_Toc239757043</vt:lpwstr>
      </vt:variant>
      <vt:variant>
        <vt:i4>1048638</vt:i4>
      </vt:variant>
      <vt:variant>
        <vt:i4>14</vt:i4>
      </vt:variant>
      <vt:variant>
        <vt:i4>0</vt:i4>
      </vt:variant>
      <vt:variant>
        <vt:i4>5</vt:i4>
      </vt:variant>
      <vt:variant>
        <vt:lpwstr/>
      </vt:variant>
      <vt:variant>
        <vt:lpwstr>_Toc239757041</vt:lpwstr>
      </vt:variant>
      <vt:variant>
        <vt:i4>1048638</vt:i4>
      </vt:variant>
      <vt:variant>
        <vt:i4>11</vt:i4>
      </vt:variant>
      <vt:variant>
        <vt:i4>0</vt:i4>
      </vt:variant>
      <vt:variant>
        <vt:i4>5</vt:i4>
      </vt:variant>
      <vt:variant>
        <vt:lpwstr/>
      </vt:variant>
      <vt:variant>
        <vt:lpwstr>_Toc239757040</vt:lpwstr>
      </vt:variant>
      <vt:variant>
        <vt:i4>1507390</vt:i4>
      </vt:variant>
      <vt:variant>
        <vt:i4>8</vt:i4>
      </vt:variant>
      <vt:variant>
        <vt:i4>0</vt:i4>
      </vt:variant>
      <vt:variant>
        <vt:i4>5</vt:i4>
      </vt:variant>
      <vt:variant>
        <vt:lpwstr/>
      </vt:variant>
      <vt:variant>
        <vt:lpwstr>_Toc239757039</vt:lpwstr>
      </vt:variant>
      <vt:variant>
        <vt:i4>1507390</vt:i4>
      </vt:variant>
      <vt:variant>
        <vt:i4>5</vt:i4>
      </vt:variant>
      <vt:variant>
        <vt:i4>0</vt:i4>
      </vt:variant>
      <vt:variant>
        <vt:i4>5</vt:i4>
      </vt:variant>
      <vt:variant>
        <vt:lpwstr/>
      </vt:variant>
      <vt:variant>
        <vt:lpwstr>_Toc239757038</vt:lpwstr>
      </vt:variant>
      <vt:variant>
        <vt:i4>1310782</vt:i4>
      </vt:variant>
      <vt:variant>
        <vt:i4>2</vt:i4>
      </vt:variant>
      <vt:variant>
        <vt:i4>0</vt:i4>
      </vt:variant>
      <vt:variant>
        <vt:i4>5</vt:i4>
      </vt:variant>
      <vt:variant>
        <vt:lpwstr/>
      </vt:variant>
      <vt:variant>
        <vt:lpwstr>_Toc239757000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Todd Cochran</dc:creator>
  <cp:keywords/>
  <dc:description/>
  <cp:lastModifiedBy>Woodahl, Erica</cp:lastModifiedBy>
  <cp:revision>2</cp:revision>
  <cp:lastPrinted>2015-02-11T17:10:00Z</cp:lastPrinted>
  <dcterms:created xsi:type="dcterms:W3CDTF">2023-08-16T21:25:00Z</dcterms:created>
  <dcterms:modified xsi:type="dcterms:W3CDTF">2023-08-16T21:25:00Z</dcterms:modified>
</cp:coreProperties>
</file>