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A1FF4" w:rsidR="002A1FF4" w:rsidRDefault="002A1FF4" w14:paraId="672A6659" wp14:textId="77777777">
      <w:pPr>
        <w:rPr>
          <w:rFonts w:ascii="Avenir LT Std 45 Book" w:hAnsi="Avenir LT Std 45 Book"/>
          <w:b/>
          <w:color w:val="70002E"/>
        </w:rPr>
      </w:pPr>
    </w:p>
    <w:p xmlns:wp14="http://schemas.microsoft.com/office/word/2010/wordml" w:rsidRPr="00B862E9" w:rsidR="00F50EC2" w:rsidRDefault="00B862E9" w14:paraId="40F511EB" wp14:textId="77777777">
      <w:pPr>
        <w:rPr>
          <w:rFonts w:ascii="Avenir LT Std 45 Book" w:hAnsi="Avenir LT Std 45 Book"/>
          <w:b/>
          <w:color w:val="70002E"/>
          <w:sz w:val="28"/>
        </w:rPr>
      </w:pPr>
      <w:r>
        <w:rPr>
          <w:rFonts w:ascii="Avenir LT Std 45 Book" w:hAnsi="Avenir LT Std 45 Book"/>
          <w:b/>
          <w:color w:val="70002E"/>
          <w:sz w:val="28"/>
        </w:rPr>
        <w:t>Program Review--</w:t>
      </w:r>
      <w:r w:rsidRPr="00B862E9">
        <w:rPr>
          <w:noProof/>
        </w:rPr>
        <w:t xml:space="preserve"> </w:t>
      </w:r>
      <w:r w:rsidRPr="00B862E9" w:rsidR="00F50EC2">
        <w:rPr>
          <w:rFonts w:ascii="Avenir LT Std 45 Book" w:hAnsi="Avenir LT Std 45 Book"/>
          <w:b/>
          <w:color w:val="70002E"/>
          <w:sz w:val="28"/>
        </w:rPr>
        <w:t>External Review Guidelines</w:t>
      </w:r>
    </w:p>
    <w:p xmlns:wp14="http://schemas.microsoft.com/office/word/2010/wordml" w:rsidRPr="00B862E9" w:rsidR="00F50EC2" w:rsidP="00C94E3E" w:rsidRDefault="00C94E3E" w14:paraId="2F3BA7C7" wp14:textId="77777777">
      <w:pPr>
        <w:rPr>
          <w:rFonts w:ascii="Avenir LT Std 45 Book" w:hAnsi="Avenir LT Std 45 Book"/>
          <w:b/>
          <w:sz w:val="24"/>
        </w:rPr>
      </w:pPr>
      <w:r w:rsidRPr="00B862E9">
        <w:rPr>
          <w:rFonts w:ascii="Wingdings" w:hAnsi="Wingdings" w:eastAsia="Wingdings" w:cs="Wingdings"/>
          <w:b/>
          <w:color w:val="70002E"/>
          <w:sz w:val="24"/>
        </w:rPr>
        <w:t>à</w:t>
      </w:r>
      <w:r w:rsidRPr="00B862E9" w:rsidR="00F50EC2">
        <w:rPr>
          <w:rFonts w:ascii="Avenir LT Std 45 Book" w:hAnsi="Avenir LT Std 45 Book"/>
          <w:b/>
          <w:sz w:val="24"/>
        </w:rPr>
        <w:t>Step 1: Compile a list of potential reviewers (due September 1)</w:t>
      </w:r>
    </w:p>
    <w:p xmlns:wp14="http://schemas.microsoft.com/office/word/2010/wordml" w:rsidRPr="00B862E9" w:rsidR="00F50EC2" w:rsidP="00F50EC2" w:rsidRDefault="00F50EC2" w14:paraId="2492805B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>Submit a list of five potential external reviewers, ranked in order of preference, to the Office of the Provost.</w:t>
      </w:r>
    </w:p>
    <w:p xmlns:wp14="http://schemas.microsoft.com/office/word/2010/wordml" w:rsidRPr="00B862E9" w:rsidR="00F50EC2" w:rsidP="00F50EC2" w:rsidRDefault="00F50EC2" w14:paraId="1D17271D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>The list should not include anyone with a perceived conflict of interest (i.e. former students or close collaborators). Reviewers should be selected based on the program’s characteristics (doctoral, masters, baccalaureate) and aspirations.</w:t>
      </w:r>
    </w:p>
    <w:p xmlns:wp14="http://schemas.microsoft.com/office/word/2010/wordml" w:rsidRPr="002A1FF4" w:rsidR="00F50EC2" w:rsidP="002A1FF4" w:rsidRDefault="00F50EC2" w14:paraId="0AE0DDD0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>The Vice Provost will use the list to contact potential reviewers and confirm their willingness to participate in the review.</w:t>
      </w:r>
      <w:r w:rsidR="002A1FF4">
        <w:rPr>
          <w:rFonts w:ascii="Franklin Gothic Book" w:hAnsi="Franklin Gothic Book"/>
        </w:rPr>
        <w:t xml:space="preserve"> </w:t>
      </w:r>
      <w:r w:rsidRPr="002A1FF4">
        <w:rPr>
          <w:rFonts w:ascii="Franklin Gothic Book" w:hAnsi="Franklin Gothic Book"/>
        </w:rPr>
        <w:t>The program does not need to contact the reviewers beforehand.</w:t>
      </w:r>
    </w:p>
    <w:p xmlns:wp14="http://schemas.microsoft.com/office/word/2010/wordml" w:rsidRPr="00B862E9" w:rsidR="00F50EC2" w:rsidP="00F50EC2" w:rsidRDefault="00F50EC2" w14:paraId="798B6123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>The Office of the Provost will send a letter of invitation to the reviewer describing the review process and elements of the external review report.</w:t>
      </w:r>
    </w:p>
    <w:p xmlns:wp14="http://schemas.microsoft.com/office/word/2010/wordml" w:rsidRPr="00B862E9" w:rsidR="00F50EC2" w:rsidP="605978A0" w:rsidRDefault="00F50EC2" w14:paraId="123707D1" wp14:textId="6DD9263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 xml:space="preserve">The reviewer will conduct their interviews via Zoom or phone, and then provide a written report.  </w:t>
      </w:r>
    </w:p>
    <w:p w:rsidR="605978A0" w:rsidP="605978A0" w:rsidRDefault="605978A0" w14:paraId="554E07FB" w14:textId="7409C35A">
      <w:pPr>
        <w:pStyle w:val="Normal"/>
        <w:ind w:left="0"/>
        <w:rPr>
          <w:rFonts w:ascii="Franklin Gothic Book" w:hAnsi="Franklin Gothic Book"/>
        </w:rPr>
      </w:pPr>
    </w:p>
    <w:p xmlns:wp14="http://schemas.microsoft.com/office/word/2010/wordml" w:rsidRPr="00B862E9" w:rsidR="00F50EC2" w:rsidP="00F50EC2" w:rsidRDefault="00C94E3E" w14:paraId="4B4B1062" wp14:textId="77777777">
      <w:pPr>
        <w:rPr>
          <w:rFonts w:ascii="Avenir LT Std 45 Book" w:hAnsi="Avenir LT Std 45 Book"/>
          <w:b/>
          <w:sz w:val="24"/>
        </w:rPr>
      </w:pPr>
      <w:r w:rsidRPr="00B862E9">
        <w:rPr>
          <w:rFonts w:ascii="Wingdings" w:hAnsi="Wingdings" w:eastAsia="Wingdings" w:cs="Wingdings"/>
          <w:b/>
          <w:color w:val="70002E"/>
          <w:sz w:val="24"/>
        </w:rPr>
        <w:t>à</w:t>
      </w:r>
      <w:r w:rsidRPr="00B862E9" w:rsidR="00F50EC2">
        <w:rPr>
          <w:rFonts w:ascii="Avenir LT Std 45 Book" w:hAnsi="Avenir LT Std 45 Book"/>
          <w:b/>
          <w:sz w:val="24"/>
        </w:rPr>
        <w:t>Step 2: Schedule the reviewer’s visit</w:t>
      </w:r>
    </w:p>
    <w:p xmlns:wp14="http://schemas.microsoft.com/office/word/2010/wordml" w:rsidRPr="00B862E9" w:rsidR="00F50EC2" w:rsidP="605978A0" w:rsidRDefault="00F50EC2" w14:paraId="5C3A944E" wp14:textId="6432E8A6">
      <w:pPr>
        <w:pStyle w:val="ListParagraph"/>
        <w:numPr>
          <w:ilvl w:val="0"/>
          <w:numId w:val="2"/>
        </w:numPr>
        <w:rPr>
          <w:rFonts w:ascii="Franklin Gothic Book" w:hAnsi="Franklin Gothic Book"/>
          <w:b w:val="0"/>
          <w:bCs w:val="0"/>
        </w:rPr>
      </w:pPr>
      <w:r w:rsidRPr="605978A0" w:rsidR="605978A0">
        <w:rPr>
          <w:rFonts w:ascii="Franklin Gothic Book" w:hAnsi="Franklin Gothic Book"/>
          <w:b w:val="0"/>
          <w:bCs w:val="0"/>
        </w:rPr>
        <w:t>After the Office of the Provost sends the reviewer the official invitation, it is the program’s responsibility to schedule their interviews.</w:t>
      </w:r>
    </w:p>
    <w:p xmlns:wp14="http://schemas.microsoft.com/office/word/2010/wordml" w:rsidRPr="00B862E9" w:rsidR="00583BCE" w:rsidP="605978A0" w:rsidRDefault="00583BCE" w14:paraId="6748B8B4" wp14:textId="25F7A090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 w:val="0"/>
        </w:rPr>
      </w:pPr>
      <w:r w:rsidRPr="605978A0" w:rsidR="605978A0">
        <w:rPr>
          <w:rFonts w:ascii="Franklin Gothic Book" w:hAnsi="Franklin Gothic Book"/>
          <w:b w:val="0"/>
          <w:bCs w:val="0"/>
        </w:rPr>
        <w:t xml:space="preserve">Notify your College’s Financial Manager of the external reviewer’s upcoming work and arrange a plan for the payment of an honorarium. </w:t>
      </w:r>
    </w:p>
    <w:p xmlns:wp14="http://schemas.microsoft.com/office/word/2010/wordml" w:rsidRPr="00B862E9" w:rsidR="00D90997" w:rsidP="00583BCE" w:rsidRDefault="00D90997" w14:paraId="6C30A90C" wp14:textId="77777777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 xml:space="preserve">Payment processes take some time, so please give the Financial Manager as much notice as possible. </w:t>
      </w:r>
    </w:p>
    <w:p xmlns:wp14="http://schemas.microsoft.com/office/word/2010/wordml" w:rsidRPr="00B862E9" w:rsidR="00F50EC2" w:rsidP="00F50EC2" w:rsidRDefault="00F50EC2" w14:paraId="7323B361" wp14:textId="5C44DA3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 xml:space="preserve">The program schedules and organizes the interviews. </w:t>
      </w:r>
    </w:p>
    <w:p xmlns:wp14="http://schemas.microsoft.com/office/word/2010/wordml" w:rsidRPr="00B862E9" w:rsidR="00764BAA" w:rsidP="00F50EC2" w:rsidRDefault="00764BAA" w14:paraId="6F432B8E" wp14:textId="650E6BEA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 xml:space="preserve">The review should include interviews with: </w:t>
      </w:r>
    </w:p>
    <w:p xmlns:wp14="http://schemas.microsoft.com/office/word/2010/wordml" w:rsidRPr="00B862E9" w:rsidR="00764BAA" w:rsidP="00764BAA" w:rsidRDefault="00764BAA" w14:paraId="7221CCC6" wp14:textId="6A271C81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>Students (undergraduate and graduate, if applicable).</w:t>
      </w:r>
    </w:p>
    <w:p xmlns:wp14="http://schemas.microsoft.com/office/word/2010/wordml" w:rsidRPr="00B862E9" w:rsidR="00B862E9" w:rsidP="00764BAA" w:rsidRDefault="00B862E9" w14:paraId="7485CB11" wp14:textId="4BA59B4B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>The Chair/Director and program faculty.</w:t>
      </w:r>
    </w:p>
    <w:p xmlns:wp14="http://schemas.microsoft.com/office/word/2010/wordml" w:rsidRPr="00B862E9" w:rsidR="00764BAA" w:rsidP="00764BAA" w:rsidRDefault="00764BAA" w14:paraId="35A0D9A0" wp14:textId="48E0A1FD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 xml:space="preserve">The Dean of the program’s school or </w:t>
      </w:r>
      <w:r w:rsidRPr="605978A0" w:rsidR="605978A0">
        <w:rPr>
          <w:rFonts w:ascii="Franklin Gothic Book" w:hAnsi="Franklin Gothic Book"/>
        </w:rPr>
        <w:t>college.</w:t>
      </w:r>
    </w:p>
    <w:p xmlns:wp14="http://schemas.microsoft.com/office/word/2010/wordml" w:rsidRPr="00B862E9" w:rsidR="00764BAA" w:rsidP="00764BAA" w:rsidRDefault="00764BAA" w14:paraId="06E7B7BC" wp14:textId="1F51DB5E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>The Dean of the Graduate School (if applicable).</w:t>
      </w:r>
    </w:p>
    <w:p xmlns:wp14="http://schemas.microsoft.com/office/word/2010/wordml" w:rsidRPr="00B862E9" w:rsidR="00764BAA" w:rsidP="00764BAA" w:rsidRDefault="00764BAA" w14:paraId="01EC8498" wp14:textId="540B1E03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>The Provost and Vice Provost.</w:t>
      </w:r>
    </w:p>
    <w:p xmlns:wp14="http://schemas.microsoft.com/office/word/2010/wordml" w:rsidRPr="00B862E9" w:rsidR="00B862E9" w:rsidP="00B862E9" w:rsidRDefault="00B862E9" w14:paraId="5FE992A0" wp14:textId="7570BB15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  <w:i w:val="0"/>
          <w:iCs w:val="0"/>
        </w:rPr>
        <w:t xml:space="preserve">In general, interviews should be planned for approximately 30 minutes each. </w:t>
      </w:r>
      <w:r w:rsidRPr="605978A0" w:rsidR="605978A0">
        <w:rPr>
          <w:rFonts w:ascii="Franklin Gothic Book" w:hAnsi="Franklin Gothic Book"/>
        </w:rPr>
        <w:t xml:space="preserve">We suggest group </w:t>
      </w:r>
      <w:r w:rsidRPr="605978A0" w:rsidR="605978A0">
        <w:rPr>
          <w:rFonts w:ascii="Franklin Gothic Book" w:hAnsi="Franklin Gothic Book"/>
        </w:rPr>
        <w:t>meetings,</w:t>
      </w:r>
      <w:r w:rsidRPr="605978A0" w:rsidR="605978A0">
        <w:rPr>
          <w:rFonts w:ascii="Franklin Gothic Book" w:hAnsi="Franklin Gothic Book"/>
        </w:rPr>
        <w:t xml:space="preserve"> when possible, to make the best use of our reviewers’ time. </w:t>
      </w:r>
    </w:p>
    <w:p w:rsidR="605978A0" w:rsidP="605978A0" w:rsidRDefault="605978A0" w14:paraId="2C0304B2" w14:textId="68005C44">
      <w:pPr>
        <w:pStyle w:val="Normal"/>
        <w:ind w:left="0"/>
        <w:jc w:val="both"/>
        <w:rPr>
          <w:rFonts w:ascii="Franklin Gothic Book" w:hAnsi="Franklin Gothic Book"/>
        </w:rPr>
      </w:pPr>
    </w:p>
    <w:p xmlns:wp14="http://schemas.microsoft.com/office/word/2010/wordml" w:rsidRPr="002A1FF4" w:rsidR="00764BAA" w:rsidP="00764BAA" w:rsidRDefault="00C94E3E" w14:paraId="78DD3DAF" wp14:textId="77777777">
      <w:pPr>
        <w:rPr>
          <w:rFonts w:ascii="Avenir LT Std 45 Book" w:hAnsi="Avenir LT Std 45 Book"/>
          <w:b/>
          <w:sz w:val="24"/>
        </w:rPr>
      </w:pPr>
      <w:r w:rsidRPr="002A1FF4">
        <w:rPr>
          <w:rFonts w:ascii="Wingdings" w:hAnsi="Wingdings" w:eastAsia="Wingdings" w:cs="Wingdings"/>
          <w:b/>
          <w:color w:val="70002E"/>
          <w:sz w:val="24"/>
        </w:rPr>
        <w:t>à</w:t>
      </w:r>
      <w:r w:rsidRPr="002A1FF4" w:rsidR="00764BAA">
        <w:rPr>
          <w:rFonts w:ascii="Avenir LT Std 45 Book" w:hAnsi="Avenir LT Std 45 Book"/>
          <w:b/>
          <w:sz w:val="24"/>
        </w:rPr>
        <w:t>Step 3: Pay the reviewer an honorarium</w:t>
      </w:r>
    </w:p>
    <w:p xmlns:wp14="http://schemas.microsoft.com/office/word/2010/wordml" w:rsidRPr="00B862E9" w:rsidR="00764BAA" w:rsidP="00764BAA" w:rsidRDefault="00764BAA" w14:paraId="05076B5B" wp14:textId="77777777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>The Office of the Provost does not fund the honorarium for the external reviewer.</w:t>
      </w:r>
      <w:r w:rsidRPr="00B862E9" w:rsidR="00697DA8">
        <w:rPr>
          <w:rFonts w:ascii="Franklin Gothic Book" w:hAnsi="Franklin Gothic Book"/>
        </w:rPr>
        <w:t xml:space="preserve"> This is typically funded through the</w:t>
      </w:r>
      <w:r w:rsidRPr="00B862E9" w:rsidR="00583BCE">
        <w:rPr>
          <w:rFonts w:ascii="Franklin Gothic Book" w:hAnsi="Franklin Gothic Book"/>
        </w:rPr>
        <w:t xml:space="preserve"> </w:t>
      </w:r>
      <w:r w:rsidRPr="00B862E9" w:rsidR="00697DA8">
        <w:rPr>
          <w:rFonts w:ascii="Franklin Gothic Book" w:hAnsi="Franklin Gothic Book"/>
        </w:rPr>
        <w:t xml:space="preserve">Dean’s Office. </w:t>
      </w:r>
    </w:p>
    <w:p xmlns:wp14="http://schemas.microsoft.com/office/word/2010/wordml" w:rsidR="00402E02" w:rsidP="00402E02" w:rsidRDefault="00764BAA" w14:paraId="1EAED435" wp14:textId="77777777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B862E9">
        <w:rPr>
          <w:rFonts w:ascii="Franklin Gothic Book" w:hAnsi="Franklin Gothic Book"/>
        </w:rPr>
        <w:t xml:space="preserve">The program should meet with </w:t>
      </w:r>
      <w:r w:rsidRPr="00B862E9" w:rsidR="006B69EF">
        <w:rPr>
          <w:rFonts w:ascii="Franklin Gothic Book" w:hAnsi="Franklin Gothic Book"/>
        </w:rPr>
        <w:t>the</w:t>
      </w:r>
      <w:r w:rsidRPr="00B862E9">
        <w:rPr>
          <w:rFonts w:ascii="Franklin Gothic Book" w:hAnsi="Franklin Gothic Book"/>
        </w:rPr>
        <w:t xml:space="preserve"> </w:t>
      </w:r>
      <w:r w:rsidRPr="00B862E9" w:rsidR="00A15DEA">
        <w:rPr>
          <w:rFonts w:ascii="Franklin Gothic Book" w:hAnsi="Franklin Gothic Book"/>
        </w:rPr>
        <w:t xml:space="preserve">College’s </w:t>
      </w:r>
      <w:r w:rsidRPr="00B862E9" w:rsidR="00697DA8">
        <w:rPr>
          <w:rFonts w:ascii="Franklin Gothic Book" w:hAnsi="Franklin Gothic Book"/>
        </w:rPr>
        <w:t xml:space="preserve">Financial Manager </w:t>
      </w:r>
      <w:r w:rsidRPr="00B862E9">
        <w:rPr>
          <w:rFonts w:ascii="Franklin Gothic Book" w:hAnsi="Franklin Gothic Book"/>
        </w:rPr>
        <w:t>to arrange payment of the honorarium</w:t>
      </w:r>
      <w:r w:rsidRPr="00B862E9" w:rsidR="00697DA8">
        <w:rPr>
          <w:rFonts w:ascii="Franklin Gothic Book" w:hAnsi="Franklin Gothic Book"/>
        </w:rPr>
        <w:t xml:space="preserve"> upon receipt of the external review report. </w:t>
      </w:r>
    </w:p>
    <w:p xmlns:wp14="http://schemas.microsoft.com/office/word/2010/wordml" w:rsidRPr="00B862E9" w:rsidR="00B862E9" w:rsidP="605978A0" w:rsidRDefault="003E67DA" w14:paraId="28FD471E" wp14:textId="36074465">
      <w:pPr>
        <w:pStyle w:val="Normal"/>
        <w:ind w:left="0"/>
        <w:rPr>
          <w:rFonts w:ascii="Franklin Gothic Book" w:hAnsi="Franklin Gothic Book"/>
        </w:rPr>
      </w:pPr>
      <w:r w:rsidRPr="605978A0" w:rsidR="605978A0">
        <w:rPr>
          <w:rFonts w:ascii="Franklin Gothic Book" w:hAnsi="Franklin Gothic Book"/>
        </w:rPr>
        <w:t xml:space="preserve"> </w:t>
      </w:r>
    </w:p>
    <w:sectPr w:rsidRPr="00B862E9" w:rsidR="00B862E9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862E9" w:rsidP="00B862E9" w:rsidRDefault="00B862E9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862E9" w:rsidP="00B862E9" w:rsidRDefault="00B862E9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862E9" w:rsidP="00B862E9" w:rsidRDefault="00B862E9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862E9" w:rsidP="00B862E9" w:rsidRDefault="00B862E9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B862E9" w:rsidRDefault="00B862E9" w14:paraId="0A37501D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4B7515FC" wp14:editId="65D92FFF">
          <wp:extent cx="2480807" cy="453224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960" cy="48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895"/>
    <w:multiLevelType w:val="hybridMultilevel"/>
    <w:tmpl w:val="F0AA68D8"/>
    <w:lvl w:ilvl="0" w:tplc="D952A9A0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5A06CC"/>
    <w:multiLevelType w:val="hybridMultilevel"/>
    <w:tmpl w:val="E9F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3C45CE"/>
    <w:multiLevelType w:val="hybridMultilevel"/>
    <w:tmpl w:val="4204FF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6966CC"/>
    <w:multiLevelType w:val="hybridMultilevel"/>
    <w:tmpl w:val="E11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C2"/>
    <w:rsid w:val="00107152"/>
    <w:rsid w:val="002A1FF4"/>
    <w:rsid w:val="003E2B0D"/>
    <w:rsid w:val="003E67DA"/>
    <w:rsid w:val="00402E02"/>
    <w:rsid w:val="00553D6E"/>
    <w:rsid w:val="00583BCE"/>
    <w:rsid w:val="00667605"/>
    <w:rsid w:val="00697DA8"/>
    <w:rsid w:val="006B69EF"/>
    <w:rsid w:val="00764BAA"/>
    <w:rsid w:val="008C79A9"/>
    <w:rsid w:val="00A15DEA"/>
    <w:rsid w:val="00A2144A"/>
    <w:rsid w:val="00B77CB0"/>
    <w:rsid w:val="00B862E9"/>
    <w:rsid w:val="00C50C9C"/>
    <w:rsid w:val="00C94E3E"/>
    <w:rsid w:val="00D90997"/>
    <w:rsid w:val="00DE5C69"/>
    <w:rsid w:val="00F50EC2"/>
    <w:rsid w:val="00F8241F"/>
    <w:rsid w:val="605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32FD"/>
  <w15:chartTrackingRefBased/>
  <w15:docId w15:val="{BA52C655-5D37-4DD7-83D0-873EAC166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2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62E9"/>
  </w:style>
  <w:style w:type="paragraph" w:styleId="Footer">
    <w:name w:val="footer"/>
    <w:basedOn w:val="Normal"/>
    <w:link w:val="FooterChar"/>
    <w:uiPriority w:val="99"/>
    <w:unhideWhenUsed/>
    <w:rsid w:val="00B862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62E9"/>
  </w:style>
  <w:style w:type="character" w:styleId="Hyperlink">
    <w:name w:val="Hyperlink"/>
    <w:basedOn w:val="DefaultParagraphFont"/>
    <w:uiPriority w:val="99"/>
    <w:unhideWhenUsed/>
    <w:rsid w:val="00553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Jackson, Hadley</dc:creator>
  <keywords/>
  <dc:description/>
  <lastModifiedBy>Cynthia Marbut</lastModifiedBy>
  <revision>16</revision>
  <lastPrinted>2019-10-30T16:21:00.0000000Z</lastPrinted>
  <dcterms:created xsi:type="dcterms:W3CDTF">2019-08-26T17:13:00.0000000Z</dcterms:created>
  <dcterms:modified xsi:type="dcterms:W3CDTF">2023-03-31T18:27:56.2674514Z</dcterms:modified>
</coreProperties>
</file>