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41" w:rsidRPr="00565637" w:rsidRDefault="00AC2741" w:rsidP="00AC2741">
      <w:pPr>
        <w:pStyle w:val="Heading1"/>
      </w:pPr>
      <w:r>
        <w:t>University</w:t>
      </w:r>
      <w:r w:rsidRPr="00565637">
        <w:t xml:space="preserve"> Library Committee Meeting Minutes </w:t>
      </w:r>
      <w:r w:rsidR="00DA6EFA">
        <w:t>9</w:t>
      </w:r>
      <w:r>
        <w:t>/1</w:t>
      </w:r>
      <w:r w:rsidR="00DA6EFA">
        <w:t>2</w:t>
      </w:r>
      <w:r>
        <w:t>/16</w:t>
      </w:r>
    </w:p>
    <w:p w:rsidR="00AC2741" w:rsidRPr="00565637" w:rsidRDefault="00AC2741" w:rsidP="00AC2741"/>
    <w:p w:rsidR="00AC2741" w:rsidRDefault="00AC2741" w:rsidP="00AC2741">
      <w:pPr>
        <w:pStyle w:val="Heading2"/>
      </w:pPr>
      <w:r>
        <w:t>Call to Order / Roll Call</w:t>
      </w:r>
    </w:p>
    <w:p w:rsidR="00AC2741" w:rsidRPr="00565637" w:rsidRDefault="00AC2741" w:rsidP="00AC2741">
      <w:pPr>
        <w:spacing w:line="240" w:lineRule="auto"/>
      </w:pPr>
      <w:r w:rsidRPr="00F6487D">
        <w:t>The meeting was called to order at 4:10 p.m.</w:t>
      </w:r>
      <w:r>
        <w:br/>
      </w:r>
    </w:p>
    <w:p w:rsidR="00AC2741" w:rsidRPr="00F6487D" w:rsidRDefault="00AC2741" w:rsidP="00AC2741">
      <w:pPr>
        <w:spacing w:line="240" w:lineRule="auto"/>
      </w:pPr>
      <w:r w:rsidRPr="005043C3">
        <w:rPr>
          <w:rStyle w:val="Heading4Char"/>
        </w:rPr>
        <w:t>Members present:</w:t>
      </w:r>
      <w:r w:rsidR="00050F42">
        <w:rPr>
          <w:rStyle w:val="Heading4Char"/>
        </w:rPr>
        <w:t xml:space="preserve"> </w:t>
      </w:r>
      <w:r w:rsidR="00050F42">
        <w:t xml:space="preserve">S. Gordon, </w:t>
      </w:r>
      <w:r>
        <w:t xml:space="preserve">T. Keenan, </w:t>
      </w:r>
      <w:r w:rsidR="00050F42">
        <w:t xml:space="preserve">G. Morell, </w:t>
      </w:r>
      <w:r>
        <w:t>M. Semanoff,</w:t>
      </w:r>
      <w:r w:rsidRPr="00F6487D">
        <w:t xml:space="preserve"> </w:t>
      </w:r>
      <w:r w:rsidR="00050F42">
        <w:t>M. Snow</w:t>
      </w:r>
      <w:r w:rsidR="00DB6DF7">
        <w:t>,</w:t>
      </w:r>
      <w:r w:rsidR="00DB6DF7" w:rsidRPr="00DB6DF7">
        <w:t xml:space="preserve"> </w:t>
      </w:r>
      <w:r w:rsidR="00050F42">
        <w:t xml:space="preserve">T. Ward, </w:t>
      </w:r>
      <w:r w:rsidR="00DB6DF7">
        <w:t>K. Younggren</w:t>
      </w:r>
    </w:p>
    <w:p w:rsidR="00AC2741" w:rsidRDefault="00AC2741" w:rsidP="00AC2741">
      <w:pPr>
        <w:spacing w:line="240" w:lineRule="auto"/>
        <w:rPr>
          <w:rStyle w:val="Heading4Char"/>
        </w:rPr>
      </w:pPr>
      <w:r>
        <w:rPr>
          <w:rStyle w:val="Heading4Char"/>
        </w:rPr>
        <w:t xml:space="preserve">Ex-officio member present: </w:t>
      </w:r>
      <w:r w:rsidRPr="00F6487D">
        <w:t>S. Zhang</w:t>
      </w:r>
    </w:p>
    <w:p w:rsidR="00AC2741" w:rsidRPr="00F6487D" w:rsidRDefault="00AC2741" w:rsidP="00AC2741">
      <w:pPr>
        <w:spacing w:line="240" w:lineRule="auto"/>
      </w:pPr>
      <w:r w:rsidRPr="005043C3">
        <w:rPr>
          <w:rStyle w:val="Heading4Char"/>
        </w:rPr>
        <w:t>Members absent/excused:</w:t>
      </w:r>
      <w:r w:rsidR="00050F42">
        <w:rPr>
          <w:rStyle w:val="Heading4Char"/>
        </w:rPr>
        <w:t xml:space="preserve"> </w:t>
      </w:r>
      <w:r w:rsidR="00DB6DF7">
        <w:t>K. Brayko</w:t>
      </w:r>
      <w:r w:rsidR="00050F42">
        <w:t>,</w:t>
      </w:r>
      <w:r w:rsidR="00DB6DF7">
        <w:t xml:space="preserve"> </w:t>
      </w:r>
      <w:r w:rsidR="00050F42">
        <w:t xml:space="preserve">A. Klene, </w:t>
      </w:r>
      <w:proofErr w:type="gramStart"/>
      <w:r w:rsidR="00050F42">
        <w:t>K</w:t>
      </w:r>
      <w:proofErr w:type="gramEnd"/>
      <w:r w:rsidR="00050F42">
        <w:t>. Zoellner</w:t>
      </w:r>
    </w:p>
    <w:p w:rsidR="00AC2741" w:rsidRPr="005043C3" w:rsidRDefault="00AC2741" w:rsidP="00AC2741">
      <w:pPr>
        <w:pStyle w:val="Heading4"/>
        <w:spacing w:line="240" w:lineRule="auto"/>
      </w:pPr>
      <w:r w:rsidRPr="005043C3">
        <w:t>Minutes from last meeting:</w:t>
      </w:r>
    </w:p>
    <w:p w:rsidR="00AC2741" w:rsidRPr="00F6487D" w:rsidRDefault="00AC2741" w:rsidP="00AC2741">
      <w:pPr>
        <w:spacing w:line="240" w:lineRule="auto"/>
        <w:rPr>
          <w:b/>
        </w:rPr>
      </w:pPr>
      <w:r w:rsidRPr="00F6487D">
        <w:t xml:space="preserve">The minutes from </w:t>
      </w:r>
      <w:r w:rsidR="00050F42">
        <w:t xml:space="preserve">4/11/16 </w:t>
      </w:r>
      <w:r w:rsidRPr="00F6487D">
        <w:t xml:space="preserve">were </w:t>
      </w:r>
      <w:r>
        <w:t>amended and a</w:t>
      </w:r>
      <w:r w:rsidRPr="00F6487D">
        <w:t>pproved</w:t>
      </w:r>
      <w:r>
        <w:t xml:space="preserve">. </w:t>
      </w:r>
      <w:r w:rsidRPr="00F6487D">
        <w:br/>
      </w:r>
    </w:p>
    <w:p w:rsidR="00492F91" w:rsidRDefault="00492F91" w:rsidP="00FF247C">
      <w:pPr>
        <w:rPr>
          <w:b/>
          <w:sz w:val="24"/>
          <w:szCs w:val="24"/>
        </w:rPr>
      </w:pPr>
      <w:r w:rsidRPr="00FF247C">
        <w:rPr>
          <w:rStyle w:val="Heading2Char"/>
        </w:rPr>
        <w:t>Communications</w:t>
      </w:r>
      <w:r w:rsidRPr="00AA7DA4">
        <w:rPr>
          <w:b/>
          <w:sz w:val="24"/>
          <w:szCs w:val="24"/>
        </w:rPr>
        <w:t>:</w:t>
      </w:r>
    </w:p>
    <w:p w:rsidR="00462FB2" w:rsidRPr="00462FB2" w:rsidRDefault="00462FB2" w:rsidP="00462FB2">
      <w:pPr>
        <w:pStyle w:val="ListParagraph"/>
        <w:numPr>
          <w:ilvl w:val="0"/>
          <w:numId w:val="29"/>
        </w:numPr>
        <w:rPr>
          <w:sz w:val="24"/>
          <w:szCs w:val="24"/>
        </w:rPr>
      </w:pPr>
      <w:r w:rsidRPr="00462FB2">
        <w:rPr>
          <w:sz w:val="24"/>
          <w:szCs w:val="24"/>
        </w:rPr>
        <w:t xml:space="preserve">Members introduced themselves and new members were welcomed. </w:t>
      </w:r>
      <w:r w:rsidRPr="00462FB2">
        <w:rPr>
          <w:sz w:val="24"/>
          <w:szCs w:val="24"/>
        </w:rPr>
        <w:br/>
      </w:r>
    </w:p>
    <w:p w:rsidR="00462FB2" w:rsidRDefault="00462FB2" w:rsidP="00462FB2">
      <w:pPr>
        <w:pStyle w:val="ListParagraph"/>
        <w:numPr>
          <w:ilvl w:val="0"/>
          <w:numId w:val="29"/>
        </w:numPr>
        <w:rPr>
          <w:sz w:val="24"/>
          <w:szCs w:val="24"/>
        </w:rPr>
      </w:pPr>
      <w:r w:rsidRPr="00462FB2">
        <w:rPr>
          <w:sz w:val="24"/>
          <w:szCs w:val="24"/>
        </w:rPr>
        <w:t>Election of a committee chair was postponed</w:t>
      </w:r>
      <w:r>
        <w:rPr>
          <w:sz w:val="24"/>
          <w:szCs w:val="24"/>
        </w:rPr>
        <w:t xml:space="preserve">.  Professor Semanoff reviewed the Committees procedures and thought the Committee might want to revise them since its advocacy role is losing efficacy.  He did not meet with the library faculty last year and the committee was not involved in the budget discussion. </w:t>
      </w:r>
      <w:r>
        <w:rPr>
          <w:sz w:val="24"/>
          <w:szCs w:val="24"/>
        </w:rPr>
        <w:br/>
      </w:r>
    </w:p>
    <w:p w:rsidR="00462FB2" w:rsidRDefault="0005622B" w:rsidP="00462FB2">
      <w:pPr>
        <w:pStyle w:val="ListParagraph"/>
        <w:numPr>
          <w:ilvl w:val="0"/>
          <w:numId w:val="29"/>
        </w:numPr>
        <w:rPr>
          <w:sz w:val="24"/>
          <w:szCs w:val="24"/>
        </w:rPr>
      </w:pPr>
      <w:r>
        <w:rPr>
          <w:sz w:val="24"/>
          <w:szCs w:val="24"/>
        </w:rPr>
        <w:t>The following state</w:t>
      </w:r>
      <w:r w:rsidR="00462FB2">
        <w:rPr>
          <w:sz w:val="24"/>
          <w:szCs w:val="24"/>
        </w:rPr>
        <w:t xml:space="preserve">ment was sent to ECOS </w:t>
      </w:r>
      <w:r>
        <w:rPr>
          <w:sz w:val="24"/>
          <w:szCs w:val="24"/>
        </w:rPr>
        <w:t xml:space="preserve">on behalf of the committee from members </w:t>
      </w:r>
      <w:r>
        <w:t>Zoellner</w:t>
      </w:r>
      <w:r>
        <w:rPr>
          <w:sz w:val="24"/>
          <w:szCs w:val="24"/>
        </w:rPr>
        <w:t xml:space="preserve"> and Keenan since the committee did not have a chair to attend the summer retreat to represent the committee. </w:t>
      </w:r>
      <w:r w:rsidR="00462FB2">
        <w:rPr>
          <w:sz w:val="24"/>
          <w:szCs w:val="24"/>
        </w:rPr>
        <w:t xml:space="preserve"> </w:t>
      </w:r>
    </w:p>
    <w:p w:rsidR="00462FB2" w:rsidRDefault="00462FB2" w:rsidP="00462FB2">
      <w:pPr>
        <w:pStyle w:val="ListParagraph"/>
        <w:ind w:left="1440"/>
        <w:rPr>
          <w:sz w:val="24"/>
          <w:szCs w:val="24"/>
        </w:rPr>
      </w:pPr>
      <w:r w:rsidRPr="00462FB2">
        <w:rPr>
          <w:sz w:val="24"/>
          <w:szCs w:val="24"/>
        </w:rPr>
        <w:t xml:space="preserve">The impacts and potential impacts of University budget and personnel cuts were outlined in the University Library Committee’s Resolution passed by Faculty Senate on May 5, 2016. The expectation for the coming year is that these impacts will be evident across campus. What role can Faculty Senate play in moving forward the advocacy work of the </w:t>
      </w:r>
      <w:proofErr w:type="spellStart"/>
      <w:r w:rsidRPr="00462FB2">
        <w:rPr>
          <w:sz w:val="24"/>
          <w:szCs w:val="24"/>
        </w:rPr>
        <w:t>ULC</w:t>
      </w:r>
      <w:proofErr w:type="spellEnd"/>
      <w:r w:rsidRPr="00462FB2">
        <w:rPr>
          <w:sz w:val="24"/>
          <w:szCs w:val="24"/>
        </w:rPr>
        <w:t xml:space="preserve"> (e.g., when resolutions pass but do not alter Administrative decisions, what further steps can be taken)?</w:t>
      </w:r>
    </w:p>
    <w:p w:rsidR="00462FB2" w:rsidRDefault="00462FB2" w:rsidP="00462FB2">
      <w:pPr>
        <w:pStyle w:val="ListParagraph"/>
        <w:ind w:left="1440"/>
      </w:pPr>
    </w:p>
    <w:p w:rsidR="00462FB2" w:rsidRDefault="0005622B" w:rsidP="00462FB2">
      <w:pPr>
        <w:pStyle w:val="ListParagraph"/>
        <w:rPr>
          <w:sz w:val="24"/>
          <w:szCs w:val="24"/>
        </w:rPr>
      </w:pPr>
      <w:r>
        <w:rPr>
          <w:sz w:val="24"/>
          <w:szCs w:val="24"/>
        </w:rPr>
        <w:t>T</w:t>
      </w:r>
      <w:r w:rsidR="00462FB2">
        <w:rPr>
          <w:sz w:val="24"/>
          <w:szCs w:val="24"/>
        </w:rPr>
        <w:t>he Faculty Senate Chair John DeBoer</w:t>
      </w:r>
      <w:r>
        <w:rPr>
          <w:sz w:val="24"/>
          <w:szCs w:val="24"/>
        </w:rPr>
        <w:t xml:space="preserve"> sent the following response</w:t>
      </w:r>
      <w:r w:rsidR="00462FB2">
        <w:rPr>
          <w:sz w:val="24"/>
          <w:szCs w:val="24"/>
        </w:rPr>
        <w:t xml:space="preserve">: </w:t>
      </w:r>
    </w:p>
    <w:p w:rsidR="00462FB2" w:rsidRDefault="00462FB2" w:rsidP="00462FB2">
      <w:pPr>
        <w:ind w:left="1440"/>
      </w:pPr>
      <w:r>
        <w:t xml:space="preserve">ECOS discussed the message regarding the </w:t>
      </w:r>
      <w:proofErr w:type="spellStart"/>
      <w:r>
        <w:t>ULC</w:t>
      </w:r>
      <w:proofErr w:type="spellEnd"/>
      <w:r>
        <w:t xml:space="preserve"> resolution reaffirmed last year. We understand your frustration but decided it is best to wait until the enrollment/budget picture for the coming academic year is clear before we take any action regarding the resolution. Once we have more information I am certainly willing to reach out to the Dean and Provost and remind them of our priorities regarding the Library and its resources. </w:t>
      </w:r>
    </w:p>
    <w:p w:rsidR="00050F42" w:rsidRPr="00782C1F" w:rsidRDefault="00727376" w:rsidP="00727376">
      <w:pPr>
        <w:pStyle w:val="NoSpacing"/>
        <w:numPr>
          <w:ilvl w:val="0"/>
          <w:numId w:val="30"/>
        </w:numPr>
        <w:rPr>
          <w:rFonts w:cs="Times New Roman"/>
        </w:rPr>
      </w:pPr>
      <w:r w:rsidRPr="00782C1F">
        <w:rPr>
          <w:rFonts w:cs="Times New Roman"/>
        </w:rPr>
        <w:lastRenderedPageBreak/>
        <w:t>Dean Zhang provided several Library updates:</w:t>
      </w:r>
      <w:r w:rsidR="00782C1F">
        <w:rPr>
          <w:rFonts w:cs="Times New Roman"/>
        </w:rPr>
        <w:br/>
      </w:r>
      <w:r w:rsidR="00782C1F">
        <w:rPr>
          <w:rFonts w:cs="Times New Roman"/>
        </w:rPr>
        <w:br/>
      </w:r>
      <w:r w:rsidR="00782C1F" w:rsidRPr="00EC6059">
        <w:rPr>
          <w:rFonts w:cs="Times New Roman"/>
          <w:u w:val="single"/>
        </w:rPr>
        <w:t>Cancelation List</w:t>
      </w:r>
    </w:p>
    <w:p w:rsidR="00782C1F" w:rsidRPr="00E222E8" w:rsidRDefault="006F38BC" w:rsidP="0005622B">
      <w:pPr>
        <w:pStyle w:val="NoSpacing"/>
        <w:numPr>
          <w:ilvl w:val="0"/>
          <w:numId w:val="30"/>
        </w:numPr>
        <w:ind w:left="1080"/>
        <w:rPr>
          <w:rFonts w:cs="Times New Roman"/>
          <w:sz w:val="24"/>
          <w:szCs w:val="24"/>
        </w:rPr>
      </w:pPr>
      <w:r w:rsidRPr="00E222E8">
        <w:rPr>
          <w:rFonts w:cs="Times New Roman"/>
        </w:rPr>
        <w:t xml:space="preserve">The proposed cancelation list was sent with the agenda. The library analyzed the </w:t>
      </w:r>
      <w:r w:rsidR="00782C1F" w:rsidRPr="00E222E8">
        <w:rPr>
          <w:rFonts w:cs="Times New Roman"/>
        </w:rPr>
        <w:t xml:space="preserve">journals according to cost per use.  Those that had a low use and high cost </w:t>
      </w:r>
      <w:r w:rsidR="00534970">
        <w:rPr>
          <w:rFonts w:cs="Times New Roman"/>
        </w:rPr>
        <w:t xml:space="preserve">are being considered </w:t>
      </w:r>
      <w:proofErr w:type="gramStart"/>
      <w:r w:rsidR="00534970">
        <w:rPr>
          <w:rFonts w:cs="Times New Roman"/>
        </w:rPr>
        <w:t xml:space="preserve">for </w:t>
      </w:r>
      <w:r w:rsidR="00782C1F" w:rsidRPr="00E222E8">
        <w:rPr>
          <w:rFonts w:cs="Times New Roman"/>
        </w:rPr>
        <w:t xml:space="preserve"> eliminat</w:t>
      </w:r>
      <w:r w:rsidR="00534970">
        <w:rPr>
          <w:rFonts w:cs="Times New Roman"/>
        </w:rPr>
        <w:t>ion</w:t>
      </w:r>
      <w:proofErr w:type="gramEnd"/>
      <w:r w:rsidR="00782C1F" w:rsidRPr="00E222E8">
        <w:rPr>
          <w:rFonts w:cs="Times New Roman"/>
        </w:rPr>
        <w:t xml:space="preserve">.  Unfortunately the materials with the high cost low use </w:t>
      </w:r>
      <w:r w:rsidR="00534970">
        <w:rPr>
          <w:rFonts w:cs="Times New Roman"/>
        </w:rPr>
        <w:t>may</w:t>
      </w:r>
      <w:r w:rsidR="00782C1F" w:rsidRPr="00E222E8">
        <w:rPr>
          <w:rFonts w:cs="Times New Roman"/>
        </w:rPr>
        <w:t xml:space="preserve"> be used for high level of research.  Each Library Liaison has been in contact with departments and has</w:t>
      </w:r>
      <w:r w:rsidR="00E222E8">
        <w:rPr>
          <w:rFonts w:cs="Times New Roman"/>
        </w:rPr>
        <w:t xml:space="preserve"> requested feedback on an electronic form on the list by September 26</w:t>
      </w:r>
      <w:r w:rsidR="00E222E8" w:rsidRPr="00E222E8">
        <w:rPr>
          <w:rFonts w:cs="Times New Roman"/>
          <w:vertAlign w:val="superscript"/>
        </w:rPr>
        <w:t>th</w:t>
      </w:r>
      <w:r w:rsidR="00E222E8">
        <w:rPr>
          <w:rFonts w:cs="Times New Roman"/>
        </w:rPr>
        <w:t>.</w:t>
      </w:r>
      <w:r w:rsidR="00782C1F" w:rsidRPr="00E222E8">
        <w:rPr>
          <w:rFonts w:cs="Times New Roman"/>
        </w:rPr>
        <w:t xml:space="preserve">   </w:t>
      </w:r>
      <w:r w:rsidR="00E222E8">
        <w:rPr>
          <w:rFonts w:cs="Times New Roman"/>
        </w:rPr>
        <w:t xml:space="preserve">It is anticipated that some of the items will be taken off the list.  If further cuts are needed, the same list will used. </w:t>
      </w:r>
      <w:r w:rsidR="00782C1F" w:rsidRPr="00E222E8">
        <w:rPr>
          <w:rFonts w:cs="Times New Roman"/>
        </w:rPr>
        <w:t xml:space="preserve">The detailed spreadsheet </w:t>
      </w:r>
      <w:r w:rsidR="00E222E8">
        <w:rPr>
          <w:rFonts w:cs="Times New Roman"/>
        </w:rPr>
        <w:t xml:space="preserve">with the range and cutoff information </w:t>
      </w:r>
      <w:r w:rsidR="00782C1F" w:rsidRPr="00E222E8">
        <w:rPr>
          <w:rFonts w:cs="Times New Roman"/>
        </w:rPr>
        <w:t xml:space="preserve">will be sent for member’s information. </w:t>
      </w:r>
      <w:r w:rsidR="00EC6059" w:rsidRPr="00E222E8">
        <w:rPr>
          <w:rFonts w:cs="Times New Roman"/>
        </w:rPr>
        <w:t xml:space="preserve">  </w:t>
      </w:r>
      <w:r w:rsidR="00E222E8">
        <w:rPr>
          <w:rFonts w:cs="Times New Roman"/>
        </w:rPr>
        <w:t xml:space="preserve">These metrics have been used by libraries for quite some time.  The Dean plans to have a meeting with VP Whittenburg with regard to designating some of the indirect grant costs to library materials. </w:t>
      </w:r>
      <w:r w:rsidR="00E222E8">
        <w:rPr>
          <w:rFonts w:cs="Times New Roman"/>
        </w:rPr>
        <w:br/>
      </w:r>
    </w:p>
    <w:p w:rsidR="00050F42" w:rsidRPr="00EC6059" w:rsidRDefault="00050F42" w:rsidP="00EC6059">
      <w:pPr>
        <w:pStyle w:val="NoSpacing"/>
        <w:ind w:firstLine="720"/>
        <w:rPr>
          <w:rFonts w:cs="Times New Roman"/>
          <w:sz w:val="24"/>
          <w:szCs w:val="24"/>
          <w:u w:val="single"/>
        </w:rPr>
      </w:pPr>
      <w:r w:rsidRPr="00EC6059">
        <w:rPr>
          <w:rFonts w:cs="Times New Roman"/>
          <w:sz w:val="24"/>
          <w:szCs w:val="24"/>
          <w:u w:val="single"/>
        </w:rPr>
        <w:t>Partnering for Student Success</w:t>
      </w:r>
    </w:p>
    <w:p w:rsidR="00050F42" w:rsidRPr="00782C1F" w:rsidRDefault="00050F42" w:rsidP="00050F42">
      <w:pPr>
        <w:pStyle w:val="NoSpacing"/>
        <w:numPr>
          <w:ilvl w:val="0"/>
          <w:numId w:val="24"/>
        </w:numPr>
        <w:rPr>
          <w:rFonts w:cs="Times New Roman"/>
        </w:rPr>
      </w:pPr>
      <w:r w:rsidRPr="00782C1F">
        <w:rPr>
          <w:rFonts w:cs="Times New Roman"/>
        </w:rPr>
        <w:t>The library participated in various campus orientation events and activities throughout the summer. Numerous library tours were given to incoming students and their parents.</w:t>
      </w:r>
    </w:p>
    <w:p w:rsidR="00050F42" w:rsidRPr="00782C1F" w:rsidRDefault="00050F42" w:rsidP="00050F42">
      <w:pPr>
        <w:pStyle w:val="NoSpacing"/>
        <w:numPr>
          <w:ilvl w:val="0"/>
          <w:numId w:val="24"/>
        </w:numPr>
        <w:rPr>
          <w:rFonts w:cs="Times New Roman"/>
        </w:rPr>
      </w:pPr>
      <w:r w:rsidRPr="00782C1F">
        <w:rPr>
          <w:rFonts w:cs="Times New Roman"/>
        </w:rPr>
        <w:t xml:space="preserve">The library </w:t>
      </w:r>
      <w:r w:rsidR="00782C1F" w:rsidRPr="00782C1F">
        <w:rPr>
          <w:rFonts w:cs="Times New Roman"/>
        </w:rPr>
        <w:t xml:space="preserve">also </w:t>
      </w:r>
      <w:r w:rsidRPr="00782C1F">
        <w:rPr>
          <w:rFonts w:cs="Times New Roman"/>
        </w:rPr>
        <w:t xml:space="preserve">participated in the </w:t>
      </w:r>
      <w:proofErr w:type="spellStart"/>
      <w:r w:rsidRPr="00782C1F">
        <w:rPr>
          <w:rFonts w:cs="Times New Roman"/>
        </w:rPr>
        <w:t>WelcomeFeast</w:t>
      </w:r>
      <w:proofErr w:type="spellEnd"/>
      <w:r w:rsidRPr="00782C1F">
        <w:rPr>
          <w:rFonts w:cs="Times New Roman"/>
        </w:rPr>
        <w:t>, as always, to welcome new and returning students.</w:t>
      </w:r>
    </w:p>
    <w:p w:rsidR="00050F42" w:rsidRPr="00782C1F" w:rsidRDefault="00782C1F" w:rsidP="00050F42">
      <w:pPr>
        <w:pStyle w:val="NoSpacing"/>
        <w:numPr>
          <w:ilvl w:val="0"/>
          <w:numId w:val="24"/>
        </w:numPr>
        <w:rPr>
          <w:rFonts w:cs="Times New Roman"/>
        </w:rPr>
      </w:pPr>
      <w:r w:rsidRPr="00782C1F">
        <w:rPr>
          <w:rFonts w:cs="Times New Roman"/>
        </w:rPr>
        <w:t>T</w:t>
      </w:r>
      <w:r w:rsidR="00050F42" w:rsidRPr="00782C1F">
        <w:rPr>
          <w:rFonts w:cs="Times New Roman"/>
        </w:rPr>
        <w:t>he implementation</w:t>
      </w:r>
      <w:r w:rsidRPr="00782C1F">
        <w:rPr>
          <w:rFonts w:cs="Times New Roman"/>
        </w:rPr>
        <w:t xml:space="preserve"> of the</w:t>
      </w:r>
      <w:r w:rsidR="00050F42" w:rsidRPr="00782C1F">
        <w:rPr>
          <w:rFonts w:cs="Times New Roman"/>
        </w:rPr>
        <w:t xml:space="preserve"> new library system is on schedule</w:t>
      </w:r>
      <w:r w:rsidRPr="00782C1F">
        <w:rPr>
          <w:rFonts w:cs="Times New Roman"/>
        </w:rPr>
        <w:t>.  Basic</w:t>
      </w:r>
      <w:r w:rsidR="00050F42" w:rsidRPr="00782C1F">
        <w:rPr>
          <w:rFonts w:cs="Times New Roman"/>
        </w:rPr>
        <w:t xml:space="preserve"> elements </w:t>
      </w:r>
      <w:r w:rsidRPr="00782C1F">
        <w:rPr>
          <w:rFonts w:cs="Times New Roman"/>
        </w:rPr>
        <w:t xml:space="preserve">have been transitioned </w:t>
      </w:r>
      <w:r w:rsidR="00050F42" w:rsidRPr="00782C1F">
        <w:rPr>
          <w:rFonts w:cs="Times New Roman"/>
        </w:rPr>
        <w:t xml:space="preserve">and </w:t>
      </w:r>
      <w:r w:rsidRPr="00782C1F">
        <w:rPr>
          <w:rFonts w:cs="Times New Roman"/>
        </w:rPr>
        <w:t>are being tested</w:t>
      </w:r>
      <w:r w:rsidR="00050F42" w:rsidRPr="00782C1F">
        <w:rPr>
          <w:rFonts w:cs="Times New Roman"/>
        </w:rPr>
        <w:t xml:space="preserve">. </w:t>
      </w:r>
    </w:p>
    <w:p w:rsidR="00050F42" w:rsidRPr="00782C1F" w:rsidRDefault="00050F42" w:rsidP="00050F42">
      <w:pPr>
        <w:pStyle w:val="NoSpacing"/>
        <w:numPr>
          <w:ilvl w:val="0"/>
          <w:numId w:val="24"/>
        </w:numPr>
        <w:rPr>
          <w:rFonts w:cs="Times New Roman"/>
        </w:rPr>
      </w:pPr>
      <w:r w:rsidRPr="00782C1F">
        <w:rPr>
          <w:rFonts w:cs="Times New Roman"/>
        </w:rPr>
        <w:t xml:space="preserve">The library faculty (Sue Samson) and staff (Greg </w:t>
      </w:r>
      <w:proofErr w:type="spellStart"/>
      <w:r w:rsidRPr="00782C1F">
        <w:rPr>
          <w:rFonts w:cs="Times New Roman"/>
        </w:rPr>
        <w:t>Kattell</w:t>
      </w:r>
      <w:proofErr w:type="spellEnd"/>
      <w:r w:rsidRPr="00782C1F">
        <w:rPr>
          <w:rFonts w:cs="Times New Roman"/>
        </w:rPr>
        <w:t xml:space="preserve">) produced a short video for the </w:t>
      </w:r>
      <w:r w:rsidRPr="00782C1F">
        <w:rPr>
          <w:color w:val="000000"/>
        </w:rPr>
        <w:t xml:space="preserve">new faculty orientation to welcome all faculty to the library and to meet their liaison librarians, at </w:t>
      </w:r>
      <w:hyperlink r:id="rId7" w:history="1">
        <w:r w:rsidRPr="00782C1F">
          <w:rPr>
            <w:rStyle w:val="Hyperlink"/>
          </w:rPr>
          <w:t>https://youtu.be/cZVaEzv8E50</w:t>
        </w:r>
      </w:hyperlink>
    </w:p>
    <w:p w:rsidR="00050F42" w:rsidRDefault="00050F42" w:rsidP="00050F42">
      <w:pPr>
        <w:pStyle w:val="NoSpacing"/>
        <w:numPr>
          <w:ilvl w:val="0"/>
          <w:numId w:val="24"/>
        </w:numPr>
        <w:rPr>
          <w:rFonts w:cs="Times New Roman"/>
        </w:rPr>
      </w:pPr>
      <w:r w:rsidRPr="00782C1F">
        <w:rPr>
          <w:rFonts w:cs="Times New Roman"/>
        </w:rPr>
        <w:t>The library expanded its</w:t>
      </w:r>
      <w:r w:rsidR="00782C1F">
        <w:rPr>
          <w:rFonts w:cs="Times New Roman"/>
        </w:rPr>
        <w:t>’</w:t>
      </w:r>
      <w:r w:rsidRPr="00782C1F">
        <w:rPr>
          <w:rFonts w:cs="Times New Roman"/>
        </w:rPr>
        <w:t xml:space="preserve"> teach-the-teachers model on information literacy instruction </w:t>
      </w:r>
      <w:r w:rsidR="00782C1F">
        <w:rPr>
          <w:rFonts w:cs="Times New Roman"/>
        </w:rPr>
        <w:t>and research and citation at</w:t>
      </w:r>
      <w:r w:rsidRPr="00782C1F">
        <w:rPr>
          <w:rFonts w:cs="Times New Roman"/>
        </w:rPr>
        <w:t xml:space="preserve"> Missoula College this fall</w:t>
      </w:r>
      <w:r w:rsidR="00782C1F">
        <w:rPr>
          <w:rFonts w:cs="Times New Roman"/>
        </w:rPr>
        <w:t xml:space="preserve">. </w:t>
      </w:r>
      <w:r w:rsidRPr="00782C1F">
        <w:rPr>
          <w:rFonts w:cs="Times New Roman"/>
        </w:rPr>
        <w:t xml:space="preserve"> Additional laptop computers were added for check-outs. A laptop cart will be relocated to the library there for instructional classes. </w:t>
      </w:r>
    </w:p>
    <w:p w:rsidR="00782C1F" w:rsidRPr="00782C1F" w:rsidRDefault="00782C1F" w:rsidP="00050F42">
      <w:pPr>
        <w:pStyle w:val="NoSpacing"/>
        <w:numPr>
          <w:ilvl w:val="0"/>
          <w:numId w:val="24"/>
        </w:numPr>
        <w:rPr>
          <w:rFonts w:cs="Times New Roman"/>
        </w:rPr>
      </w:pPr>
      <w:r>
        <w:rPr>
          <w:rFonts w:cs="Times New Roman"/>
        </w:rPr>
        <w:t>The Library is working on an interim plan to cover the Missoula College Librarian (Vice Samantha Hines) position</w:t>
      </w:r>
    </w:p>
    <w:p w:rsidR="00050F42" w:rsidRPr="00782C1F" w:rsidRDefault="00050F42" w:rsidP="00050F42">
      <w:pPr>
        <w:rPr>
          <w:color w:val="000000"/>
        </w:rPr>
      </w:pPr>
    </w:p>
    <w:p w:rsidR="00050F42" w:rsidRPr="00EC6059" w:rsidRDefault="00050F42" w:rsidP="0005622B">
      <w:pPr>
        <w:pStyle w:val="NoSpacing"/>
        <w:ind w:left="360" w:firstLine="360"/>
        <w:rPr>
          <w:rFonts w:cs="Times New Roman"/>
          <w:u w:val="single"/>
        </w:rPr>
      </w:pPr>
      <w:r w:rsidRPr="00EC6059">
        <w:rPr>
          <w:rFonts w:cs="Times New Roman"/>
          <w:u w:val="single"/>
        </w:rPr>
        <w:t>Education for the Global Century</w:t>
      </w:r>
    </w:p>
    <w:p w:rsidR="00050F42" w:rsidRPr="00EC6059" w:rsidRDefault="00050F42" w:rsidP="0005622B">
      <w:pPr>
        <w:pStyle w:val="NoSpacing"/>
        <w:numPr>
          <w:ilvl w:val="0"/>
          <w:numId w:val="25"/>
        </w:numPr>
        <w:ind w:left="1080"/>
        <w:rPr>
          <w:rFonts w:cs="Times New Roman"/>
        </w:rPr>
      </w:pPr>
      <w:r w:rsidRPr="00EC6059">
        <w:rPr>
          <w:rFonts w:cs="Times New Roman"/>
        </w:rPr>
        <w:t xml:space="preserve">The First Folio exhibit and related programming events were successful! </w:t>
      </w:r>
      <w:r w:rsidR="00F740C2" w:rsidRPr="00EC6059">
        <w:rPr>
          <w:rFonts w:cs="Times New Roman"/>
        </w:rPr>
        <w:t xml:space="preserve">Lots of high school students visited.  </w:t>
      </w:r>
      <w:r w:rsidRPr="00EC6059">
        <w:rPr>
          <w:rFonts w:cs="Times New Roman"/>
        </w:rPr>
        <w:t>Julie Edwards and her team</w:t>
      </w:r>
      <w:r w:rsidR="00F740C2" w:rsidRPr="00EC6059">
        <w:rPr>
          <w:rFonts w:cs="Times New Roman"/>
        </w:rPr>
        <w:t xml:space="preserve"> were acknowledged for their work</w:t>
      </w:r>
      <w:r w:rsidRPr="00EC6059">
        <w:rPr>
          <w:rFonts w:cs="Times New Roman"/>
        </w:rPr>
        <w:t xml:space="preserve"> on the project.</w:t>
      </w:r>
    </w:p>
    <w:p w:rsidR="00050F42" w:rsidRPr="00EC6059" w:rsidRDefault="00050F42" w:rsidP="0005622B">
      <w:pPr>
        <w:pStyle w:val="NoSpacing"/>
        <w:numPr>
          <w:ilvl w:val="0"/>
          <w:numId w:val="25"/>
        </w:numPr>
        <w:ind w:left="1080"/>
        <w:rPr>
          <w:rFonts w:cs="Times New Roman"/>
        </w:rPr>
      </w:pPr>
      <w:r w:rsidRPr="00EC6059">
        <w:rPr>
          <w:rFonts w:cs="Times New Roman"/>
        </w:rPr>
        <w:t>Dr. Clara Chu, Director and Mortenson Distinguished Professor, at the Mortenson Center for International Library Programs, at the University of Illinois at Urbana-Champaign, gave a presentation in July, “Academic Libraries in Global Context: Considering the “Glo</w:t>
      </w:r>
      <w:r w:rsidR="00F740C2" w:rsidRPr="00EC6059">
        <w:rPr>
          <w:rFonts w:cs="Times New Roman"/>
        </w:rPr>
        <w:t>b</w:t>
      </w:r>
      <w:r w:rsidRPr="00EC6059">
        <w:rPr>
          <w:rFonts w:cs="Times New Roman"/>
        </w:rPr>
        <w:t>al” and Transnational</w:t>
      </w:r>
      <w:r w:rsidR="00F740C2" w:rsidRPr="00EC6059">
        <w:rPr>
          <w:rFonts w:cs="Times New Roman"/>
        </w:rPr>
        <w:t>”</w:t>
      </w:r>
      <w:r w:rsidRPr="00EC6059">
        <w:rPr>
          <w:rFonts w:cs="Times New Roman"/>
        </w:rPr>
        <w:t>. Dr. Chu</w:t>
      </w:r>
      <w:r w:rsidR="00F740C2" w:rsidRPr="00EC6059">
        <w:rPr>
          <w:rFonts w:cs="Times New Roman"/>
        </w:rPr>
        <w:t xml:space="preserve"> </w:t>
      </w:r>
      <w:r w:rsidRPr="00EC6059">
        <w:rPr>
          <w:rFonts w:cs="Times New Roman"/>
        </w:rPr>
        <w:t xml:space="preserve">also met with the library’s management team </w:t>
      </w:r>
      <w:r w:rsidR="00F740C2" w:rsidRPr="00EC6059">
        <w:rPr>
          <w:rFonts w:cs="Times New Roman"/>
        </w:rPr>
        <w:t>to discuss</w:t>
      </w:r>
      <w:r w:rsidRPr="00EC6059">
        <w:rPr>
          <w:rFonts w:cs="Times New Roman"/>
        </w:rPr>
        <w:t xml:space="preserve"> best practices to support </w:t>
      </w:r>
      <w:proofErr w:type="spellStart"/>
      <w:r w:rsidRPr="00EC6059">
        <w:rPr>
          <w:rFonts w:cs="Times New Roman"/>
        </w:rPr>
        <w:t>UM’s</w:t>
      </w:r>
      <w:proofErr w:type="spellEnd"/>
      <w:r w:rsidRPr="00EC6059">
        <w:rPr>
          <w:rFonts w:cs="Times New Roman"/>
        </w:rPr>
        <w:t xml:space="preserve"> global education initiatives.  </w:t>
      </w:r>
    </w:p>
    <w:p w:rsidR="00050F42" w:rsidRPr="00EC6059" w:rsidRDefault="00050F42" w:rsidP="0005622B">
      <w:pPr>
        <w:pStyle w:val="NoSpacing"/>
        <w:numPr>
          <w:ilvl w:val="0"/>
          <w:numId w:val="25"/>
        </w:numPr>
        <w:ind w:left="1080"/>
        <w:rPr>
          <w:rFonts w:cs="Times New Roman"/>
        </w:rPr>
      </w:pPr>
      <w:r w:rsidRPr="00EC6059">
        <w:rPr>
          <w:rFonts w:cs="Times New Roman"/>
        </w:rPr>
        <w:t xml:space="preserve">The visiting librarian from China, Jayne </w:t>
      </w:r>
      <w:proofErr w:type="spellStart"/>
      <w:r w:rsidRPr="00EC6059">
        <w:rPr>
          <w:rFonts w:cs="Times New Roman"/>
        </w:rPr>
        <w:t>Xue</w:t>
      </w:r>
      <w:proofErr w:type="spellEnd"/>
      <w:r w:rsidRPr="00EC6059">
        <w:rPr>
          <w:rFonts w:cs="Times New Roman"/>
        </w:rPr>
        <w:t xml:space="preserve">, gave two presentations at the library, one was on the place where she was from, i.e., Yunnan Province in China and the other was about the library services at her university in the same province. </w:t>
      </w:r>
    </w:p>
    <w:p w:rsidR="00050F42" w:rsidRDefault="00050F42" w:rsidP="00050F42">
      <w:pPr>
        <w:pStyle w:val="NoSpacing"/>
        <w:rPr>
          <w:rFonts w:ascii="Times New Roman" w:hAnsi="Times New Roman" w:cs="Times New Roman"/>
          <w:sz w:val="24"/>
          <w:szCs w:val="24"/>
        </w:rPr>
      </w:pPr>
    </w:p>
    <w:p w:rsidR="00050F42" w:rsidRPr="00EC6059" w:rsidRDefault="00050F42" w:rsidP="0005622B">
      <w:pPr>
        <w:pStyle w:val="NoSpacing"/>
        <w:ind w:left="360" w:firstLine="360"/>
        <w:rPr>
          <w:rFonts w:ascii="Arial" w:hAnsi="Arial" w:cs="Arial"/>
          <w:u w:val="single"/>
        </w:rPr>
      </w:pPr>
      <w:r w:rsidRPr="00EC6059">
        <w:rPr>
          <w:rFonts w:ascii="Arial" w:hAnsi="Arial" w:cs="Arial"/>
          <w:u w:val="single"/>
        </w:rPr>
        <w:t>Discovery and Creative to Serve Montana and the World</w:t>
      </w:r>
    </w:p>
    <w:p w:rsidR="00050F42" w:rsidRPr="00EC6059" w:rsidRDefault="00050F42" w:rsidP="0005622B">
      <w:pPr>
        <w:pStyle w:val="NoSpacing"/>
        <w:numPr>
          <w:ilvl w:val="0"/>
          <w:numId w:val="27"/>
        </w:numPr>
        <w:ind w:left="1080"/>
        <w:rPr>
          <w:rFonts w:cs="Times New Roman"/>
        </w:rPr>
      </w:pPr>
      <w:r w:rsidRPr="00EC6059">
        <w:rPr>
          <w:rFonts w:cs="Times New Roman"/>
        </w:rPr>
        <w:t>The Library’s Digital Initiative Unit has completed all digitization for UM students’ theses, dissertations, and professional papers, from 1899 to the present, over 10,700 items.  Assistant Professor Wendy Walker report</w:t>
      </w:r>
      <w:r w:rsidR="00F740C2" w:rsidRPr="00EC6059">
        <w:rPr>
          <w:rFonts w:cs="Times New Roman"/>
        </w:rPr>
        <w:t xml:space="preserve">s that </w:t>
      </w:r>
      <w:r w:rsidRPr="00EC6059">
        <w:rPr>
          <w:rFonts w:cs="Times New Roman"/>
        </w:rPr>
        <w:t xml:space="preserve">these items are accessible </w:t>
      </w:r>
      <w:proofErr w:type="gramStart"/>
      <w:r w:rsidRPr="00EC6059">
        <w:rPr>
          <w:rFonts w:cs="Times New Roman"/>
        </w:rPr>
        <w:t xml:space="preserve">through  </w:t>
      </w:r>
      <w:proofErr w:type="spellStart"/>
      <w:r w:rsidR="00EC6059">
        <w:rPr>
          <w:rFonts w:cs="Times New Roman"/>
        </w:rPr>
        <w:t>S</w:t>
      </w:r>
      <w:r w:rsidRPr="00EC6059">
        <w:rPr>
          <w:rFonts w:cs="Times New Roman"/>
        </w:rPr>
        <w:t>cholarWorks</w:t>
      </w:r>
      <w:proofErr w:type="spellEnd"/>
      <w:proofErr w:type="gramEnd"/>
      <w:r w:rsidRPr="00EC6059">
        <w:rPr>
          <w:rFonts w:cs="Times New Roman"/>
        </w:rPr>
        <w:t>, an open access platform which preserve UM faculty and students’ publications and make</w:t>
      </w:r>
      <w:r w:rsidR="00F740C2" w:rsidRPr="00EC6059">
        <w:rPr>
          <w:rFonts w:cs="Times New Roman"/>
        </w:rPr>
        <w:t>s</w:t>
      </w:r>
      <w:r w:rsidRPr="00EC6059">
        <w:rPr>
          <w:rFonts w:cs="Times New Roman"/>
        </w:rPr>
        <w:t xml:space="preserve"> them available worldwide. Since its launch in fall 2013, there </w:t>
      </w:r>
      <w:r w:rsidR="00F740C2" w:rsidRPr="00EC6059">
        <w:rPr>
          <w:rFonts w:cs="Times New Roman"/>
        </w:rPr>
        <w:t>have been</w:t>
      </w:r>
      <w:r w:rsidRPr="00EC6059">
        <w:rPr>
          <w:rFonts w:cs="Times New Roman"/>
        </w:rPr>
        <w:t xml:space="preserve"> over 150,000 downloads world-wide. </w:t>
      </w:r>
    </w:p>
    <w:p w:rsidR="00050F42" w:rsidRPr="00EC6059" w:rsidRDefault="00050F42" w:rsidP="0005622B">
      <w:pPr>
        <w:pStyle w:val="NoSpacing"/>
        <w:ind w:left="360"/>
        <w:rPr>
          <w:rFonts w:cs="Times New Roman"/>
        </w:rPr>
      </w:pPr>
    </w:p>
    <w:p w:rsidR="00050F42" w:rsidRPr="00EC6059" w:rsidRDefault="00050F42" w:rsidP="0005622B">
      <w:pPr>
        <w:pStyle w:val="NoSpacing"/>
        <w:ind w:left="360" w:firstLine="360"/>
        <w:rPr>
          <w:rFonts w:cs="Times New Roman"/>
          <w:u w:val="single"/>
        </w:rPr>
      </w:pPr>
      <w:r w:rsidRPr="00EC6059">
        <w:rPr>
          <w:rFonts w:cs="Times New Roman"/>
          <w:u w:val="single"/>
        </w:rPr>
        <w:t>Dynamic Learning Environment</w:t>
      </w:r>
      <w:r w:rsidR="00F740C2" w:rsidRPr="00EC6059">
        <w:rPr>
          <w:rFonts w:cs="Times New Roman"/>
          <w:u w:val="single"/>
        </w:rPr>
        <w:t>- Facilities Improvement</w:t>
      </w:r>
    </w:p>
    <w:p w:rsidR="00050F42" w:rsidRPr="00EC6059" w:rsidRDefault="00050F42" w:rsidP="0005622B">
      <w:pPr>
        <w:pStyle w:val="NoSpacing"/>
        <w:numPr>
          <w:ilvl w:val="0"/>
          <w:numId w:val="26"/>
        </w:numPr>
        <w:ind w:left="1080"/>
        <w:rPr>
          <w:rFonts w:cs="Times New Roman"/>
        </w:rPr>
      </w:pPr>
      <w:r w:rsidRPr="00EC6059">
        <w:rPr>
          <w:rFonts w:cs="Times New Roman"/>
        </w:rPr>
        <w:t xml:space="preserve">New chairs were installed </w:t>
      </w:r>
      <w:r w:rsidR="00F740C2" w:rsidRPr="00EC6059">
        <w:rPr>
          <w:rFonts w:cs="Times New Roman"/>
        </w:rPr>
        <w:t>on</w:t>
      </w:r>
      <w:r w:rsidRPr="00EC6059">
        <w:rPr>
          <w:rFonts w:cs="Times New Roman"/>
        </w:rPr>
        <w:t xml:space="preserve"> Level 3</w:t>
      </w:r>
      <w:r w:rsidR="00F740C2" w:rsidRPr="00EC6059">
        <w:rPr>
          <w:rFonts w:cs="Times New Roman"/>
        </w:rPr>
        <w:t xml:space="preserve">. </w:t>
      </w:r>
    </w:p>
    <w:p w:rsidR="00050F42" w:rsidRPr="00EC6059" w:rsidRDefault="00050F42" w:rsidP="0005622B">
      <w:pPr>
        <w:pStyle w:val="NoSpacing"/>
        <w:numPr>
          <w:ilvl w:val="0"/>
          <w:numId w:val="26"/>
        </w:numPr>
        <w:ind w:left="1080"/>
        <w:rPr>
          <w:rFonts w:cs="Times New Roman"/>
        </w:rPr>
      </w:pPr>
      <w:r w:rsidRPr="00EC6059">
        <w:rPr>
          <w:rFonts w:cs="Times New Roman"/>
        </w:rPr>
        <w:t xml:space="preserve">The group study </w:t>
      </w:r>
      <w:proofErr w:type="gramStart"/>
      <w:r w:rsidRPr="00EC6059">
        <w:rPr>
          <w:rFonts w:cs="Times New Roman"/>
        </w:rPr>
        <w:t>rooms</w:t>
      </w:r>
      <w:proofErr w:type="gramEnd"/>
      <w:r w:rsidRPr="00EC6059">
        <w:rPr>
          <w:rFonts w:cs="Times New Roman"/>
        </w:rPr>
        <w:t xml:space="preserve"> </w:t>
      </w:r>
      <w:r w:rsidR="00F740C2" w:rsidRPr="00EC6059">
        <w:rPr>
          <w:rFonts w:cs="Times New Roman"/>
        </w:rPr>
        <w:t>doors w</w:t>
      </w:r>
      <w:r w:rsidRPr="00EC6059">
        <w:rPr>
          <w:rFonts w:cs="Times New Roman"/>
        </w:rPr>
        <w:t xml:space="preserve">ere removed to make the entire </w:t>
      </w:r>
      <w:r w:rsidR="00F740C2" w:rsidRPr="00EC6059">
        <w:rPr>
          <w:rFonts w:cs="Times New Roman"/>
        </w:rPr>
        <w:t>floor</w:t>
      </w:r>
      <w:r w:rsidRPr="00EC6059">
        <w:rPr>
          <w:rFonts w:cs="Times New Roman"/>
        </w:rPr>
        <w:t xml:space="preserve"> of Level 5 a designated quiet study space.</w:t>
      </w:r>
    </w:p>
    <w:p w:rsidR="00050F42" w:rsidRPr="00EC6059" w:rsidRDefault="00050F42" w:rsidP="0005622B">
      <w:pPr>
        <w:pStyle w:val="NoSpacing"/>
        <w:numPr>
          <w:ilvl w:val="0"/>
          <w:numId w:val="26"/>
        </w:numPr>
        <w:ind w:left="1080"/>
        <w:rPr>
          <w:rFonts w:cs="Times New Roman"/>
        </w:rPr>
      </w:pPr>
      <w:r w:rsidRPr="00EC6059">
        <w:rPr>
          <w:rFonts w:cs="Times New Roman"/>
        </w:rPr>
        <w:t xml:space="preserve">A new </w:t>
      </w:r>
      <w:r w:rsidR="00F740C2" w:rsidRPr="00EC6059">
        <w:rPr>
          <w:rFonts w:cs="Times New Roman"/>
        </w:rPr>
        <w:t xml:space="preserve">bottle-filler </w:t>
      </w:r>
      <w:r w:rsidRPr="00EC6059">
        <w:rPr>
          <w:rFonts w:cs="Times New Roman"/>
        </w:rPr>
        <w:t xml:space="preserve">water fountain was installed </w:t>
      </w:r>
      <w:r w:rsidR="00F740C2" w:rsidRPr="00EC6059">
        <w:rPr>
          <w:rFonts w:cs="Times New Roman"/>
        </w:rPr>
        <w:t>on</w:t>
      </w:r>
      <w:r w:rsidRPr="00EC6059">
        <w:rPr>
          <w:rFonts w:cs="Times New Roman"/>
        </w:rPr>
        <w:t xml:space="preserve"> Level 3.  It </w:t>
      </w:r>
      <w:r w:rsidR="00F740C2" w:rsidRPr="00EC6059">
        <w:rPr>
          <w:rFonts w:cs="Times New Roman"/>
        </w:rPr>
        <w:t xml:space="preserve">has been well received </w:t>
      </w:r>
      <w:r w:rsidRPr="00EC6059">
        <w:rPr>
          <w:rFonts w:cs="Times New Roman"/>
        </w:rPr>
        <w:t>by library faculty, staff, and students</w:t>
      </w:r>
      <w:r w:rsidR="00F740C2" w:rsidRPr="00EC6059">
        <w:rPr>
          <w:rFonts w:cs="Times New Roman"/>
        </w:rPr>
        <w:t xml:space="preserve">. </w:t>
      </w:r>
    </w:p>
    <w:p w:rsidR="00050F42" w:rsidRPr="00EC6059" w:rsidRDefault="00050F42" w:rsidP="0005622B">
      <w:pPr>
        <w:pStyle w:val="NoSpacing"/>
        <w:numPr>
          <w:ilvl w:val="0"/>
          <w:numId w:val="26"/>
        </w:numPr>
        <w:ind w:left="1080"/>
        <w:rPr>
          <w:rFonts w:cs="Times New Roman"/>
        </w:rPr>
      </w:pPr>
      <w:r w:rsidRPr="00EC6059">
        <w:rPr>
          <w:rFonts w:cs="Times New Roman"/>
        </w:rPr>
        <w:t xml:space="preserve">Many students used the One Button Studio facility on Level 1. </w:t>
      </w:r>
      <w:r w:rsidR="00F740C2" w:rsidRPr="00EC6059">
        <w:rPr>
          <w:rFonts w:cs="Times New Roman"/>
        </w:rPr>
        <w:t>There were o</w:t>
      </w:r>
      <w:r w:rsidRPr="00EC6059">
        <w:rPr>
          <w:rFonts w:cs="Times New Roman"/>
        </w:rPr>
        <w:t>ver 600 reservations in the first eight months. The</w:t>
      </w:r>
      <w:r w:rsidR="00F740C2" w:rsidRPr="00EC6059">
        <w:rPr>
          <w:rFonts w:cs="Times New Roman"/>
        </w:rPr>
        <w:t xml:space="preserve"> Faculty Development Office scheduled </w:t>
      </w:r>
      <w:r w:rsidRPr="00EC6059">
        <w:rPr>
          <w:rFonts w:cs="Times New Roman"/>
        </w:rPr>
        <w:t xml:space="preserve">two tutorial/tour sessions this year. </w:t>
      </w:r>
    </w:p>
    <w:p w:rsidR="00050F42" w:rsidRPr="00EC6059" w:rsidRDefault="00050F42" w:rsidP="0005622B">
      <w:pPr>
        <w:pStyle w:val="NoSpacing"/>
        <w:numPr>
          <w:ilvl w:val="0"/>
          <w:numId w:val="26"/>
        </w:numPr>
        <w:ind w:left="1080"/>
        <w:rPr>
          <w:rFonts w:cs="Times New Roman"/>
        </w:rPr>
      </w:pPr>
      <w:r w:rsidRPr="00EC6059">
        <w:rPr>
          <w:rFonts w:cs="Times New Roman"/>
        </w:rPr>
        <w:t>A new faculty member, Erin Baucom, Assistant Professor and Digital Archivist, started on June 1</w:t>
      </w:r>
      <w:r w:rsidR="00EC6059" w:rsidRPr="00EC6059">
        <w:rPr>
          <w:rFonts w:cs="Times New Roman"/>
        </w:rPr>
        <w:t>st</w:t>
      </w:r>
      <w:r w:rsidRPr="00EC6059">
        <w:rPr>
          <w:rFonts w:cs="Times New Roman"/>
        </w:rPr>
        <w:t>.</w:t>
      </w:r>
    </w:p>
    <w:p w:rsidR="00EC6059" w:rsidRPr="00EC6059" w:rsidRDefault="00EC6059" w:rsidP="0005622B">
      <w:pPr>
        <w:pStyle w:val="NoSpacing"/>
        <w:numPr>
          <w:ilvl w:val="0"/>
          <w:numId w:val="26"/>
        </w:numPr>
        <w:ind w:left="1080"/>
        <w:rPr>
          <w:rFonts w:cs="Times New Roman"/>
        </w:rPr>
      </w:pPr>
      <w:r w:rsidRPr="00EC6059">
        <w:rPr>
          <w:rFonts w:cs="Times New Roman"/>
        </w:rPr>
        <w:t>Chris Vance</w:t>
      </w:r>
      <w:r>
        <w:rPr>
          <w:rFonts w:cs="Times New Roman"/>
        </w:rPr>
        <w:t xml:space="preserve"> is the </w:t>
      </w:r>
      <w:r w:rsidR="00050F42" w:rsidRPr="00EC6059">
        <w:rPr>
          <w:rFonts w:cs="Times New Roman"/>
        </w:rPr>
        <w:t>new Circulation, Interlibrary Loans, and Special Building Project Manager</w:t>
      </w:r>
      <w:r>
        <w:rPr>
          <w:rFonts w:cs="Times New Roman"/>
        </w:rPr>
        <w:t xml:space="preserve">.  He replaces </w:t>
      </w:r>
      <w:r w:rsidRPr="00EC6059">
        <w:rPr>
          <w:rFonts w:cs="Times New Roman"/>
        </w:rPr>
        <w:t xml:space="preserve">Patricia </w:t>
      </w:r>
      <w:proofErr w:type="spellStart"/>
      <w:r w:rsidRPr="00EC6059">
        <w:rPr>
          <w:rFonts w:cs="Times New Roman"/>
        </w:rPr>
        <w:t>Dasilva</w:t>
      </w:r>
      <w:proofErr w:type="spellEnd"/>
      <w:r w:rsidRPr="00EC6059">
        <w:rPr>
          <w:rFonts w:cs="Times New Roman"/>
        </w:rPr>
        <w:t xml:space="preserve"> who worked at the library for 29 years.</w:t>
      </w:r>
    </w:p>
    <w:p w:rsidR="00EC6059" w:rsidRPr="00EC6059" w:rsidRDefault="00EC6059" w:rsidP="0005622B">
      <w:pPr>
        <w:pStyle w:val="NoSpacing"/>
        <w:ind w:left="360"/>
        <w:rPr>
          <w:rFonts w:cs="Times New Roman"/>
          <w:b/>
        </w:rPr>
      </w:pPr>
    </w:p>
    <w:p w:rsidR="00050F42" w:rsidRPr="00EC6059" w:rsidRDefault="00050F42" w:rsidP="0005622B">
      <w:pPr>
        <w:pStyle w:val="NoSpacing"/>
        <w:ind w:left="360" w:firstLine="360"/>
        <w:rPr>
          <w:rFonts w:cs="Times New Roman"/>
          <w:u w:val="single"/>
        </w:rPr>
      </w:pPr>
      <w:r w:rsidRPr="00EC6059">
        <w:rPr>
          <w:rFonts w:cs="Times New Roman"/>
          <w:u w:val="single"/>
        </w:rPr>
        <w:t xml:space="preserve">The Planning-Assessment Continuum </w:t>
      </w:r>
    </w:p>
    <w:p w:rsidR="00050F42" w:rsidRPr="00EC6059" w:rsidRDefault="00050F42" w:rsidP="0005622B">
      <w:pPr>
        <w:pStyle w:val="NoSpacing"/>
        <w:numPr>
          <w:ilvl w:val="0"/>
          <w:numId w:val="28"/>
        </w:numPr>
        <w:ind w:left="1080"/>
        <w:rPr>
          <w:rFonts w:cs="Times New Roman"/>
        </w:rPr>
      </w:pPr>
      <w:r w:rsidRPr="00EC6059">
        <w:rPr>
          <w:rFonts w:cs="Times New Roman"/>
        </w:rPr>
        <w:t>The library continue</w:t>
      </w:r>
      <w:r w:rsidR="00EC6059">
        <w:rPr>
          <w:rFonts w:cs="Times New Roman"/>
        </w:rPr>
        <w:t>s to work on the</w:t>
      </w:r>
      <w:r w:rsidRPr="00EC6059">
        <w:rPr>
          <w:rFonts w:cs="Times New Roman"/>
        </w:rPr>
        <w:t xml:space="preserve"> strategic priories </w:t>
      </w:r>
      <w:r w:rsidR="00EC6059">
        <w:rPr>
          <w:rFonts w:cs="Times New Roman"/>
        </w:rPr>
        <w:t xml:space="preserve">identified in </w:t>
      </w:r>
      <w:r w:rsidRPr="00EC6059">
        <w:rPr>
          <w:rFonts w:cs="Times New Roman"/>
        </w:rPr>
        <w:t>its 2014-2017 Strategic Plan.</w:t>
      </w:r>
    </w:p>
    <w:p w:rsidR="00050F42" w:rsidRPr="00EC6059" w:rsidRDefault="00050F42" w:rsidP="0005622B">
      <w:pPr>
        <w:pStyle w:val="NoSpacing"/>
        <w:numPr>
          <w:ilvl w:val="0"/>
          <w:numId w:val="28"/>
        </w:numPr>
        <w:ind w:left="1080"/>
        <w:rPr>
          <w:rFonts w:cs="Times New Roman"/>
        </w:rPr>
      </w:pPr>
      <w:r w:rsidRPr="00EC6059">
        <w:rPr>
          <w:rFonts w:cs="Times New Roman"/>
        </w:rPr>
        <w:t>The library’s Assessment Committee is working on the library’s Annual Report, 2015-2016.</w:t>
      </w:r>
    </w:p>
    <w:p w:rsidR="00050F42" w:rsidRPr="00EC6059" w:rsidRDefault="00050F42" w:rsidP="0005622B">
      <w:pPr>
        <w:pStyle w:val="NoSpacing"/>
        <w:numPr>
          <w:ilvl w:val="0"/>
          <w:numId w:val="28"/>
        </w:numPr>
        <w:ind w:left="1080"/>
        <w:rPr>
          <w:rFonts w:cs="Times New Roman"/>
        </w:rPr>
      </w:pPr>
      <w:r w:rsidRPr="00EC6059">
        <w:rPr>
          <w:rFonts w:cs="Times New Roman"/>
        </w:rPr>
        <w:t xml:space="preserve">Several facility improvements </w:t>
      </w:r>
      <w:r w:rsidR="00EC6059">
        <w:rPr>
          <w:rFonts w:cs="Times New Roman"/>
        </w:rPr>
        <w:t xml:space="preserve">were made in </w:t>
      </w:r>
      <w:r w:rsidRPr="00EC6059">
        <w:rPr>
          <w:rFonts w:cs="Times New Roman"/>
        </w:rPr>
        <w:t xml:space="preserve">response to </w:t>
      </w:r>
      <w:r w:rsidR="00EC6059">
        <w:rPr>
          <w:rFonts w:cs="Times New Roman"/>
        </w:rPr>
        <w:t xml:space="preserve">student </w:t>
      </w:r>
      <w:r w:rsidRPr="00EC6059">
        <w:rPr>
          <w:rFonts w:cs="Times New Roman"/>
        </w:rPr>
        <w:t>feedback, e.g., comfortable chairs on Level 5, designated quiet study space on Level 5, a water fountain with the bottle-filler, etc.</w:t>
      </w:r>
      <w:r w:rsidR="00E222E8">
        <w:rPr>
          <w:rFonts w:cs="Times New Roman"/>
        </w:rPr>
        <w:br/>
      </w:r>
    </w:p>
    <w:p w:rsidR="00050F42" w:rsidRPr="00920BDC" w:rsidRDefault="00920BDC" w:rsidP="0005622B">
      <w:pPr>
        <w:pStyle w:val="NoSpacing"/>
        <w:ind w:left="360" w:firstLine="360"/>
        <w:rPr>
          <w:rFonts w:cs="Times New Roman"/>
          <w:u w:val="single"/>
        </w:rPr>
      </w:pPr>
      <w:r w:rsidRPr="00920BDC">
        <w:rPr>
          <w:rFonts w:cs="Times New Roman"/>
          <w:u w:val="single"/>
        </w:rPr>
        <w:t>Budget</w:t>
      </w:r>
    </w:p>
    <w:p w:rsidR="00E222E8" w:rsidRPr="00920BDC" w:rsidRDefault="00E222E8" w:rsidP="0005622B">
      <w:pPr>
        <w:pStyle w:val="NoSpacing"/>
        <w:numPr>
          <w:ilvl w:val="0"/>
          <w:numId w:val="30"/>
        </w:numPr>
        <w:ind w:left="1080"/>
        <w:rPr>
          <w:rFonts w:cs="Times New Roman"/>
        </w:rPr>
      </w:pPr>
      <w:r w:rsidRPr="00EC6059">
        <w:rPr>
          <w:rFonts w:cs="Times New Roman"/>
        </w:rPr>
        <w:t>T</w:t>
      </w:r>
      <w:r w:rsidRPr="00EC6059">
        <w:t xml:space="preserve">he library’s share of base-budget cuts for 2016-2017is $297,508 for personnel and $224,000 for operations, including collections, a total of $521,508. </w:t>
      </w:r>
      <w:r>
        <w:t xml:space="preserve">The total budget is approximately $7 million with 2 million in personnel, 4 million in collections, and $130,000 in operations. </w:t>
      </w:r>
      <w:r w:rsidR="00920BDC">
        <w:t xml:space="preserve"> Dean Zhang met with the Interim Provost regarding the need to keep the library open for the late night hours (10:00 p.m.-2:00 a.m.).  Currently </w:t>
      </w:r>
      <w:r w:rsidR="00001E32">
        <w:t xml:space="preserve">the library is using </w:t>
      </w:r>
      <w:r w:rsidR="00920BDC">
        <w:t xml:space="preserve">vacancy savings </w:t>
      </w:r>
      <w:r w:rsidR="00001E32">
        <w:t xml:space="preserve">to keep the library open for those hours.  The interim provost </w:t>
      </w:r>
      <w:r w:rsidR="00920BDC">
        <w:t xml:space="preserve">needs to coordinate the big picture and will know more once the enrollment numbers are final. </w:t>
      </w:r>
    </w:p>
    <w:p w:rsidR="00920BDC" w:rsidRPr="00920BDC" w:rsidRDefault="00920BDC" w:rsidP="0005622B">
      <w:pPr>
        <w:pStyle w:val="NoSpacing"/>
        <w:ind w:left="1080"/>
        <w:rPr>
          <w:rFonts w:cs="Times New Roman"/>
        </w:rPr>
      </w:pPr>
    </w:p>
    <w:p w:rsidR="00920BDC" w:rsidRPr="00001E32" w:rsidRDefault="00920BDC" w:rsidP="0005622B">
      <w:pPr>
        <w:pStyle w:val="NoSpacing"/>
        <w:numPr>
          <w:ilvl w:val="0"/>
          <w:numId w:val="30"/>
        </w:numPr>
        <w:ind w:left="1080"/>
        <w:rPr>
          <w:rFonts w:cs="Times New Roman"/>
        </w:rPr>
      </w:pPr>
      <w:r>
        <w:t xml:space="preserve">Members were provided with a copy of Connections the publication created for donors.  The gift money has helped to keep some data base / journal packages.  It is helpful </w:t>
      </w:r>
      <w:r w:rsidR="000F2F64">
        <w:t>for</w:t>
      </w:r>
      <w:r>
        <w:t xml:space="preserve"> donors include money to process collections</w:t>
      </w:r>
      <w:r w:rsidR="000F2F64">
        <w:t xml:space="preserve"> and for them to know </w:t>
      </w:r>
      <w:r w:rsidR="00001E32">
        <w:t xml:space="preserve">how the gift money is used. </w:t>
      </w:r>
    </w:p>
    <w:p w:rsidR="00920BDC" w:rsidRDefault="00920BDC" w:rsidP="00920BDC">
      <w:pPr>
        <w:pStyle w:val="Heading2"/>
      </w:pPr>
      <w:r>
        <w:t>Good and Welfare</w:t>
      </w:r>
    </w:p>
    <w:p w:rsidR="00920BDC" w:rsidRDefault="00920BDC" w:rsidP="00920BDC">
      <w:pPr>
        <w:pStyle w:val="NoSpacing"/>
        <w:rPr>
          <w:rFonts w:cs="Times New Roman"/>
        </w:rPr>
      </w:pPr>
    </w:p>
    <w:p w:rsidR="00920BDC" w:rsidRPr="00EC6059" w:rsidRDefault="00920BDC" w:rsidP="00001E32">
      <w:pPr>
        <w:pStyle w:val="NoSpacing"/>
        <w:numPr>
          <w:ilvl w:val="0"/>
          <w:numId w:val="31"/>
        </w:numPr>
        <w:rPr>
          <w:rFonts w:cs="Times New Roman"/>
        </w:rPr>
      </w:pPr>
      <w:r>
        <w:rPr>
          <w:rFonts w:cs="Times New Roman"/>
        </w:rPr>
        <w:t xml:space="preserve">Professor Snow has been approached by colleagues who are frustrated about the </w:t>
      </w:r>
      <w:r w:rsidR="00001E32">
        <w:rPr>
          <w:rFonts w:cs="Times New Roman"/>
        </w:rPr>
        <w:t>proposed cancelation lists</w:t>
      </w:r>
      <w:r>
        <w:rPr>
          <w:rFonts w:cs="Times New Roman"/>
        </w:rPr>
        <w:t xml:space="preserve">.  They wanted to know whether </w:t>
      </w:r>
      <w:r w:rsidR="00001E32">
        <w:rPr>
          <w:rFonts w:cs="Times New Roman"/>
        </w:rPr>
        <w:t>a letter would help and to whom it should be addressed.    T</w:t>
      </w:r>
      <w:r>
        <w:rPr>
          <w:rFonts w:cs="Times New Roman"/>
        </w:rPr>
        <w:t>he committee’s role of an advocate is useless if no one is listening.  The administrators were at the Senate meeting w</w:t>
      </w:r>
      <w:r w:rsidR="0005622B">
        <w:rPr>
          <w:rFonts w:cs="Times New Roman"/>
        </w:rPr>
        <w:t>hen</w:t>
      </w:r>
      <w:r>
        <w:rPr>
          <w:rFonts w:cs="Times New Roman"/>
        </w:rPr>
        <w:t xml:space="preserve"> the resolution passed.    The new library system consortium platform </w:t>
      </w:r>
      <w:r w:rsidR="00001E32">
        <w:rPr>
          <w:rFonts w:cs="Times New Roman"/>
        </w:rPr>
        <w:t>opens the possibility f</w:t>
      </w:r>
      <w:r>
        <w:rPr>
          <w:rFonts w:cs="Times New Roman"/>
        </w:rPr>
        <w:t>or resource sharing</w:t>
      </w:r>
      <w:r w:rsidR="00001E32">
        <w:rPr>
          <w:rFonts w:cs="Times New Roman"/>
        </w:rPr>
        <w:t>, but would require</w:t>
      </w:r>
      <w:r>
        <w:rPr>
          <w:rFonts w:cs="Times New Roman"/>
        </w:rPr>
        <w:t xml:space="preserve"> negotiation</w:t>
      </w:r>
      <w:r w:rsidR="00001E32">
        <w:rPr>
          <w:rFonts w:cs="Times New Roman"/>
        </w:rPr>
        <w:t>s</w:t>
      </w:r>
      <w:r>
        <w:rPr>
          <w:rFonts w:cs="Times New Roman"/>
        </w:rPr>
        <w:t xml:space="preserve"> with vendors.  This could mean </w:t>
      </w:r>
      <w:r w:rsidR="00534970">
        <w:rPr>
          <w:rFonts w:cs="Times New Roman"/>
        </w:rPr>
        <w:t xml:space="preserve">that </w:t>
      </w:r>
      <w:r>
        <w:rPr>
          <w:rFonts w:cs="Times New Roman"/>
        </w:rPr>
        <w:t xml:space="preserve">UM </w:t>
      </w:r>
      <w:r w:rsidR="00534970">
        <w:rPr>
          <w:rFonts w:cs="Times New Roman"/>
        </w:rPr>
        <w:t xml:space="preserve">and </w:t>
      </w:r>
      <w:proofErr w:type="spellStart"/>
      <w:r w:rsidR="00534970">
        <w:rPr>
          <w:rFonts w:cs="Times New Roman"/>
        </w:rPr>
        <w:t>MSU</w:t>
      </w:r>
      <w:proofErr w:type="spellEnd"/>
      <w:r w:rsidR="00534970">
        <w:rPr>
          <w:rFonts w:cs="Times New Roman"/>
        </w:rPr>
        <w:t xml:space="preserve"> could group purchase databases in the </w:t>
      </w:r>
      <w:bookmarkStart w:id="0" w:name="_GoBack"/>
      <w:bookmarkEnd w:id="0"/>
      <w:r w:rsidR="00931AF8">
        <w:rPr>
          <w:rFonts w:cs="Times New Roman"/>
        </w:rPr>
        <w:t xml:space="preserve">future.  Members were asked to circulate any ideas they had about advocacy. </w:t>
      </w:r>
    </w:p>
    <w:p w:rsidR="000A64E7" w:rsidRPr="004D64DF" w:rsidRDefault="000A64E7" w:rsidP="00EC6059">
      <w:pPr>
        <w:pStyle w:val="ListParagraph"/>
        <w:ind w:left="360"/>
        <w:rPr>
          <w:rFonts w:ascii="Times New Roman" w:eastAsia="SimSun" w:hAnsi="Times New Roman" w:cs="Times New Roman"/>
          <w:sz w:val="24"/>
          <w:szCs w:val="24"/>
        </w:rPr>
      </w:pPr>
    </w:p>
    <w:p w:rsidR="00164C9A" w:rsidRDefault="00FF247C" w:rsidP="00FF247C">
      <w:pPr>
        <w:pStyle w:val="Heading2"/>
      </w:pPr>
      <w:r>
        <w:t>A</w:t>
      </w:r>
      <w:r w:rsidR="00164C9A" w:rsidRPr="00261F3C">
        <w:t>djournment</w:t>
      </w:r>
    </w:p>
    <w:p w:rsidR="00D41306" w:rsidRPr="00D41306" w:rsidRDefault="00D41306" w:rsidP="00D41306">
      <w:r>
        <w:t>The meeting was adjourned at</w:t>
      </w:r>
      <w:r w:rsidR="00EC6059">
        <w:t xml:space="preserve"> 4</w:t>
      </w:r>
      <w:r>
        <w:t>:</w:t>
      </w:r>
      <w:r w:rsidR="00001E32">
        <w:t>47</w:t>
      </w:r>
      <w:r>
        <w:t xml:space="preserve"> p.m. </w:t>
      </w:r>
    </w:p>
    <w:sectPr w:rsidR="00D41306" w:rsidRPr="00D41306" w:rsidSect="00F467D1">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94F66"/>
    <w:multiLevelType w:val="hybridMultilevel"/>
    <w:tmpl w:val="947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215"/>
    <w:multiLevelType w:val="hybridMultilevel"/>
    <w:tmpl w:val="067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2021"/>
    <w:multiLevelType w:val="hybridMultilevel"/>
    <w:tmpl w:val="80F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A0003"/>
    <w:multiLevelType w:val="hybridMultilevel"/>
    <w:tmpl w:val="5F466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5056E6"/>
    <w:multiLevelType w:val="hybridMultilevel"/>
    <w:tmpl w:val="F248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072761"/>
    <w:multiLevelType w:val="hybridMultilevel"/>
    <w:tmpl w:val="E6B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EC195D"/>
    <w:multiLevelType w:val="hybridMultilevel"/>
    <w:tmpl w:val="4988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320CD"/>
    <w:multiLevelType w:val="hybridMultilevel"/>
    <w:tmpl w:val="1428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5E0D26"/>
    <w:multiLevelType w:val="hybridMultilevel"/>
    <w:tmpl w:val="A66864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F29A9"/>
    <w:multiLevelType w:val="hybridMultilevel"/>
    <w:tmpl w:val="C95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4">
    <w:nsid w:val="61E97147"/>
    <w:multiLevelType w:val="hybridMultilevel"/>
    <w:tmpl w:val="EAE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C051E"/>
    <w:multiLevelType w:val="hybridMultilevel"/>
    <w:tmpl w:val="B9E40560"/>
    <w:lvl w:ilvl="0" w:tplc="8DF697A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51225"/>
    <w:multiLevelType w:val="hybridMultilevel"/>
    <w:tmpl w:val="35B0E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B1F88"/>
    <w:multiLevelType w:val="hybridMultilevel"/>
    <w:tmpl w:val="99A8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5"/>
  </w:num>
  <w:num w:numId="4">
    <w:abstractNumId w:val="5"/>
  </w:num>
  <w:num w:numId="5">
    <w:abstractNumId w:val="28"/>
  </w:num>
  <w:num w:numId="6">
    <w:abstractNumId w:val="15"/>
  </w:num>
  <w:num w:numId="7">
    <w:abstractNumId w:val="4"/>
  </w:num>
  <w:num w:numId="8">
    <w:abstractNumId w:val="1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7"/>
  </w:num>
  <w:num w:numId="14">
    <w:abstractNumId w:val="13"/>
  </w:num>
  <w:num w:numId="15">
    <w:abstractNumId w:val="8"/>
  </w:num>
  <w:num w:numId="16">
    <w:abstractNumId w:val="10"/>
  </w:num>
  <w:num w:numId="17">
    <w:abstractNumId w:val="17"/>
  </w:num>
  <w:num w:numId="18">
    <w:abstractNumId w:val="16"/>
  </w:num>
  <w:num w:numId="19">
    <w:abstractNumId w:val="20"/>
  </w:num>
  <w:num w:numId="20">
    <w:abstractNumId w:val="21"/>
  </w:num>
  <w:num w:numId="21">
    <w:abstractNumId w:val="6"/>
  </w:num>
  <w:num w:numId="22">
    <w:abstractNumId w:val="2"/>
  </w:num>
  <w:num w:numId="23">
    <w:abstractNumId w:val="30"/>
  </w:num>
  <w:num w:numId="24">
    <w:abstractNumId w:val="7"/>
  </w:num>
  <w:num w:numId="25">
    <w:abstractNumId w:val="1"/>
  </w:num>
  <w:num w:numId="26">
    <w:abstractNumId w:val="11"/>
  </w:num>
  <w:num w:numId="27">
    <w:abstractNumId w:val="3"/>
  </w:num>
  <w:num w:numId="28">
    <w:abstractNumId w:val="22"/>
  </w:num>
  <w:num w:numId="29">
    <w:abstractNumId w:val="14"/>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01E32"/>
    <w:rsid w:val="000202DC"/>
    <w:rsid w:val="00022271"/>
    <w:rsid w:val="000374BE"/>
    <w:rsid w:val="00050042"/>
    <w:rsid w:val="00050F42"/>
    <w:rsid w:val="0005622B"/>
    <w:rsid w:val="000619B3"/>
    <w:rsid w:val="00087F1C"/>
    <w:rsid w:val="000A64E7"/>
    <w:rsid w:val="000F2F64"/>
    <w:rsid w:val="00103E2F"/>
    <w:rsid w:val="00114134"/>
    <w:rsid w:val="00124446"/>
    <w:rsid w:val="00127261"/>
    <w:rsid w:val="0013551F"/>
    <w:rsid w:val="00146311"/>
    <w:rsid w:val="00164C9A"/>
    <w:rsid w:val="001A224D"/>
    <w:rsid w:val="001A2665"/>
    <w:rsid w:val="001C0AD3"/>
    <w:rsid w:val="001D19D8"/>
    <w:rsid w:val="00224C6C"/>
    <w:rsid w:val="0022721F"/>
    <w:rsid w:val="00243DF9"/>
    <w:rsid w:val="00261F3C"/>
    <w:rsid w:val="00265C6B"/>
    <w:rsid w:val="002743B7"/>
    <w:rsid w:val="0028621E"/>
    <w:rsid w:val="00290861"/>
    <w:rsid w:val="00294FBB"/>
    <w:rsid w:val="002A1310"/>
    <w:rsid w:val="003A306D"/>
    <w:rsid w:val="003A5CB6"/>
    <w:rsid w:val="003B5B93"/>
    <w:rsid w:val="003C36EE"/>
    <w:rsid w:val="00457D93"/>
    <w:rsid w:val="00462FB2"/>
    <w:rsid w:val="00492F91"/>
    <w:rsid w:val="004D19E9"/>
    <w:rsid w:val="004D64DF"/>
    <w:rsid w:val="00534970"/>
    <w:rsid w:val="005407AB"/>
    <w:rsid w:val="00561E69"/>
    <w:rsid w:val="005971E1"/>
    <w:rsid w:val="005D6632"/>
    <w:rsid w:val="00604C23"/>
    <w:rsid w:val="0061042D"/>
    <w:rsid w:val="0061586B"/>
    <w:rsid w:val="006212C8"/>
    <w:rsid w:val="00644BFE"/>
    <w:rsid w:val="00670F19"/>
    <w:rsid w:val="00684409"/>
    <w:rsid w:val="006F01BD"/>
    <w:rsid w:val="006F38BC"/>
    <w:rsid w:val="00717E7D"/>
    <w:rsid w:val="00727376"/>
    <w:rsid w:val="00737BD5"/>
    <w:rsid w:val="00775F31"/>
    <w:rsid w:val="0077635D"/>
    <w:rsid w:val="00782C1F"/>
    <w:rsid w:val="007C1863"/>
    <w:rsid w:val="00892CE5"/>
    <w:rsid w:val="0089351C"/>
    <w:rsid w:val="008A3842"/>
    <w:rsid w:val="008C4E5D"/>
    <w:rsid w:val="008D2D13"/>
    <w:rsid w:val="008E358E"/>
    <w:rsid w:val="00907B46"/>
    <w:rsid w:val="0091661D"/>
    <w:rsid w:val="00920BDC"/>
    <w:rsid w:val="00931AF8"/>
    <w:rsid w:val="00941656"/>
    <w:rsid w:val="00992284"/>
    <w:rsid w:val="009B2D3E"/>
    <w:rsid w:val="00A1658B"/>
    <w:rsid w:val="00A52520"/>
    <w:rsid w:val="00A76684"/>
    <w:rsid w:val="00AA7DA4"/>
    <w:rsid w:val="00AB44E2"/>
    <w:rsid w:val="00AB75CA"/>
    <w:rsid w:val="00AC15BA"/>
    <w:rsid w:val="00AC2741"/>
    <w:rsid w:val="00AF3B28"/>
    <w:rsid w:val="00B912BE"/>
    <w:rsid w:val="00B97337"/>
    <w:rsid w:val="00BA4631"/>
    <w:rsid w:val="00BB180E"/>
    <w:rsid w:val="00BC5985"/>
    <w:rsid w:val="00BD737E"/>
    <w:rsid w:val="00BF0D5F"/>
    <w:rsid w:val="00C00FFF"/>
    <w:rsid w:val="00C21BF8"/>
    <w:rsid w:val="00C523FE"/>
    <w:rsid w:val="00C55F96"/>
    <w:rsid w:val="00C94134"/>
    <w:rsid w:val="00CA05B1"/>
    <w:rsid w:val="00D01DA9"/>
    <w:rsid w:val="00D41306"/>
    <w:rsid w:val="00D45C29"/>
    <w:rsid w:val="00DA4EF9"/>
    <w:rsid w:val="00DA6EFA"/>
    <w:rsid w:val="00DB6DF7"/>
    <w:rsid w:val="00DC717D"/>
    <w:rsid w:val="00E006FD"/>
    <w:rsid w:val="00E222E8"/>
    <w:rsid w:val="00E67D69"/>
    <w:rsid w:val="00E77ED3"/>
    <w:rsid w:val="00E93C3F"/>
    <w:rsid w:val="00E97F2A"/>
    <w:rsid w:val="00EC6059"/>
    <w:rsid w:val="00ED68CC"/>
    <w:rsid w:val="00EE5528"/>
    <w:rsid w:val="00F027D8"/>
    <w:rsid w:val="00F30506"/>
    <w:rsid w:val="00F3104C"/>
    <w:rsid w:val="00F31267"/>
    <w:rsid w:val="00F467D1"/>
    <w:rsid w:val="00F62EA5"/>
    <w:rsid w:val="00F740C2"/>
    <w:rsid w:val="00F901D2"/>
    <w:rsid w:val="00FF0BC0"/>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089">
      <w:bodyDiv w:val="1"/>
      <w:marLeft w:val="0"/>
      <w:marRight w:val="0"/>
      <w:marTop w:val="0"/>
      <w:marBottom w:val="0"/>
      <w:divBdr>
        <w:top w:val="none" w:sz="0" w:space="0" w:color="auto"/>
        <w:left w:val="none" w:sz="0" w:space="0" w:color="auto"/>
        <w:bottom w:val="none" w:sz="0" w:space="0" w:color="auto"/>
        <w:right w:val="none" w:sz="0" w:space="0" w:color="auto"/>
      </w:divBdr>
    </w:div>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210458891">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cZVaEzv8E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23FB-F208-491F-AE8A-D7BA1AE4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9</cp:revision>
  <cp:lastPrinted>2015-10-12T16:47:00Z</cp:lastPrinted>
  <dcterms:created xsi:type="dcterms:W3CDTF">2016-09-15T22:40:00Z</dcterms:created>
  <dcterms:modified xsi:type="dcterms:W3CDTF">2016-10-13T17:31:00Z</dcterms:modified>
</cp:coreProperties>
</file>