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D5" w:rsidRDefault="00E347D5" w:rsidP="00E347D5">
      <w:pPr>
        <w:pStyle w:val="Heading1"/>
        <w:jc w:val="center"/>
      </w:pPr>
      <w:r>
        <w:t>ASCRC Minutes 11/</w:t>
      </w:r>
      <w:r w:rsidR="006E0510">
        <w:t>24</w:t>
      </w:r>
      <w:r>
        <w:t>/15</w:t>
      </w:r>
    </w:p>
    <w:p w:rsidR="00E347D5" w:rsidRDefault="00E347D5" w:rsidP="00E347D5">
      <w:pPr>
        <w:ind w:left="720"/>
        <w:jc w:val="center"/>
      </w:pPr>
      <w:r>
        <w:t>GBB 205, 2:10 p.m.</w:t>
      </w:r>
    </w:p>
    <w:p w:rsidR="00E347D5" w:rsidRDefault="00E347D5" w:rsidP="00E347D5">
      <w:pPr>
        <w:ind w:left="720"/>
        <w:rPr>
          <w:b/>
        </w:rPr>
      </w:pPr>
    </w:p>
    <w:p w:rsidR="00E347D5" w:rsidRDefault="00E347D5" w:rsidP="00E347D5">
      <w:pPr>
        <w:pStyle w:val="Heading2"/>
        <w:rPr>
          <w:rStyle w:val="Heading2Char"/>
          <w:i/>
          <w:sz w:val="24"/>
          <w:szCs w:val="24"/>
        </w:rPr>
      </w:pPr>
      <w:r>
        <w:t>Call to Order</w:t>
      </w:r>
      <w:r>
        <w:br/>
      </w:r>
    </w:p>
    <w:p w:rsidR="00E347D5" w:rsidRDefault="00E347D5" w:rsidP="00E347D5">
      <w:r>
        <w:t xml:space="preserve">Members Present: I. Crummy, J. Eglin, B. Hillman,  A. Lawrence, T. Manuel, </w:t>
      </w:r>
      <w:r w:rsidR="003E3CAD">
        <w:t>P. Frazier</w:t>
      </w:r>
      <w:r>
        <w:t>, G. St. George, G.G. Weix</w:t>
      </w:r>
      <w:r>
        <w:br/>
        <w:t xml:space="preserve"> </w:t>
      </w:r>
      <w:r>
        <w:br/>
        <w:t xml:space="preserve">Ex-Officio Present:  B. French, </w:t>
      </w:r>
      <w:r w:rsidR="006E0510">
        <w:t>J. Hickman</w:t>
      </w:r>
    </w:p>
    <w:p w:rsidR="001C5B5C" w:rsidRDefault="00E347D5" w:rsidP="00E347D5">
      <w:r>
        <w:t xml:space="preserve">Members Excused: M. Boller, T. Bundy, </w:t>
      </w:r>
      <w:r w:rsidR="00A02E9E">
        <w:t xml:space="preserve">D. Coffin, E. </w:t>
      </w:r>
      <w:proofErr w:type="spellStart"/>
      <w:r w:rsidR="00A02E9E">
        <w:t>Engebretson</w:t>
      </w:r>
      <w:proofErr w:type="spellEnd"/>
      <w:r w:rsidR="00A02E9E">
        <w:t xml:space="preserve">, </w:t>
      </w:r>
      <w:r w:rsidR="003E3CAD">
        <w:t>W. Smith</w:t>
      </w:r>
      <w:r>
        <w:t>,</w:t>
      </w:r>
      <w:r w:rsidR="00A02E9E">
        <w:t xml:space="preserve"> </w:t>
      </w:r>
      <w:r w:rsidR="006E0510">
        <w:t>B. Holzworth</w:t>
      </w:r>
      <w:r w:rsidR="007440F1">
        <w:t>,</w:t>
      </w:r>
      <w:bookmarkStart w:id="0" w:name="_GoBack"/>
      <w:bookmarkEnd w:id="0"/>
      <w:r w:rsidR="006E0510">
        <w:t xml:space="preserve"> N. Lindsay, E. Uchimoto, M. Semanoff, </w:t>
      </w:r>
      <w:r>
        <w:t>S. Smith, J. Zink</w:t>
      </w:r>
    </w:p>
    <w:p w:rsidR="00E347D5" w:rsidRDefault="001C5B5C" w:rsidP="00E347D5">
      <w:pPr>
        <w:rPr>
          <w:rStyle w:val="Heading2Char"/>
          <w:rFonts w:eastAsiaTheme="minorHAnsi"/>
        </w:rPr>
      </w:pPr>
      <w:r>
        <w:t xml:space="preserve">Guests: J. Cannon, T. </w:t>
      </w:r>
      <w:proofErr w:type="spellStart"/>
      <w:r>
        <w:t>Rehm</w:t>
      </w:r>
      <w:proofErr w:type="spellEnd"/>
      <w:r w:rsidR="00E347D5">
        <w:br/>
      </w:r>
      <w:r w:rsidR="00E347D5">
        <w:br/>
        <w:t>Minutes: The minutes from 11/</w:t>
      </w:r>
      <w:r w:rsidR="00A02E9E">
        <w:t>1</w:t>
      </w:r>
      <w:r w:rsidR="006E0510">
        <w:t>7</w:t>
      </w:r>
      <w:r w:rsidR="00E347D5">
        <w:t>/15 were approved.</w:t>
      </w:r>
      <w:r w:rsidR="00E347D5">
        <w:rPr>
          <w:rFonts w:ascii="Calibri" w:hAnsi="Calibri" w:cs="Calibri"/>
        </w:rPr>
        <w:t xml:space="preserve"> </w:t>
      </w:r>
      <w:r w:rsidR="00E347D5">
        <w:rPr>
          <w:rFonts w:ascii="Calibri" w:hAnsi="Calibri" w:cs="Calibri"/>
        </w:rPr>
        <w:br/>
      </w:r>
      <w:r w:rsidR="00E347D5">
        <w:rPr>
          <w:rFonts w:ascii="Calibri" w:hAnsi="Calibri" w:cs="Calibri"/>
        </w:rPr>
        <w:br/>
      </w:r>
      <w:r w:rsidR="00A02E9E">
        <w:rPr>
          <w:rStyle w:val="Heading2Char"/>
          <w:rFonts w:eastAsiaTheme="minorHAnsi"/>
        </w:rPr>
        <w:t>Communication</w:t>
      </w:r>
    </w:p>
    <w:p w:rsidR="00A02E9E" w:rsidRDefault="004A0333" w:rsidP="00A02E9E">
      <w:pPr>
        <w:pStyle w:val="ListParagraph"/>
        <w:numPr>
          <w:ilvl w:val="0"/>
          <w:numId w:val="8"/>
        </w:numPr>
      </w:pPr>
      <w:r>
        <w:t xml:space="preserve">The location of the Special Faculty Senate meeting today at 4:10 p.m. has changed to the North Underground Lecture Hall. </w:t>
      </w:r>
    </w:p>
    <w:p w:rsidR="00A02E9E" w:rsidRDefault="00A02E9E" w:rsidP="00A02E9E">
      <w:pPr>
        <w:pStyle w:val="ListParagraph"/>
      </w:pPr>
    </w:p>
    <w:p w:rsidR="00A02E9E" w:rsidRDefault="00A02E9E" w:rsidP="00A02E9E">
      <w:pPr>
        <w:pStyle w:val="Heading2"/>
      </w:pPr>
      <w:r>
        <w:t>Business Items</w:t>
      </w:r>
    </w:p>
    <w:p w:rsidR="00E665C8" w:rsidRDefault="008C5301" w:rsidP="008C5301">
      <w:pPr>
        <w:pStyle w:val="ListParagraph"/>
        <w:numPr>
          <w:ilvl w:val="0"/>
          <w:numId w:val="8"/>
        </w:numPr>
      </w:pPr>
      <w:r>
        <w:t xml:space="preserve">Action on SCN 260N was postponed due to the absence of the Science Subcommittee Chair.  The only issue with the course is the rubric.  It is recommended that the program choose an acceptable rubric in the CCN course guide.  Camie will communicate with the requestor. </w:t>
      </w:r>
      <w:r w:rsidR="00DF7889">
        <w:br/>
      </w:r>
    </w:p>
    <w:p w:rsidR="00DF7889" w:rsidRDefault="00DF7889" w:rsidP="008C5301">
      <w:pPr>
        <w:pStyle w:val="ListParagraph"/>
        <w:numPr>
          <w:ilvl w:val="0"/>
          <w:numId w:val="8"/>
        </w:numPr>
      </w:pPr>
      <w:r>
        <w:t xml:space="preserve">Chair Manual has been discussing rubrics with Associate Provost Lindsay.  They have decided to forward three (GBLD, ROBT, and </w:t>
      </w:r>
      <w:r w:rsidR="006646E4">
        <w:t>FME</w:t>
      </w:r>
      <w:r>
        <w:t xml:space="preserve">) to OCHE for consideration.  </w:t>
      </w:r>
      <w:r>
        <w:br/>
      </w:r>
    </w:p>
    <w:p w:rsidR="00DF7889" w:rsidRDefault="00DF7889" w:rsidP="008C5301">
      <w:pPr>
        <w:pStyle w:val="ListParagraph"/>
        <w:numPr>
          <w:ilvl w:val="0"/>
          <w:numId w:val="8"/>
        </w:numPr>
      </w:pPr>
      <w:r>
        <w:t xml:space="preserve">The Forestry and Journalism </w:t>
      </w:r>
      <w:r w:rsidR="001C5B5C">
        <w:t xml:space="preserve">items appended were approved.   </w:t>
      </w:r>
      <w:r w:rsidR="001775B6">
        <w:t>Fo</w:t>
      </w:r>
      <w:r w:rsidR="006646E4">
        <w:t xml:space="preserve">llow-up is pending for WILD 230, </w:t>
      </w:r>
      <w:r w:rsidR="001775B6">
        <w:t xml:space="preserve">the </w:t>
      </w:r>
      <w:r w:rsidR="006646E4">
        <w:t>associated program modification and</w:t>
      </w:r>
      <w:r w:rsidR="001775B6">
        <w:t xml:space="preserve"> the program modification for HHP </w:t>
      </w:r>
      <w:r w:rsidR="001775B6" w:rsidRPr="00733964">
        <w:rPr>
          <w:rFonts w:ascii="Calibri" w:eastAsia="Times New Roman" w:hAnsi="Calibri" w:cs="Times New Roman"/>
          <w:color w:val="000000"/>
        </w:rPr>
        <w:t>Exercise Science Pre-Professional Option</w:t>
      </w:r>
      <w:r w:rsidR="001775B6">
        <w:t xml:space="preserve">. </w:t>
      </w:r>
      <w:r w:rsidR="006646E4">
        <w:t xml:space="preserve">  Doug Coffin and his subcommittee are working with HHP to improve the option. </w:t>
      </w:r>
      <w:r w:rsidR="001775B6">
        <w:t xml:space="preserve"> </w:t>
      </w:r>
      <w:r w:rsidR="001C5B5C">
        <w:t xml:space="preserve">In addition HHP submitted an additional proposal for a </w:t>
      </w:r>
      <w:r w:rsidR="00F25279">
        <w:t xml:space="preserve">Health and Behavior Coaching </w:t>
      </w:r>
      <w:r w:rsidR="001C5B5C">
        <w:t xml:space="preserve">certificate.  </w:t>
      </w:r>
      <w:r w:rsidR="00F25279">
        <w:t>The proposal was submi</w:t>
      </w:r>
      <w:r w:rsidR="003A2AA6">
        <w:t xml:space="preserve">tted after discussions at a meeting of the Montana Medical Association.  Because of changes in the way health care will be funded in the future, there will be jobs in this area. </w:t>
      </w:r>
      <w:r w:rsidR="001775B6">
        <w:t xml:space="preserve"> There were concerns regarding the internship requirement on the </w:t>
      </w:r>
      <w:r w:rsidR="001775B6">
        <w:lastRenderedPageBreak/>
        <w:t xml:space="preserve">certificate.  Doug </w:t>
      </w:r>
      <w:r w:rsidR="006646E4">
        <w:t xml:space="preserve">Coffin, Subcommittee Chair, </w:t>
      </w:r>
      <w:r w:rsidR="001775B6">
        <w:t xml:space="preserve">will follow-up.   </w:t>
      </w:r>
      <w:r w:rsidR="001C5B5C">
        <w:br/>
      </w:r>
    </w:p>
    <w:p w:rsidR="00DF7889" w:rsidRDefault="00DF7889" w:rsidP="008C5301">
      <w:pPr>
        <w:pStyle w:val="ListParagraph"/>
        <w:numPr>
          <w:ilvl w:val="0"/>
          <w:numId w:val="8"/>
        </w:numPr>
      </w:pPr>
      <w:r>
        <w:t xml:space="preserve">The following items from the Education and Fine Arts Subcommittee were approved.  </w:t>
      </w:r>
      <w:r w:rsidR="006646E4">
        <w:t>The subcommittee</w:t>
      </w:r>
      <w:r>
        <w:t xml:space="preserve"> is still waiting for revised syllabi with learning outcomes for two Media Arts courses. </w:t>
      </w:r>
    </w:p>
    <w:tbl>
      <w:tblPr>
        <w:tblW w:w="8550" w:type="dxa"/>
        <w:tblInd w:w="828" w:type="dxa"/>
        <w:tblCellMar>
          <w:left w:w="0" w:type="dxa"/>
          <w:right w:w="0" w:type="dxa"/>
        </w:tblCellMar>
        <w:tblLook w:val="04A0" w:firstRow="1" w:lastRow="0" w:firstColumn="1" w:lastColumn="0" w:noHBand="0" w:noVBand="1"/>
      </w:tblPr>
      <w:tblGrid>
        <w:gridCol w:w="1530"/>
        <w:gridCol w:w="3150"/>
        <w:gridCol w:w="3870"/>
      </w:tblGrid>
      <w:tr w:rsidR="00DF7889" w:rsidRPr="0057124B" w:rsidTr="00DF7889">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F7889" w:rsidRPr="00DF7889" w:rsidRDefault="007440F1" w:rsidP="00DF7889">
            <w:pPr>
              <w:rPr>
                <w:rFonts w:ascii="Calibri" w:eastAsia="Times New Roman" w:hAnsi="Calibri"/>
              </w:rPr>
            </w:pPr>
            <w:hyperlink r:id="rId8" w:tgtFrame="_blank" w:history="1">
              <w:r w:rsidR="00DF7889" w:rsidRPr="00DF7889">
                <w:rPr>
                  <w:rStyle w:val="Hyperlink"/>
                  <w:rFonts w:ascii="Calibri" w:eastAsia="Times New Roman" w:hAnsi="Calibri"/>
                </w:rPr>
                <w:t>EDEC 230 U</w:t>
              </w:r>
            </w:hyperlink>
            <w:r w:rsidR="00DF7889" w:rsidRPr="00DF7889">
              <w:rPr>
                <w:rFonts w:ascii="Calibri" w:eastAsia="Times New Roman" w:hAnsi="Calibri"/>
              </w:rPr>
              <w:t xml:space="preserve"> </w:t>
            </w:r>
          </w:p>
        </w:tc>
        <w:tc>
          <w:tcPr>
            <w:tcW w:w="315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F7889" w:rsidRPr="00DF7889" w:rsidRDefault="00DF7889" w:rsidP="00DF7889">
            <w:pPr>
              <w:rPr>
                <w:rFonts w:ascii="Calibri" w:eastAsia="Times New Roman" w:hAnsi="Calibri"/>
              </w:rPr>
            </w:pPr>
            <w:proofErr w:type="spellStart"/>
            <w:r w:rsidRPr="00DF7889">
              <w:rPr>
                <w:rFonts w:ascii="Calibri" w:eastAsia="Times New Roman" w:hAnsi="Calibri"/>
              </w:rPr>
              <w:t>Pos</w:t>
            </w:r>
            <w:proofErr w:type="spellEnd"/>
            <w:r w:rsidRPr="00DF7889">
              <w:rPr>
                <w:rFonts w:ascii="Calibri" w:eastAsia="Times New Roman" w:hAnsi="Calibri"/>
              </w:rPr>
              <w:t xml:space="preserve"> </w:t>
            </w:r>
            <w:proofErr w:type="spellStart"/>
            <w:r w:rsidRPr="00DF7889">
              <w:rPr>
                <w:rFonts w:ascii="Calibri" w:eastAsia="Times New Roman" w:hAnsi="Calibri"/>
              </w:rPr>
              <w:t>Ch</w:t>
            </w:r>
            <w:proofErr w:type="spellEnd"/>
            <w:r w:rsidRPr="00DF7889">
              <w:rPr>
                <w:rFonts w:ascii="Calibri" w:eastAsia="Times New Roman" w:hAnsi="Calibri"/>
              </w:rPr>
              <w:t xml:space="preserve"> Guidance &amp; Man/lab</w:t>
            </w:r>
          </w:p>
        </w:tc>
        <w:tc>
          <w:tcPr>
            <w:tcW w:w="3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7889" w:rsidRPr="00DF7889" w:rsidRDefault="00DF7889" w:rsidP="00DF7889">
            <w:pPr>
              <w:rPr>
                <w:rFonts w:ascii="Calibri" w:eastAsia="Times New Roman" w:hAnsi="Calibri"/>
              </w:rPr>
            </w:pPr>
            <w:r w:rsidRPr="00DF7889">
              <w:rPr>
                <w:rFonts w:ascii="Calibri" w:eastAsia="Times New Roman" w:hAnsi="Calibri"/>
              </w:rPr>
              <w:t xml:space="preserve">New course </w:t>
            </w:r>
            <w:r>
              <w:rPr>
                <w:rFonts w:ascii="Calibri" w:eastAsia="Times New Roman" w:hAnsi="Calibri"/>
              </w:rPr>
              <w:br/>
              <w:t>Program agreed to same title as CCN</w:t>
            </w:r>
            <w:r w:rsidRPr="00DF7889">
              <w:rPr>
                <w:rFonts w:ascii="Calibri" w:eastAsia="Times New Roman" w:hAnsi="Calibri"/>
              </w:rPr>
              <w:t xml:space="preserve"> </w:t>
            </w:r>
          </w:p>
        </w:tc>
      </w:tr>
      <w:tr w:rsidR="00DF7889" w:rsidRPr="0057124B" w:rsidTr="00DF7889">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F7889" w:rsidRPr="00DF7889" w:rsidRDefault="007440F1" w:rsidP="00DF7889">
            <w:pPr>
              <w:rPr>
                <w:rFonts w:ascii="Calibri" w:eastAsia="Times New Roman" w:hAnsi="Calibri"/>
              </w:rPr>
            </w:pPr>
            <w:hyperlink r:id="rId9" w:tgtFrame="_blank" w:history="1">
              <w:r w:rsidR="00DF7889" w:rsidRPr="00DF7889">
                <w:rPr>
                  <w:rStyle w:val="Hyperlink"/>
                  <w:rFonts w:ascii="Calibri" w:eastAsia="Times New Roman" w:hAnsi="Calibri"/>
                </w:rPr>
                <w:t>EDEC 405 U</w:t>
              </w:r>
            </w:hyperlink>
            <w:r w:rsidR="00DF7889" w:rsidRPr="00DF7889">
              <w:rPr>
                <w:rFonts w:ascii="Calibri" w:eastAsia="Times New Roman" w:hAnsi="Calibri"/>
              </w:rPr>
              <w:t xml:space="preserve"> </w:t>
            </w:r>
          </w:p>
        </w:tc>
        <w:tc>
          <w:tcPr>
            <w:tcW w:w="315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F7889" w:rsidRPr="00DF7889" w:rsidRDefault="00DF7889" w:rsidP="00DF7889">
            <w:pPr>
              <w:rPr>
                <w:rFonts w:ascii="Calibri" w:eastAsia="Times New Roman" w:hAnsi="Calibri"/>
              </w:rPr>
            </w:pPr>
            <w:r w:rsidRPr="00DF7889">
              <w:rPr>
                <w:rFonts w:ascii="Calibri" w:eastAsia="Times New Roman" w:hAnsi="Calibri"/>
              </w:rPr>
              <w:t>EC Assessment &amp; Outcomes</w:t>
            </w:r>
          </w:p>
        </w:tc>
        <w:tc>
          <w:tcPr>
            <w:tcW w:w="3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7889" w:rsidRPr="00DF7889" w:rsidRDefault="00DF7889" w:rsidP="00DF7889">
            <w:pPr>
              <w:rPr>
                <w:rFonts w:ascii="Calibri" w:eastAsia="Times New Roman" w:hAnsi="Calibri"/>
              </w:rPr>
            </w:pPr>
            <w:r w:rsidRPr="00DF7889">
              <w:rPr>
                <w:rFonts w:ascii="Calibri" w:eastAsia="Times New Roman" w:hAnsi="Calibri"/>
              </w:rPr>
              <w:t xml:space="preserve">New course </w:t>
            </w:r>
            <w:r>
              <w:rPr>
                <w:rFonts w:ascii="Calibri" w:eastAsia="Times New Roman" w:hAnsi="Calibri"/>
              </w:rPr>
              <w:br/>
              <w:t>Program agreed to same title as CCN</w:t>
            </w:r>
          </w:p>
        </w:tc>
      </w:tr>
      <w:tr w:rsidR="00DF7889" w:rsidTr="00DF7889">
        <w:trPr>
          <w:trHeight w:val="300"/>
        </w:trPr>
        <w:tc>
          <w:tcPr>
            <w:tcW w:w="15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7889" w:rsidRDefault="00DF7889">
            <w:pPr>
              <w:rPr>
                <w:rFonts w:ascii="Calibri" w:eastAsia="Times New Roman" w:hAnsi="Calibri"/>
              </w:rPr>
            </w:pPr>
            <w:r>
              <w:rPr>
                <w:rFonts w:ascii="Calibri" w:eastAsia="Times New Roman" w:hAnsi="Calibri"/>
              </w:rPr>
              <w:t>MART355</w:t>
            </w:r>
          </w:p>
        </w:tc>
        <w:tc>
          <w:tcPr>
            <w:tcW w:w="31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F7889" w:rsidRDefault="00DF7889">
            <w:pPr>
              <w:rPr>
                <w:rFonts w:ascii="Calibri" w:eastAsia="Times New Roman" w:hAnsi="Calibri"/>
              </w:rPr>
            </w:pPr>
            <w:r>
              <w:rPr>
                <w:rFonts w:ascii="Calibri" w:eastAsia="Times New Roman" w:hAnsi="Calibri"/>
              </w:rPr>
              <w:t>Experimental Documentary Media</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7889" w:rsidRDefault="00DF7889" w:rsidP="00DF7889">
            <w:pPr>
              <w:rPr>
                <w:rFonts w:ascii="Calibri" w:eastAsia="Times New Roman" w:hAnsi="Calibri"/>
              </w:rPr>
            </w:pPr>
            <w:r>
              <w:rPr>
                <w:rFonts w:ascii="Calibri" w:eastAsia="Times New Roman" w:hAnsi="Calibri"/>
              </w:rPr>
              <w:t>New Course</w:t>
            </w:r>
            <w:r>
              <w:rPr>
                <w:rFonts w:ascii="Calibri" w:eastAsia="Times New Roman" w:hAnsi="Calibri"/>
              </w:rPr>
              <w:br/>
              <w:t>approved late in e-</w:t>
            </w:r>
            <w:proofErr w:type="spellStart"/>
            <w:r>
              <w:rPr>
                <w:rFonts w:ascii="Calibri" w:eastAsia="Times New Roman" w:hAnsi="Calibri"/>
              </w:rPr>
              <w:t>curr</w:t>
            </w:r>
            <w:proofErr w:type="spellEnd"/>
          </w:p>
        </w:tc>
      </w:tr>
      <w:tr w:rsidR="00DF7889" w:rsidTr="00DF7889">
        <w:trPr>
          <w:trHeight w:val="300"/>
        </w:trPr>
        <w:tc>
          <w:tcPr>
            <w:tcW w:w="1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7889" w:rsidRDefault="00DF7889">
            <w:pPr>
              <w:rPr>
                <w:rFonts w:ascii="Calibri" w:eastAsia="Times New Roman" w:hAnsi="Calibri"/>
              </w:rPr>
            </w:pPr>
            <w:r>
              <w:rPr>
                <w:rFonts w:ascii="Calibri" w:eastAsia="Times New Roman" w:hAnsi="Calibri"/>
              </w:rPr>
              <w:t>MART416</w:t>
            </w:r>
          </w:p>
        </w:tc>
        <w:tc>
          <w:tcPr>
            <w:tcW w:w="3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F7889" w:rsidRDefault="00DF7889">
            <w:pPr>
              <w:rPr>
                <w:rFonts w:ascii="Calibri" w:eastAsia="Times New Roman" w:hAnsi="Calibri"/>
              </w:rPr>
            </w:pPr>
            <w:r>
              <w:rPr>
                <w:rFonts w:ascii="Calibri" w:eastAsia="Times New Roman" w:hAnsi="Calibri"/>
              </w:rPr>
              <w:t>Production Studio I</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F7889" w:rsidRDefault="00DF7889">
            <w:pPr>
              <w:rPr>
                <w:rFonts w:ascii="Calibri" w:eastAsia="Times New Roman" w:hAnsi="Calibri"/>
              </w:rPr>
            </w:pPr>
            <w:r>
              <w:rPr>
                <w:rFonts w:ascii="Calibri" w:eastAsia="Times New Roman" w:hAnsi="Calibri"/>
              </w:rPr>
              <w:t>New Course</w:t>
            </w:r>
            <w:r>
              <w:rPr>
                <w:rFonts w:ascii="Calibri" w:eastAsia="Times New Roman" w:hAnsi="Calibri"/>
              </w:rPr>
              <w:br/>
              <w:t>approved late in e-</w:t>
            </w:r>
            <w:proofErr w:type="spellStart"/>
            <w:r>
              <w:rPr>
                <w:rFonts w:ascii="Calibri" w:eastAsia="Times New Roman" w:hAnsi="Calibri"/>
              </w:rPr>
              <w:t>curr</w:t>
            </w:r>
            <w:proofErr w:type="spellEnd"/>
          </w:p>
        </w:tc>
      </w:tr>
      <w:tr w:rsidR="00DF7889" w:rsidTr="00473C62">
        <w:trPr>
          <w:trHeight w:val="300"/>
        </w:trPr>
        <w:tc>
          <w:tcPr>
            <w:tcW w:w="153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DF7889" w:rsidRDefault="00DF7889">
            <w:pPr>
              <w:rPr>
                <w:rFonts w:ascii="Calibri" w:eastAsia="Times New Roman" w:hAnsi="Calibri"/>
              </w:rPr>
            </w:pPr>
            <w:r>
              <w:rPr>
                <w:rFonts w:ascii="Calibri" w:eastAsia="Times New Roman" w:hAnsi="Calibri"/>
              </w:rPr>
              <w:t>MART457</w:t>
            </w:r>
          </w:p>
        </w:tc>
        <w:tc>
          <w:tcPr>
            <w:tcW w:w="315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DF7889" w:rsidRDefault="00DF7889">
            <w:pPr>
              <w:rPr>
                <w:rFonts w:ascii="Calibri" w:eastAsia="Times New Roman" w:hAnsi="Calibri"/>
              </w:rPr>
            </w:pPr>
            <w:r>
              <w:rPr>
                <w:rFonts w:ascii="Calibri" w:eastAsia="Times New Roman" w:hAnsi="Calibri"/>
              </w:rPr>
              <w:t>Production Studio II</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DF7889" w:rsidRDefault="00DF7889">
            <w:pPr>
              <w:rPr>
                <w:rFonts w:ascii="Calibri" w:eastAsia="Times New Roman" w:hAnsi="Calibri"/>
              </w:rPr>
            </w:pPr>
            <w:r>
              <w:rPr>
                <w:rFonts w:ascii="Calibri" w:eastAsia="Times New Roman" w:hAnsi="Calibri"/>
              </w:rPr>
              <w:t>New Course</w:t>
            </w:r>
            <w:r>
              <w:rPr>
                <w:rFonts w:ascii="Calibri" w:eastAsia="Times New Roman" w:hAnsi="Calibri"/>
              </w:rPr>
              <w:br/>
              <w:t>approved late in e-</w:t>
            </w:r>
            <w:proofErr w:type="spellStart"/>
            <w:r>
              <w:rPr>
                <w:rFonts w:ascii="Calibri" w:eastAsia="Times New Roman" w:hAnsi="Calibri"/>
              </w:rPr>
              <w:t>curr</w:t>
            </w:r>
            <w:proofErr w:type="spellEnd"/>
          </w:p>
        </w:tc>
      </w:tr>
      <w:tr w:rsidR="00473C62" w:rsidTr="00F25279">
        <w:trPr>
          <w:trHeight w:val="300"/>
        </w:trPr>
        <w:tc>
          <w:tcPr>
            <w:tcW w:w="153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473C62" w:rsidRDefault="00473C62" w:rsidP="00F25279">
            <w:pPr>
              <w:rPr>
                <w:rFonts w:ascii="Calibri" w:eastAsia="Times New Roman" w:hAnsi="Calibri"/>
              </w:rPr>
            </w:pPr>
            <w:r>
              <w:rPr>
                <w:rFonts w:ascii="Calibri" w:eastAsia="Times New Roman" w:hAnsi="Calibri"/>
              </w:rPr>
              <w:t>MART 499</w:t>
            </w:r>
          </w:p>
        </w:tc>
        <w:tc>
          <w:tcPr>
            <w:tcW w:w="315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473C62" w:rsidRDefault="00473C62" w:rsidP="00F25279">
            <w:pPr>
              <w:rPr>
                <w:rFonts w:ascii="Calibri" w:eastAsia="Times New Roman" w:hAnsi="Calibri"/>
              </w:rPr>
            </w:pPr>
            <w:r>
              <w:rPr>
                <w:rFonts w:ascii="Calibri" w:eastAsia="Times New Roman" w:hAnsi="Calibri"/>
              </w:rPr>
              <w:t>Professional Portfolio</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73C62" w:rsidRDefault="00473C62" w:rsidP="00F25279">
            <w:pPr>
              <w:rPr>
                <w:rFonts w:ascii="Calibri" w:eastAsia="Times New Roman" w:hAnsi="Calibri"/>
              </w:rPr>
            </w:pPr>
            <w:r>
              <w:rPr>
                <w:rFonts w:ascii="Calibri" w:eastAsia="Times New Roman" w:hAnsi="Calibri"/>
              </w:rPr>
              <w:t>New Course</w:t>
            </w:r>
          </w:p>
          <w:p w:rsidR="00473C62" w:rsidRDefault="00473C62" w:rsidP="00F25279">
            <w:pPr>
              <w:rPr>
                <w:rFonts w:ascii="Calibri" w:eastAsia="Times New Roman" w:hAnsi="Calibri"/>
              </w:rPr>
            </w:pPr>
            <w:r>
              <w:rPr>
                <w:rFonts w:ascii="Calibri" w:eastAsia="Times New Roman" w:hAnsi="Calibri"/>
              </w:rPr>
              <w:t>Department OK with reserved course number</w:t>
            </w:r>
          </w:p>
        </w:tc>
      </w:tr>
    </w:tbl>
    <w:p w:rsidR="00DF7889" w:rsidRDefault="00DF7889" w:rsidP="00DF7889">
      <w:pPr>
        <w:pStyle w:val="ListParagraph"/>
      </w:pPr>
    </w:p>
    <w:p w:rsidR="00473C62" w:rsidRDefault="00473C62" w:rsidP="00DF7889">
      <w:pPr>
        <w:pStyle w:val="ListParagraph"/>
      </w:pPr>
    </w:p>
    <w:p w:rsidR="001C5B5C" w:rsidRDefault="00473C62" w:rsidP="00F25279">
      <w:pPr>
        <w:pStyle w:val="ListParagraph"/>
        <w:numPr>
          <w:ilvl w:val="0"/>
          <w:numId w:val="13"/>
        </w:numPr>
        <w:tabs>
          <w:tab w:val="left" w:pos="1080"/>
        </w:tabs>
        <w:ind w:left="1080"/>
      </w:pPr>
      <w:r>
        <w:t xml:space="preserve">The Business and Journalism Items below were approved. </w:t>
      </w:r>
      <w:r w:rsidR="00B4675B">
        <w:t xml:space="preserve"> </w:t>
      </w:r>
      <w:r w:rsidR="001C5B5C">
        <w:t>It is likely Missoula College will pursue additional consolidation given the President’s announcement last week.  The Subcommittee Chair is working with the Bitterroot College on the proposal for a CDL certificate.</w:t>
      </w:r>
      <w:r w:rsidR="001C5B5C">
        <w:br/>
      </w:r>
    </w:p>
    <w:p w:rsidR="00473C62" w:rsidRDefault="001C5B5C" w:rsidP="00F25279">
      <w:pPr>
        <w:pStyle w:val="ListParagraph"/>
        <w:numPr>
          <w:ilvl w:val="0"/>
          <w:numId w:val="13"/>
        </w:numPr>
        <w:tabs>
          <w:tab w:val="left" w:pos="1080"/>
        </w:tabs>
        <w:ind w:left="1080"/>
      </w:pPr>
      <w:r>
        <w:t xml:space="preserve">ASCRC discussed allowing a spring review for programs targeted for reduction.  </w:t>
      </w:r>
      <w:r w:rsidR="00505E57">
        <w:t xml:space="preserve">It was in favor </w:t>
      </w:r>
      <w:r w:rsidR="00F25279">
        <w:t>of reviewing items for those programs, but not a campus-wide review.</w:t>
      </w:r>
    </w:p>
    <w:p w:rsidR="00473C62" w:rsidRDefault="00473C62" w:rsidP="00B4675B">
      <w:pPr>
        <w:pStyle w:val="ListParagraph"/>
        <w:ind w:left="1440"/>
      </w:pPr>
    </w:p>
    <w:tbl>
      <w:tblPr>
        <w:tblW w:w="8460" w:type="dxa"/>
        <w:tblInd w:w="828" w:type="dxa"/>
        <w:tblLook w:val="04A0" w:firstRow="1" w:lastRow="0" w:firstColumn="1" w:lastColumn="0" w:noHBand="0" w:noVBand="1"/>
      </w:tblPr>
      <w:tblGrid>
        <w:gridCol w:w="1418"/>
        <w:gridCol w:w="3437"/>
        <w:gridCol w:w="3605"/>
      </w:tblGrid>
      <w:tr w:rsidR="00473C62" w:rsidRPr="001D5121" w:rsidTr="00473C62">
        <w:trPr>
          <w:trHeight w:val="315"/>
        </w:trPr>
        <w:tc>
          <w:tcPr>
            <w:tcW w:w="84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C62" w:rsidRPr="001D5121" w:rsidRDefault="00473C62" w:rsidP="00473C62">
            <w:pPr>
              <w:spacing w:after="0" w:line="240" w:lineRule="auto"/>
              <w:jc w:val="center"/>
              <w:rPr>
                <w:rFonts w:asciiTheme="minorBidi" w:eastAsia="Times New Roman" w:hAnsiTheme="minorBidi"/>
                <w:b/>
                <w:bCs/>
                <w:color w:val="000000"/>
              </w:rPr>
            </w:pPr>
            <w:r w:rsidRPr="001D5121">
              <w:rPr>
                <w:rFonts w:asciiTheme="minorBidi" w:eastAsia="Times New Roman" w:hAnsiTheme="minorBidi"/>
                <w:b/>
                <w:bCs/>
                <w:color w:val="000000"/>
              </w:rPr>
              <w:t>MC: Industrial Technology</w:t>
            </w:r>
          </w:p>
        </w:tc>
      </w:tr>
      <w:tr w:rsidR="00473C62" w:rsidRPr="00B30CED" w:rsidTr="00473C62">
        <w:trPr>
          <w:trHeight w:val="63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FME 122 U </w:t>
            </w:r>
          </w:p>
        </w:tc>
        <w:tc>
          <w:tcPr>
            <w:tcW w:w="3437"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Electricity</w:t>
            </w:r>
          </w:p>
        </w:tc>
        <w:tc>
          <w:tcPr>
            <w:tcW w:w="3605"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rPr>
            </w:pPr>
            <w:r w:rsidRPr="00B30CED">
              <w:rPr>
                <w:rFonts w:asciiTheme="minorBidi" w:eastAsia="Times New Roman" w:hAnsiTheme="minorBidi"/>
                <w:color w:val="000000"/>
              </w:rPr>
              <w:t xml:space="preserve">Change credits, description  </w:t>
            </w:r>
          </w:p>
        </w:tc>
      </w:tr>
      <w:tr w:rsidR="00473C62" w:rsidRPr="00B30CED" w:rsidTr="00473C62">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FME 127 U </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High Pressure Boilers</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Change description, title </w:t>
            </w:r>
          </w:p>
        </w:tc>
      </w:tr>
      <w:tr w:rsidR="00473C62" w:rsidRPr="00B30CED" w:rsidTr="00473C62">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FME 128 U </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Plumbing</w:t>
            </w:r>
          </w:p>
        </w:tc>
        <w:tc>
          <w:tcPr>
            <w:tcW w:w="3605" w:type="dxa"/>
            <w:tcBorders>
              <w:top w:val="single" w:sz="4" w:space="0" w:color="auto"/>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Change credits, description, title </w:t>
            </w:r>
          </w:p>
        </w:tc>
      </w:tr>
      <w:tr w:rsidR="00473C62" w:rsidRPr="00B30CED" w:rsidTr="00473C62">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FME 130 U </w:t>
            </w:r>
          </w:p>
        </w:tc>
        <w:tc>
          <w:tcPr>
            <w:tcW w:w="3437"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HVAC</w:t>
            </w:r>
          </w:p>
        </w:tc>
        <w:tc>
          <w:tcPr>
            <w:tcW w:w="3605"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Change description, title </w:t>
            </w:r>
          </w:p>
        </w:tc>
      </w:tr>
      <w:tr w:rsidR="00473C62" w:rsidRPr="00B30CED" w:rsidTr="00473C62">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lastRenderedPageBreak/>
              <w:t xml:space="preserve">MCH 134 U </w:t>
            </w:r>
          </w:p>
        </w:tc>
        <w:tc>
          <w:tcPr>
            <w:tcW w:w="3437"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Intro to Mills</w:t>
            </w:r>
          </w:p>
        </w:tc>
        <w:tc>
          <w:tcPr>
            <w:tcW w:w="3605"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rPr>
            </w:pPr>
            <w:r w:rsidRPr="00B30CED">
              <w:rPr>
                <w:rFonts w:asciiTheme="minorBidi" w:eastAsia="Times New Roman" w:hAnsiTheme="minorBidi"/>
                <w:color w:val="000000"/>
              </w:rPr>
              <w:t xml:space="preserve">New course </w:t>
            </w:r>
            <w:r w:rsidRPr="00B30CED">
              <w:rPr>
                <w:rFonts w:asciiTheme="minorBidi" w:eastAsia="Times New Roman" w:hAnsiTheme="minorBidi"/>
                <w:color w:val="000000"/>
              </w:rPr>
              <w:br/>
            </w:r>
            <w:r w:rsidRPr="00B30CED">
              <w:rPr>
                <w:rFonts w:asciiTheme="minorBidi" w:eastAsia="Times New Roman" w:hAnsiTheme="minorBidi"/>
              </w:rPr>
              <w:t>These courses are part of the MCH Certificates</w:t>
            </w:r>
          </w:p>
        </w:tc>
      </w:tr>
      <w:tr w:rsidR="00473C62" w:rsidRPr="00B30CED" w:rsidTr="00473C62">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MCH 120 U </w:t>
            </w:r>
          </w:p>
        </w:tc>
        <w:tc>
          <w:tcPr>
            <w:tcW w:w="3437"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proofErr w:type="spellStart"/>
            <w:r w:rsidRPr="00B30CED">
              <w:rPr>
                <w:rFonts w:asciiTheme="minorBidi" w:eastAsia="Times New Roman" w:hAnsiTheme="minorBidi"/>
                <w:color w:val="000000"/>
              </w:rPr>
              <w:t>Bluepr</w:t>
            </w:r>
            <w:proofErr w:type="spellEnd"/>
            <w:r w:rsidRPr="00B30CED">
              <w:rPr>
                <w:rFonts w:asciiTheme="minorBidi" w:eastAsia="Times New Roman" w:hAnsiTheme="minorBidi"/>
                <w:color w:val="000000"/>
              </w:rPr>
              <w:t xml:space="preserve"> Read &amp; </w:t>
            </w:r>
            <w:proofErr w:type="spellStart"/>
            <w:r w:rsidRPr="00B30CED">
              <w:rPr>
                <w:rFonts w:asciiTheme="minorBidi" w:eastAsia="Times New Roman" w:hAnsiTheme="minorBidi"/>
                <w:color w:val="000000"/>
              </w:rPr>
              <w:t>Interp</w:t>
            </w:r>
            <w:proofErr w:type="spellEnd"/>
            <w:r w:rsidRPr="00B30CED">
              <w:rPr>
                <w:rFonts w:asciiTheme="minorBidi" w:eastAsia="Times New Roman" w:hAnsiTheme="minorBidi"/>
                <w:color w:val="000000"/>
              </w:rPr>
              <w:t xml:space="preserve"> for Mach</w:t>
            </w:r>
          </w:p>
        </w:tc>
        <w:tc>
          <w:tcPr>
            <w:tcW w:w="3605"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New course </w:t>
            </w:r>
          </w:p>
        </w:tc>
      </w:tr>
      <w:tr w:rsidR="00473C62" w:rsidRPr="00B30CED" w:rsidTr="00473C62">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MCH 129 U </w:t>
            </w:r>
          </w:p>
        </w:tc>
        <w:tc>
          <w:tcPr>
            <w:tcW w:w="3437" w:type="dxa"/>
            <w:tcBorders>
              <w:top w:val="nil"/>
              <w:left w:val="nil"/>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Mach </w:t>
            </w:r>
            <w:proofErr w:type="spellStart"/>
            <w:r w:rsidRPr="00B30CED">
              <w:rPr>
                <w:rFonts w:asciiTheme="minorBidi" w:eastAsia="Times New Roman" w:hAnsiTheme="minorBidi"/>
                <w:color w:val="000000"/>
              </w:rPr>
              <w:t>Qual</w:t>
            </w:r>
            <w:proofErr w:type="spellEnd"/>
            <w:r w:rsidRPr="00B30CED">
              <w:rPr>
                <w:rFonts w:asciiTheme="minorBidi" w:eastAsia="Times New Roman" w:hAnsiTheme="minorBidi"/>
                <w:color w:val="000000"/>
              </w:rPr>
              <w:t xml:space="preserve"> </w:t>
            </w:r>
            <w:proofErr w:type="spellStart"/>
            <w:r w:rsidRPr="00B30CED">
              <w:rPr>
                <w:rFonts w:asciiTheme="minorBidi" w:eastAsia="Times New Roman" w:hAnsiTheme="minorBidi"/>
                <w:color w:val="000000"/>
              </w:rPr>
              <w:t>Contr</w:t>
            </w:r>
            <w:proofErr w:type="spellEnd"/>
            <w:r w:rsidRPr="00B30CED">
              <w:rPr>
                <w:rFonts w:asciiTheme="minorBidi" w:eastAsia="Times New Roman" w:hAnsiTheme="minorBidi"/>
                <w:color w:val="000000"/>
              </w:rPr>
              <w:t xml:space="preserve"> and </w:t>
            </w:r>
            <w:proofErr w:type="spellStart"/>
            <w:r w:rsidRPr="00B30CED">
              <w:rPr>
                <w:rFonts w:asciiTheme="minorBidi" w:eastAsia="Times New Roman" w:hAnsiTheme="minorBidi"/>
                <w:color w:val="000000"/>
              </w:rPr>
              <w:t>Prec</w:t>
            </w:r>
            <w:proofErr w:type="spellEnd"/>
            <w:r w:rsidRPr="00B30CED">
              <w:rPr>
                <w:rFonts w:asciiTheme="minorBidi" w:eastAsia="Times New Roman" w:hAnsiTheme="minorBidi"/>
                <w:color w:val="000000"/>
              </w:rPr>
              <w:t xml:space="preserve"> </w:t>
            </w:r>
            <w:proofErr w:type="spellStart"/>
            <w:r w:rsidRPr="00B30CED">
              <w:rPr>
                <w:rFonts w:asciiTheme="minorBidi" w:eastAsia="Times New Roman" w:hAnsiTheme="minorBidi"/>
                <w:color w:val="000000"/>
              </w:rPr>
              <w:t>Meas</w:t>
            </w:r>
            <w:proofErr w:type="spellEnd"/>
          </w:p>
        </w:tc>
        <w:tc>
          <w:tcPr>
            <w:tcW w:w="3605" w:type="dxa"/>
            <w:tcBorders>
              <w:top w:val="nil"/>
              <w:left w:val="nil"/>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New course </w:t>
            </w:r>
          </w:p>
        </w:tc>
      </w:tr>
      <w:tr w:rsidR="00473C62" w:rsidRPr="00B30CED" w:rsidTr="00473C62">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MCH 101 U </w:t>
            </w:r>
          </w:p>
        </w:tc>
        <w:tc>
          <w:tcPr>
            <w:tcW w:w="3437"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Intro </w:t>
            </w:r>
            <w:proofErr w:type="spellStart"/>
            <w:r w:rsidRPr="00B30CED">
              <w:rPr>
                <w:rFonts w:asciiTheme="minorBidi" w:eastAsia="Times New Roman" w:hAnsiTheme="minorBidi"/>
                <w:color w:val="000000"/>
              </w:rPr>
              <w:t>Manf</w:t>
            </w:r>
            <w:proofErr w:type="spellEnd"/>
            <w:r w:rsidRPr="00B30CED">
              <w:rPr>
                <w:rFonts w:asciiTheme="minorBidi" w:eastAsia="Times New Roman" w:hAnsiTheme="minorBidi"/>
                <w:color w:val="000000"/>
              </w:rPr>
              <w:t xml:space="preserve"> </w:t>
            </w:r>
            <w:proofErr w:type="spellStart"/>
            <w:r w:rsidRPr="00B30CED">
              <w:rPr>
                <w:rFonts w:asciiTheme="minorBidi" w:eastAsia="Times New Roman" w:hAnsiTheme="minorBidi"/>
                <w:color w:val="000000"/>
              </w:rPr>
              <w:t>Proc</w:t>
            </w:r>
            <w:proofErr w:type="spellEnd"/>
          </w:p>
        </w:tc>
        <w:tc>
          <w:tcPr>
            <w:tcW w:w="3605"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New course </w:t>
            </w:r>
          </w:p>
        </w:tc>
      </w:tr>
      <w:tr w:rsidR="00473C62" w:rsidRPr="00B30CED" w:rsidTr="00473C62">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MCH 102 U </w:t>
            </w:r>
          </w:p>
        </w:tc>
        <w:tc>
          <w:tcPr>
            <w:tcW w:w="3437"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Intro to </w:t>
            </w:r>
            <w:proofErr w:type="spellStart"/>
            <w:r w:rsidRPr="00B30CED">
              <w:rPr>
                <w:rFonts w:asciiTheme="minorBidi" w:eastAsia="Times New Roman" w:hAnsiTheme="minorBidi"/>
                <w:color w:val="000000"/>
              </w:rPr>
              <w:t>Manf</w:t>
            </w:r>
            <w:proofErr w:type="spellEnd"/>
            <w:r w:rsidRPr="00B30CED">
              <w:rPr>
                <w:rFonts w:asciiTheme="minorBidi" w:eastAsia="Times New Roman" w:hAnsiTheme="minorBidi"/>
                <w:color w:val="000000"/>
              </w:rPr>
              <w:t xml:space="preserve"> Materials</w:t>
            </w:r>
          </w:p>
        </w:tc>
        <w:tc>
          <w:tcPr>
            <w:tcW w:w="3605"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New course </w:t>
            </w:r>
          </w:p>
        </w:tc>
      </w:tr>
      <w:tr w:rsidR="00473C62" w:rsidRPr="00B30CED" w:rsidTr="00473C62">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MCH 122 U </w:t>
            </w:r>
          </w:p>
        </w:tc>
        <w:tc>
          <w:tcPr>
            <w:tcW w:w="3437"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Intro to CAM</w:t>
            </w:r>
          </w:p>
        </w:tc>
        <w:tc>
          <w:tcPr>
            <w:tcW w:w="3605"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New course </w:t>
            </w:r>
          </w:p>
        </w:tc>
      </w:tr>
      <w:tr w:rsidR="00473C62" w:rsidRPr="00B30CED" w:rsidTr="00473C62">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MCH 125 U </w:t>
            </w:r>
          </w:p>
        </w:tc>
        <w:tc>
          <w:tcPr>
            <w:tcW w:w="3437"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Intro to CNC Lathes</w:t>
            </w:r>
          </w:p>
        </w:tc>
        <w:tc>
          <w:tcPr>
            <w:tcW w:w="3605"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New course </w:t>
            </w:r>
          </w:p>
        </w:tc>
      </w:tr>
      <w:tr w:rsidR="00473C62" w:rsidRPr="00B30CED" w:rsidTr="00473C62">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MCH 127 U </w:t>
            </w:r>
          </w:p>
        </w:tc>
        <w:tc>
          <w:tcPr>
            <w:tcW w:w="3437"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Intro to CNC Mills</w:t>
            </w:r>
          </w:p>
        </w:tc>
        <w:tc>
          <w:tcPr>
            <w:tcW w:w="3605" w:type="dxa"/>
            <w:tcBorders>
              <w:top w:val="nil"/>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New course </w:t>
            </w:r>
          </w:p>
        </w:tc>
      </w:tr>
      <w:tr w:rsidR="00473C62" w:rsidRPr="00B30CED" w:rsidTr="00473C62">
        <w:trPr>
          <w:trHeight w:val="315"/>
        </w:trPr>
        <w:tc>
          <w:tcPr>
            <w:tcW w:w="1418" w:type="dxa"/>
            <w:tcBorders>
              <w:top w:val="nil"/>
              <w:left w:val="single" w:sz="4" w:space="0" w:color="auto"/>
              <w:bottom w:val="single" w:sz="4" w:space="0" w:color="auto"/>
              <w:right w:val="single" w:sz="4" w:space="0" w:color="auto"/>
            </w:tcBorders>
            <w:shd w:val="clear" w:color="auto" w:fill="auto"/>
            <w:noWrap/>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MCH 130</w:t>
            </w:r>
            <w:r>
              <w:rPr>
                <w:rFonts w:asciiTheme="minorBidi" w:eastAsia="Times New Roman" w:hAnsiTheme="minorBidi"/>
                <w:color w:val="000000"/>
              </w:rPr>
              <w:t xml:space="preserve"> U</w:t>
            </w:r>
          </w:p>
        </w:tc>
        <w:tc>
          <w:tcPr>
            <w:tcW w:w="3437" w:type="dxa"/>
            <w:tcBorders>
              <w:top w:val="nil"/>
              <w:left w:val="nil"/>
              <w:bottom w:val="single" w:sz="4" w:space="0" w:color="auto"/>
              <w:right w:val="single" w:sz="4" w:space="0" w:color="auto"/>
            </w:tcBorders>
            <w:shd w:val="clear" w:color="auto" w:fill="auto"/>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Mach Shop Fund</w:t>
            </w:r>
          </w:p>
        </w:tc>
        <w:tc>
          <w:tcPr>
            <w:tcW w:w="3605" w:type="dxa"/>
            <w:tcBorders>
              <w:top w:val="nil"/>
              <w:left w:val="nil"/>
              <w:bottom w:val="single" w:sz="4" w:space="0" w:color="auto"/>
              <w:right w:val="single" w:sz="4" w:space="0" w:color="auto"/>
            </w:tcBorders>
            <w:shd w:val="clear" w:color="auto" w:fill="auto"/>
          </w:tcPr>
          <w:p w:rsidR="00473C62" w:rsidRPr="00B30CED" w:rsidRDefault="00473C62" w:rsidP="00473C62">
            <w:pPr>
              <w:spacing w:after="0" w:line="240" w:lineRule="auto"/>
              <w:rPr>
                <w:rFonts w:asciiTheme="minorBidi" w:eastAsia="Times New Roman" w:hAnsiTheme="minorBidi"/>
                <w:color w:val="95B3D7" w:themeColor="accent1" w:themeTint="99"/>
              </w:rPr>
            </w:pPr>
            <w:r w:rsidRPr="00B30CED">
              <w:rPr>
                <w:rFonts w:asciiTheme="minorBidi" w:eastAsia="Times New Roman" w:hAnsiTheme="minorBidi"/>
                <w:color w:val="000000"/>
              </w:rPr>
              <w:t xml:space="preserve">New course </w:t>
            </w:r>
          </w:p>
        </w:tc>
      </w:tr>
    </w:tbl>
    <w:p w:rsidR="00473C62" w:rsidRPr="00B30CED" w:rsidRDefault="00473C62" w:rsidP="00553905">
      <w:pPr>
        <w:pStyle w:val="ListParagraph"/>
        <w:ind w:left="1440"/>
      </w:pPr>
    </w:p>
    <w:tbl>
      <w:tblPr>
        <w:tblW w:w="8460" w:type="dxa"/>
        <w:tblInd w:w="828" w:type="dxa"/>
        <w:tblLook w:val="04A0" w:firstRow="1" w:lastRow="0" w:firstColumn="1" w:lastColumn="0" w:noHBand="0" w:noVBand="1"/>
      </w:tblPr>
      <w:tblGrid>
        <w:gridCol w:w="1418"/>
        <w:gridCol w:w="3437"/>
        <w:gridCol w:w="3605"/>
      </w:tblGrid>
      <w:tr w:rsidR="00473C62" w:rsidRPr="00B30CED" w:rsidTr="00473C62">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Level I</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Facility Management Engineering</w:t>
            </w:r>
          </w:p>
        </w:tc>
        <w:tc>
          <w:tcPr>
            <w:tcW w:w="3605" w:type="dxa"/>
            <w:tcBorders>
              <w:top w:val="single" w:sz="4" w:space="0" w:color="auto"/>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Heating Ventilation and Refrigeration HVAC CTS </w:t>
            </w:r>
          </w:p>
        </w:tc>
      </w:tr>
      <w:tr w:rsidR="00473C62" w:rsidRPr="00B30CED" w:rsidTr="00473C62">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Level I</w:t>
            </w:r>
          </w:p>
        </w:tc>
        <w:tc>
          <w:tcPr>
            <w:tcW w:w="3437" w:type="dxa"/>
            <w:tcBorders>
              <w:top w:val="single" w:sz="4" w:space="0" w:color="auto"/>
              <w:left w:val="nil"/>
              <w:bottom w:val="single" w:sz="4" w:space="0" w:color="auto"/>
              <w:right w:val="single" w:sz="4" w:space="0" w:color="auto"/>
            </w:tcBorders>
            <w:shd w:val="clear" w:color="auto" w:fill="auto"/>
            <w:vAlign w:val="center"/>
          </w:tcPr>
          <w:p w:rsidR="00473C62" w:rsidRPr="00B30CED" w:rsidRDefault="00473C62" w:rsidP="00473C62">
            <w:pPr>
              <w:pStyle w:val="NoSpacing"/>
              <w:rPr>
                <w:rFonts w:asciiTheme="minorBidi" w:eastAsia="Times New Roman" w:hAnsiTheme="minorBidi"/>
                <w:color w:val="000000"/>
              </w:rPr>
            </w:pPr>
            <w:r w:rsidRPr="00B30CED">
              <w:rPr>
                <w:rFonts w:asciiTheme="minorBidi" w:eastAsia="Times New Roman" w:hAnsiTheme="minorBidi"/>
                <w:color w:val="000000"/>
              </w:rPr>
              <w:t>Facility Management Engineering retitled from Building Maintenance</w:t>
            </w:r>
          </w:p>
        </w:tc>
        <w:tc>
          <w:tcPr>
            <w:tcW w:w="3605" w:type="dxa"/>
            <w:tcBorders>
              <w:top w:val="single" w:sz="4" w:space="0" w:color="auto"/>
              <w:left w:val="nil"/>
              <w:bottom w:val="single" w:sz="4" w:space="0" w:color="auto"/>
              <w:right w:val="single" w:sz="4" w:space="0" w:color="auto"/>
            </w:tcBorders>
            <w:shd w:val="clear" w:color="auto" w:fill="auto"/>
            <w:vAlign w:val="center"/>
          </w:tcPr>
          <w:p w:rsidR="00473C62" w:rsidRPr="00B30CED" w:rsidRDefault="00473C62" w:rsidP="00473C62">
            <w:pPr>
              <w:spacing w:after="0" w:line="240" w:lineRule="auto"/>
              <w:rPr>
                <w:rFonts w:asciiTheme="minorBidi" w:eastAsia="Times New Roman" w:hAnsiTheme="minorBidi"/>
              </w:rPr>
            </w:pPr>
            <w:r w:rsidRPr="00B30CED">
              <w:rPr>
                <w:rFonts w:asciiTheme="minorBidi" w:eastAsia="Times New Roman" w:hAnsiTheme="minorBidi"/>
              </w:rPr>
              <w:t xml:space="preserve">Change Building Maintenance Engineering to Facility Management Engineering </w:t>
            </w:r>
          </w:p>
        </w:tc>
      </w:tr>
      <w:tr w:rsidR="00473C62" w:rsidRPr="00B30CED" w:rsidTr="00473C62">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Level I</w:t>
            </w:r>
          </w:p>
        </w:tc>
        <w:tc>
          <w:tcPr>
            <w:tcW w:w="3437" w:type="dxa"/>
            <w:tcBorders>
              <w:top w:val="single" w:sz="4" w:space="0" w:color="auto"/>
              <w:left w:val="nil"/>
              <w:bottom w:val="single" w:sz="4" w:space="0" w:color="auto"/>
              <w:right w:val="single" w:sz="4" w:space="0" w:color="auto"/>
            </w:tcBorders>
            <w:shd w:val="clear" w:color="auto" w:fill="auto"/>
            <w:vAlign w:val="center"/>
          </w:tcPr>
          <w:p w:rsidR="00473C62" w:rsidRPr="00B30CED" w:rsidRDefault="00473C62" w:rsidP="00473C62">
            <w:pPr>
              <w:pStyle w:val="NoSpacing"/>
              <w:rPr>
                <w:rFonts w:asciiTheme="minorBidi" w:eastAsia="Times New Roman" w:hAnsiTheme="minorBidi"/>
                <w:color w:val="000000"/>
              </w:rPr>
            </w:pPr>
            <w:r w:rsidRPr="00B30CED">
              <w:rPr>
                <w:rFonts w:asciiTheme="minorBidi" w:eastAsia="Times New Roman" w:hAnsiTheme="minorBidi"/>
                <w:color w:val="000000"/>
              </w:rPr>
              <w:t>Sustainable Construction Cert</w:t>
            </w:r>
          </w:p>
        </w:tc>
        <w:tc>
          <w:tcPr>
            <w:tcW w:w="3605" w:type="dxa"/>
            <w:tcBorders>
              <w:top w:val="single" w:sz="4" w:space="0" w:color="auto"/>
              <w:left w:val="nil"/>
              <w:bottom w:val="single" w:sz="4" w:space="0" w:color="auto"/>
              <w:right w:val="single" w:sz="4" w:space="0" w:color="auto"/>
            </w:tcBorders>
            <w:shd w:val="clear" w:color="auto" w:fill="auto"/>
            <w:vAlign w:val="center"/>
          </w:tcPr>
          <w:p w:rsidR="00473C62" w:rsidRPr="00B30CED" w:rsidRDefault="00473C62" w:rsidP="00473C62">
            <w:pPr>
              <w:spacing w:after="0" w:line="240" w:lineRule="auto"/>
              <w:rPr>
                <w:rFonts w:asciiTheme="minorBidi" w:eastAsia="Times New Roman" w:hAnsiTheme="minorBidi"/>
              </w:rPr>
            </w:pPr>
            <w:r w:rsidRPr="00473C62">
              <w:rPr>
                <w:rFonts w:asciiTheme="minorBidi" w:eastAsia="Times New Roman" w:hAnsiTheme="minorBidi"/>
              </w:rPr>
              <w:t xml:space="preserve">29 credit Certificate to be taught as part of AAS in carpentry. </w:t>
            </w:r>
          </w:p>
        </w:tc>
      </w:tr>
      <w:tr w:rsidR="00473C62" w:rsidRPr="00B30CED" w:rsidTr="00473C62">
        <w:trPr>
          <w:trHeight w:val="42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Level I</w:t>
            </w:r>
          </w:p>
        </w:tc>
        <w:tc>
          <w:tcPr>
            <w:tcW w:w="3437" w:type="dxa"/>
            <w:tcBorders>
              <w:top w:val="single" w:sz="4" w:space="0" w:color="auto"/>
              <w:left w:val="nil"/>
              <w:bottom w:val="single" w:sz="4" w:space="0" w:color="auto"/>
              <w:right w:val="single" w:sz="4" w:space="0" w:color="auto"/>
            </w:tcBorders>
            <w:shd w:val="clear" w:color="auto" w:fill="auto"/>
            <w:vAlign w:val="center"/>
          </w:tcPr>
          <w:p w:rsidR="00473C62" w:rsidRPr="00B30CED" w:rsidRDefault="00473C62" w:rsidP="00473C62">
            <w:pPr>
              <w:pStyle w:val="NoSpacing"/>
              <w:rPr>
                <w:rFonts w:asciiTheme="minorBidi" w:eastAsia="Times New Roman" w:hAnsiTheme="minorBidi"/>
                <w:color w:val="000000"/>
              </w:rPr>
            </w:pPr>
            <w:r w:rsidRPr="00B30CED">
              <w:rPr>
                <w:rFonts w:asciiTheme="minorBidi" w:eastAsia="Times New Roman" w:hAnsiTheme="minorBidi"/>
                <w:color w:val="000000"/>
              </w:rPr>
              <w:t>Precision Machin Tech CTS</w:t>
            </w:r>
          </w:p>
        </w:tc>
        <w:tc>
          <w:tcPr>
            <w:tcW w:w="3605" w:type="dxa"/>
            <w:tcBorders>
              <w:top w:val="single" w:sz="4" w:space="0" w:color="auto"/>
              <w:left w:val="nil"/>
              <w:bottom w:val="single" w:sz="4" w:space="0" w:color="auto"/>
              <w:right w:val="single" w:sz="4" w:space="0" w:color="auto"/>
            </w:tcBorders>
            <w:shd w:val="clear" w:color="auto" w:fill="auto"/>
            <w:vAlign w:val="center"/>
          </w:tcPr>
          <w:p w:rsidR="00473C62" w:rsidRPr="00B30CED" w:rsidRDefault="00473C62" w:rsidP="00473C62">
            <w:pPr>
              <w:spacing w:after="0" w:line="240" w:lineRule="auto"/>
              <w:rPr>
                <w:rFonts w:asciiTheme="minorBidi" w:eastAsia="Times New Roman" w:hAnsiTheme="minorBidi"/>
              </w:rPr>
            </w:pPr>
            <w:proofErr w:type="spellStart"/>
            <w:r w:rsidRPr="00B30CED">
              <w:rPr>
                <w:rFonts w:asciiTheme="minorBidi" w:eastAsia="Times New Roman" w:hAnsiTheme="minorBidi"/>
              </w:rPr>
              <w:t>RevUp</w:t>
            </w:r>
            <w:proofErr w:type="spellEnd"/>
            <w:r w:rsidRPr="00B30CED">
              <w:rPr>
                <w:rFonts w:asciiTheme="minorBidi" w:eastAsia="Times New Roman" w:hAnsiTheme="minorBidi"/>
              </w:rPr>
              <w:t xml:space="preserve"> Montana Grant Support – </w:t>
            </w:r>
          </w:p>
        </w:tc>
      </w:tr>
      <w:tr w:rsidR="00473C62" w:rsidRPr="00B30CED" w:rsidTr="00473C62">
        <w:trPr>
          <w:trHeight w:val="41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Level II</w:t>
            </w:r>
          </w:p>
        </w:tc>
        <w:tc>
          <w:tcPr>
            <w:tcW w:w="3437" w:type="dxa"/>
            <w:tcBorders>
              <w:top w:val="single" w:sz="4" w:space="0" w:color="auto"/>
              <w:left w:val="nil"/>
              <w:bottom w:val="single" w:sz="4" w:space="0" w:color="auto"/>
              <w:right w:val="single" w:sz="4" w:space="0" w:color="auto"/>
            </w:tcBorders>
            <w:shd w:val="clear" w:color="auto" w:fill="auto"/>
            <w:vAlign w:val="center"/>
          </w:tcPr>
          <w:p w:rsidR="00473C62" w:rsidRPr="00B30CED" w:rsidRDefault="00473C62" w:rsidP="00473C62">
            <w:pPr>
              <w:pStyle w:val="NoSpacing"/>
              <w:rPr>
                <w:rFonts w:asciiTheme="minorBidi" w:eastAsia="Times New Roman" w:hAnsiTheme="minorBidi"/>
                <w:color w:val="000000"/>
              </w:rPr>
            </w:pPr>
            <w:r w:rsidRPr="00B30CED">
              <w:rPr>
                <w:rFonts w:asciiTheme="minorBidi" w:eastAsia="Times New Roman" w:hAnsiTheme="minorBidi"/>
                <w:color w:val="000000"/>
              </w:rPr>
              <w:t>Precision Machin Tech CAS</w:t>
            </w:r>
          </w:p>
        </w:tc>
        <w:tc>
          <w:tcPr>
            <w:tcW w:w="3605" w:type="dxa"/>
            <w:tcBorders>
              <w:top w:val="single" w:sz="4" w:space="0" w:color="auto"/>
              <w:left w:val="nil"/>
              <w:bottom w:val="single" w:sz="4" w:space="0" w:color="auto"/>
              <w:right w:val="single" w:sz="4" w:space="0" w:color="auto"/>
            </w:tcBorders>
            <w:shd w:val="clear" w:color="auto" w:fill="auto"/>
            <w:vAlign w:val="center"/>
          </w:tcPr>
          <w:p w:rsidR="00473C62" w:rsidRPr="00B30CED" w:rsidRDefault="00473C62" w:rsidP="00473C62">
            <w:pPr>
              <w:spacing w:after="0" w:line="240" w:lineRule="auto"/>
              <w:rPr>
                <w:rFonts w:asciiTheme="minorBidi" w:eastAsia="Times New Roman" w:hAnsiTheme="minorBidi"/>
              </w:rPr>
            </w:pPr>
            <w:proofErr w:type="spellStart"/>
            <w:r w:rsidRPr="00B30CED">
              <w:rPr>
                <w:rFonts w:asciiTheme="minorBidi" w:eastAsia="Times New Roman" w:hAnsiTheme="minorBidi"/>
              </w:rPr>
              <w:t>RevUp</w:t>
            </w:r>
            <w:proofErr w:type="spellEnd"/>
            <w:r w:rsidRPr="00B30CED">
              <w:rPr>
                <w:rFonts w:asciiTheme="minorBidi" w:eastAsia="Times New Roman" w:hAnsiTheme="minorBidi"/>
              </w:rPr>
              <w:t xml:space="preserve"> Montana Grant Support – </w:t>
            </w:r>
          </w:p>
        </w:tc>
      </w:tr>
      <w:tr w:rsidR="00473C62" w:rsidRPr="00B30CED" w:rsidTr="00473C62">
        <w:trPr>
          <w:trHeight w:val="4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C62" w:rsidRPr="00B30CED" w:rsidRDefault="00473C62" w:rsidP="000F65B5">
            <w:pPr>
              <w:spacing w:after="0" w:line="240" w:lineRule="auto"/>
              <w:rPr>
                <w:rFonts w:asciiTheme="minorBidi" w:eastAsia="Times New Roman" w:hAnsiTheme="minorBidi"/>
                <w:color w:val="000000"/>
              </w:rPr>
            </w:pPr>
            <w:r w:rsidRPr="00B30CED">
              <w:rPr>
                <w:rFonts w:asciiTheme="minorBidi" w:eastAsia="Times New Roman" w:hAnsiTheme="minorBidi"/>
                <w:color w:val="000000"/>
              </w:rPr>
              <w:t xml:space="preserve">Program </w:t>
            </w:r>
            <w:r w:rsidR="000F65B5">
              <w:rPr>
                <w:rFonts w:asciiTheme="minorBidi" w:eastAsia="Times New Roman" w:hAnsiTheme="minorBidi"/>
                <w:color w:val="000000"/>
              </w:rPr>
              <w:t>Modification</w:t>
            </w:r>
          </w:p>
        </w:tc>
        <w:tc>
          <w:tcPr>
            <w:tcW w:w="3437" w:type="dxa"/>
            <w:tcBorders>
              <w:top w:val="single" w:sz="4" w:space="0" w:color="auto"/>
              <w:left w:val="nil"/>
              <w:bottom w:val="single" w:sz="4" w:space="0" w:color="auto"/>
              <w:right w:val="single" w:sz="4" w:space="0" w:color="auto"/>
            </w:tcBorders>
            <w:shd w:val="clear" w:color="auto" w:fill="auto"/>
            <w:vAlign w:val="center"/>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Rubric Change</w:t>
            </w:r>
            <w:r>
              <w:rPr>
                <w:rFonts w:asciiTheme="minorBidi" w:eastAsia="Times New Roman" w:hAnsiTheme="minorBidi"/>
                <w:color w:val="000000"/>
              </w:rPr>
              <w:t xml:space="preserve"> from Building Maintenance to Facility Management Engineering</w:t>
            </w:r>
          </w:p>
        </w:tc>
        <w:tc>
          <w:tcPr>
            <w:tcW w:w="3605" w:type="dxa"/>
            <w:tcBorders>
              <w:top w:val="single" w:sz="4" w:space="0" w:color="auto"/>
              <w:left w:val="nil"/>
              <w:bottom w:val="single" w:sz="4" w:space="0" w:color="auto"/>
              <w:right w:val="single" w:sz="4" w:space="0" w:color="auto"/>
            </w:tcBorders>
            <w:shd w:val="clear" w:color="auto" w:fill="auto"/>
            <w:vAlign w:val="center"/>
          </w:tcPr>
          <w:p w:rsidR="00473C62" w:rsidRPr="00B30CED" w:rsidRDefault="00473C62" w:rsidP="00473C62">
            <w:pPr>
              <w:spacing w:after="0" w:line="240" w:lineRule="auto"/>
              <w:rPr>
                <w:rFonts w:asciiTheme="minorBidi" w:eastAsia="Times New Roman" w:hAnsiTheme="minorBidi"/>
                <w:color w:val="548DD4" w:themeColor="text2" w:themeTint="99"/>
              </w:rPr>
            </w:pPr>
            <w:r w:rsidRPr="00B30CED">
              <w:rPr>
                <w:rFonts w:asciiTheme="minorBidi" w:eastAsia="Times New Roman" w:hAnsiTheme="minorBidi"/>
              </w:rPr>
              <w:t>BME to FME</w:t>
            </w:r>
          </w:p>
        </w:tc>
      </w:tr>
    </w:tbl>
    <w:p w:rsidR="00473C62" w:rsidRPr="00B30CED" w:rsidRDefault="00473C62" w:rsidP="00473C62">
      <w:pPr>
        <w:pStyle w:val="NoSpacing"/>
        <w:ind w:left="1440"/>
      </w:pPr>
    </w:p>
    <w:tbl>
      <w:tblPr>
        <w:tblW w:w="8460" w:type="dxa"/>
        <w:tblInd w:w="828" w:type="dxa"/>
        <w:tblLook w:val="04A0" w:firstRow="1" w:lastRow="0" w:firstColumn="1" w:lastColumn="0" w:noHBand="0" w:noVBand="1"/>
      </w:tblPr>
      <w:tblGrid>
        <w:gridCol w:w="1418"/>
        <w:gridCol w:w="3437"/>
        <w:gridCol w:w="3605"/>
      </w:tblGrid>
      <w:tr w:rsidR="00473C62" w:rsidRPr="00B30CED" w:rsidTr="00473C62">
        <w:trPr>
          <w:trHeight w:val="530"/>
        </w:trPr>
        <w:tc>
          <w:tcPr>
            <w:tcW w:w="84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73C62" w:rsidRPr="00B30CED" w:rsidRDefault="00473C62" w:rsidP="00473C62">
            <w:pPr>
              <w:spacing w:after="0" w:line="240" w:lineRule="auto"/>
              <w:jc w:val="center"/>
              <w:rPr>
                <w:rFonts w:asciiTheme="minorBidi" w:eastAsia="Times New Roman" w:hAnsiTheme="minorBidi"/>
                <w:color w:val="000000"/>
              </w:rPr>
            </w:pPr>
            <w:r w:rsidRPr="00B30CED">
              <w:rPr>
                <w:rFonts w:asciiTheme="minorBidi" w:eastAsia="Times New Roman" w:hAnsiTheme="minorBidi"/>
                <w:b/>
                <w:bCs/>
              </w:rPr>
              <w:t>MC: Business Technology</w:t>
            </w:r>
          </w:p>
        </w:tc>
      </w:tr>
      <w:tr w:rsidR="00473C62" w:rsidRPr="0087185E" w:rsidTr="00473C62">
        <w:trPr>
          <w:trHeight w:val="5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BFIN 205</w:t>
            </w:r>
            <w:r w:rsidR="006646E4">
              <w:rPr>
                <w:rFonts w:asciiTheme="minorBidi" w:eastAsia="Times New Roman" w:hAnsiTheme="minorBidi"/>
                <w:color w:val="000000"/>
              </w:rPr>
              <w:t>S</w:t>
            </w:r>
            <w:r w:rsidRPr="00B30CED">
              <w:rPr>
                <w:rFonts w:asciiTheme="minorBidi" w:eastAsia="Times New Roman" w:hAnsiTheme="minorBidi"/>
                <w:color w:val="000000"/>
              </w:rPr>
              <w:t xml:space="preserve"> U</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000000"/>
              </w:rPr>
            </w:pPr>
            <w:r w:rsidRPr="00B30CED">
              <w:rPr>
                <w:rFonts w:asciiTheme="minorBidi" w:eastAsia="Times New Roman" w:hAnsiTheme="minorBidi"/>
                <w:color w:val="000000"/>
              </w:rPr>
              <w:t>Personal Finance</w:t>
            </w:r>
          </w:p>
        </w:tc>
        <w:tc>
          <w:tcPr>
            <w:tcW w:w="3605" w:type="dxa"/>
            <w:tcBorders>
              <w:top w:val="single" w:sz="4" w:space="0" w:color="auto"/>
              <w:left w:val="nil"/>
              <w:bottom w:val="single" w:sz="4" w:space="0" w:color="auto"/>
              <w:right w:val="single" w:sz="4" w:space="0" w:color="auto"/>
            </w:tcBorders>
            <w:shd w:val="clear" w:color="auto" w:fill="auto"/>
            <w:vAlign w:val="center"/>
            <w:hideMark/>
          </w:tcPr>
          <w:p w:rsidR="00473C62" w:rsidRPr="00B30CED" w:rsidRDefault="00473C62" w:rsidP="00473C62">
            <w:pPr>
              <w:spacing w:after="0" w:line="240" w:lineRule="auto"/>
              <w:rPr>
                <w:rFonts w:asciiTheme="minorBidi" w:eastAsia="Times New Roman" w:hAnsiTheme="minorBidi"/>
                <w:color w:val="548DD4" w:themeColor="text2" w:themeTint="99"/>
              </w:rPr>
            </w:pPr>
            <w:r w:rsidRPr="00B30CED">
              <w:rPr>
                <w:rFonts w:asciiTheme="minorBidi" w:eastAsia="Times New Roman" w:hAnsiTheme="minorBidi"/>
                <w:color w:val="000000"/>
              </w:rPr>
              <w:t>New course</w:t>
            </w:r>
            <w:r w:rsidRPr="00B30CED">
              <w:rPr>
                <w:rFonts w:asciiTheme="minorBidi" w:eastAsia="Times New Roman" w:hAnsiTheme="minorBidi"/>
                <w:color w:val="548DD4" w:themeColor="text2" w:themeTint="99"/>
              </w:rPr>
              <w:t xml:space="preserve"> </w:t>
            </w:r>
            <w:r w:rsidRPr="00B30CED">
              <w:rPr>
                <w:rFonts w:asciiTheme="minorBidi" w:eastAsia="Times New Roman" w:hAnsiTheme="minorBidi"/>
                <w:color w:val="548DD4" w:themeColor="text2" w:themeTint="99"/>
              </w:rPr>
              <w:br/>
            </w:r>
            <w:r w:rsidRPr="00B30CED">
              <w:rPr>
                <w:rFonts w:asciiTheme="minorBidi" w:eastAsia="Times New Roman" w:hAnsiTheme="minorBidi"/>
              </w:rPr>
              <w:t>MC is willing to teach as a social sciences course consistent with the mountain campus.</w:t>
            </w:r>
          </w:p>
        </w:tc>
      </w:tr>
    </w:tbl>
    <w:p w:rsidR="00473C62" w:rsidRDefault="00473C62" w:rsidP="00473C62"/>
    <w:p w:rsidR="00473C62" w:rsidRDefault="00473C62" w:rsidP="00473C62">
      <w:pPr>
        <w:pStyle w:val="ListParagraph"/>
        <w:numPr>
          <w:ilvl w:val="0"/>
          <w:numId w:val="13"/>
        </w:numPr>
        <w:ind w:left="1080"/>
      </w:pPr>
      <w:r>
        <w:t xml:space="preserve">The Social Science Item below was approved. </w:t>
      </w:r>
      <w:r w:rsidR="00140A82">
        <w:t xml:space="preserve"> </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420"/>
        <w:gridCol w:w="3600"/>
      </w:tblGrid>
      <w:tr w:rsidR="00473C62" w:rsidRPr="00A4455D" w:rsidTr="00945419">
        <w:trPr>
          <w:trHeight w:val="300"/>
        </w:trPr>
        <w:tc>
          <w:tcPr>
            <w:tcW w:w="1440" w:type="dxa"/>
            <w:shd w:val="clear" w:color="auto" w:fill="auto"/>
            <w:noWrap/>
            <w:hideMark/>
          </w:tcPr>
          <w:p w:rsidR="00473C62" w:rsidRPr="00A4455D" w:rsidRDefault="00473C62" w:rsidP="00505E57">
            <w:pPr>
              <w:spacing w:after="0" w:line="240" w:lineRule="auto"/>
              <w:rPr>
                <w:rFonts w:ascii="Calibri" w:eastAsia="Times New Roman" w:hAnsi="Calibri" w:cs="Times New Roman"/>
                <w:color w:val="000000"/>
              </w:rPr>
            </w:pPr>
            <w:r>
              <w:rPr>
                <w:rFonts w:ascii="Calibri" w:eastAsia="Times New Roman" w:hAnsi="Calibri" w:cs="Times New Roman"/>
                <w:color w:val="000000"/>
              </w:rPr>
              <w:t>IDS</w:t>
            </w:r>
            <w:r w:rsidR="00B4675B">
              <w:rPr>
                <w:rFonts w:ascii="Calibri" w:eastAsia="Times New Roman" w:hAnsi="Calibri" w:cs="Times New Roman"/>
                <w:color w:val="000000"/>
              </w:rPr>
              <w:t xml:space="preserve"> </w:t>
            </w:r>
            <w:r w:rsidRPr="00A4455D">
              <w:rPr>
                <w:rFonts w:ascii="Calibri" w:eastAsia="Times New Roman" w:hAnsi="Calibri" w:cs="Times New Roman"/>
                <w:color w:val="000000"/>
              </w:rPr>
              <w:t>4</w:t>
            </w:r>
            <w:r>
              <w:rPr>
                <w:rFonts w:ascii="Calibri" w:eastAsia="Times New Roman" w:hAnsi="Calibri" w:cs="Times New Roman"/>
                <w:color w:val="000000"/>
              </w:rPr>
              <w:t>90</w:t>
            </w:r>
          </w:p>
        </w:tc>
        <w:tc>
          <w:tcPr>
            <w:tcW w:w="3420" w:type="dxa"/>
            <w:shd w:val="clear" w:color="auto" w:fill="auto"/>
            <w:noWrap/>
            <w:hideMark/>
          </w:tcPr>
          <w:p w:rsidR="00473C62" w:rsidRPr="00A4455D" w:rsidRDefault="00473C62" w:rsidP="00505E57">
            <w:pPr>
              <w:spacing w:after="0" w:line="240" w:lineRule="auto"/>
              <w:rPr>
                <w:rFonts w:ascii="Calibri" w:eastAsia="Times New Roman" w:hAnsi="Calibri" w:cs="Times New Roman"/>
                <w:color w:val="000000"/>
              </w:rPr>
            </w:pPr>
            <w:r w:rsidRPr="00A4455D">
              <w:rPr>
                <w:rFonts w:ascii="Calibri" w:eastAsia="Times New Roman" w:hAnsi="Calibri" w:cs="Times New Roman"/>
                <w:color w:val="000000"/>
              </w:rPr>
              <w:t>Monitoring and Evaluation in International Development</w:t>
            </w:r>
          </w:p>
        </w:tc>
        <w:tc>
          <w:tcPr>
            <w:tcW w:w="3600" w:type="dxa"/>
          </w:tcPr>
          <w:p w:rsidR="00473C62" w:rsidRDefault="00473C62" w:rsidP="00505E57">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p w:rsidR="00473C62" w:rsidRPr="00A4455D" w:rsidRDefault="00473C62" w:rsidP="00505E57">
            <w:pPr>
              <w:spacing w:after="0" w:line="240" w:lineRule="auto"/>
              <w:rPr>
                <w:rFonts w:ascii="Calibri" w:eastAsia="Times New Roman" w:hAnsi="Calibri" w:cs="Times New Roman"/>
                <w:color w:val="000000"/>
              </w:rPr>
            </w:pPr>
            <w:r>
              <w:rPr>
                <w:rFonts w:ascii="Calibri" w:eastAsia="Times New Roman" w:hAnsi="Calibri" w:cs="Times New Roman"/>
                <w:color w:val="000000"/>
              </w:rPr>
              <w:t>The proposer agreed to use the reserved course number to allow for IDS to be a campus-only rubric</w:t>
            </w:r>
            <w:r w:rsidR="006646E4">
              <w:rPr>
                <w:rFonts w:ascii="Calibri" w:eastAsia="Times New Roman" w:hAnsi="Calibri" w:cs="Times New Roman"/>
                <w:color w:val="000000"/>
              </w:rPr>
              <w:t>.</w:t>
            </w:r>
          </w:p>
        </w:tc>
      </w:tr>
    </w:tbl>
    <w:p w:rsidR="00473C62" w:rsidRDefault="00473C62" w:rsidP="00473C62"/>
    <w:p w:rsidR="00B4675B" w:rsidRDefault="00B4675B" w:rsidP="00B4675B">
      <w:pPr>
        <w:pStyle w:val="ListParagraph"/>
        <w:numPr>
          <w:ilvl w:val="0"/>
          <w:numId w:val="13"/>
        </w:numPr>
        <w:ind w:left="1080"/>
      </w:pPr>
      <w:r>
        <w:t xml:space="preserve">Action on the GLI certificate was </w:t>
      </w:r>
      <w:r w:rsidR="000F65B5">
        <w:t>postponed</w:t>
      </w:r>
      <w:r>
        <w:t xml:space="preserve">.  The proposers have decided to pursue the creation of a rubric through OCHE and are willing to open the certificate to students not in </w:t>
      </w:r>
      <w:r>
        <w:lastRenderedPageBreak/>
        <w:t xml:space="preserve">the program, but have not submitted a revised form. </w:t>
      </w:r>
      <w:r>
        <w:br/>
      </w:r>
    </w:p>
    <w:p w:rsidR="00B4675B" w:rsidRDefault="006646E4" w:rsidP="00B4675B">
      <w:pPr>
        <w:pStyle w:val="ListParagraph"/>
        <w:numPr>
          <w:ilvl w:val="0"/>
          <w:numId w:val="13"/>
        </w:numPr>
        <w:ind w:left="1080"/>
      </w:pPr>
      <w:r>
        <w:t>In the opinion of the ASCRC committee, n</w:t>
      </w:r>
      <w:r w:rsidR="00B4675B">
        <w:t xml:space="preserve">one of the proposed </w:t>
      </w:r>
      <w:proofErr w:type="spellStart"/>
      <w:r w:rsidR="00B4675B">
        <w:t>crosslistings</w:t>
      </w:r>
      <w:proofErr w:type="spellEnd"/>
      <w:r w:rsidR="00B4675B">
        <w:t xml:space="preserve"> requested for CCS met the revised policy and therefore were NOT approved. </w:t>
      </w:r>
      <w:r w:rsidR="00D104CC">
        <w:t xml:space="preserve"> </w:t>
      </w:r>
    </w:p>
    <w:tbl>
      <w:tblPr>
        <w:tblW w:w="0" w:type="auto"/>
        <w:tblCellSpacing w:w="15" w:type="dxa"/>
        <w:tblInd w:w="1485" w:type="dxa"/>
        <w:tblCellMar>
          <w:top w:w="15" w:type="dxa"/>
          <w:left w:w="15" w:type="dxa"/>
          <w:bottom w:w="15" w:type="dxa"/>
          <w:right w:w="15" w:type="dxa"/>
        </w:tblCellMar>
        <w:tblLook w:val="04A0" w:firstRow="1" w:lastRow="0" w:firstColumn="1" w:lastColumn="0" w:noHBand="0" w:noVBand="1"/>
      </w:tblPr>
      <w:tblGrid>
        <w:gridCol w:w="1620"/>
        <w:gridCol w:w="2996"/>
      </w:tblGrid>
      <w:tr w:rsidR="00B4675B" w:rsidRPr="00B4675B" w:rsidTr="00505E57">
        <w:trPr>
          <w:tblCellSpacing w:w="15" w:type="dxa"/>
        </w:trPr>
        <w:tc>
          <w:tcPr>
            <w:tcW w:w="1575" w:type="dxa"/>
            <w:vAlign w:val="center"/>
            <w:hideMark/>
          </w:tcPr>
          <w:p w:rsidR="00B4675B" w:rsidRPr="00505E57" w:rsidRDefault="007440F1" w:rsidP="00B4675B">
            <w:pPr>
              <w:spacing w:after="0" w:line="240" w:lineRule="auto"/>
              <w:rPr>
                <w:rFonts w:ascii="Times New Roman" w:eastAsia="Times New Roman" w:hAnsi="Times New Roman" w:cs="Times New Roman"/>
              </w:rPr>
            </w:pPr>
            <w:hyperlink r:id="rId10" w:tgtFrame="_blank" w:history="1">
              <w:r w:rsidR="00B4675B" w:rsidRPr="00505E57">
                <w:rPr>
                  <w:rFonts w:ascii="Times New Roman" w:eastAsia="Times New Roman" w:hAnsi="Times New Roman" w:cs="Times New Roman"/>
                  <w:color w:val="0000FF"/>
                  <w:u w:val="single"/>
                </w:rPr>
                <w:t>ENST 427 U</w:t>
              </w:r>
            </w:hyperlink>
            <w:r w:rsidR="00B4675B" w:rsidRPr="00505E57">
              <w:rPr>
                <w:rFonts w:ascii="Times New Roman" w:eastAsia="Times New Roman" w:hAnsi="Times New Roman" w:cs="Times New Roman"/>
              </w:rPr>
              <w:t xml:space="preserve"> </w:t>
            </w:r>
          </w:p>
        </w:tc>
        <w:tc>
          <w:tcPr>
            <w:tcW w:w="0" w:type="auto"/>
            <w:vAlign w:val="center"/>
            <w:hideMark/>
          </w:tcPr>
          <w:p w:rsidR="00B4675B" w:rsidRPr="00505E57" w:rsidRDefault="00B4675B" w:rsidP="00B4675B">
            <w:pPr>
              <w:spacing w:after="0" w:line="240" w:lineRule="auto"/>
              <w:rPr>
                <w:rFonts w:ascii="Times New Roman" w:eastAsia="Times New Roman" w:hAnsi="Times New Roman" w:cs="Times New Roman"/>
              </w:rPr>
            </w:pPr>
            <w:r w:rsidRPr="00505E57">
              <w:rPr>
                <w:rFonts w:ascii="Times New Roman" w:eastAsia="Times New Roman" w:hAnsi="Times New Roman" w:cs="Times New Roman"/>
              </w:rPr>
              <w:t>Social Issues: The Mekong Delta</w:t>
            </w:r>
          </w:p>
        </w:tc>
      </w:tr>
      <w:tr w:rsidR="00B4675B" w:rsidRPr="00B4675B" w:rsidTr="00505E57">
        <w:trPr>
          <w:tblCellSpacing w:w="15" w:type="dxa"/>
        </w:trPr>
        <w:tc>
          <w:tcPr>
            <w:tcW w:w="1575" w:type="dxa"/>
            <w:vAlign w:val="center"/>
            <w:hideMark/>
          </w:tcPr>
          <w:p w:rsidR="00B4675B" w:rsidRPr="00505E57" w:rsidRDefault="007440F1" w:rsidP="00B4675B">
            <w:pPr>
              <w:spacing w:after="0" w:line="240" w:lineRule="auto"/>
              <w:rPr>
                <w:rFonts w:ascii="Times New Roman" w:eastAsia="Times New Roman" w:hAnsi="Times New Roman" w:cs="Times New Roman"/>
              </w:rPr>
            </w:pPr>
            <w:hyperlink r:id="rId11" w:tgtFrame="_blank" w:history="1">
              <w:r w:rsidR="00B4675B" w:rsidRPr="00505E57">
                <w:rPr>
                  <w:rFonts w:ascii="Times New Roman" w:eastAsia="Times New Roman" w:hAnsi="Times New Roman" w:cs="Times New Roman"/>
                  <w:color w:val="0000FF"/>
                  <w:u w:val="single"/>
                </w:rPr>
                <w:t>ENST 437 U</w:t>
              </w:r>
            </w:hyperlink>
            <w:r w:rsidR="00B4675B" w:rsidRPr="00505E57">
              <w:rPr>
                <w:rFonts w:ascii="Times New Roman" w:eastAsia="Times New Roman" w:hAnsi="Times New Roman" w:cs="Times New Roman"/>
              </w:rPr>
              <w:t xml:space="preserve"> </w:t>
            </w:r>
          </w:p>
        </w:tc>
        <w:tc>
          <w:tcPr>
            <w:tcW w:w="0" w:type="auto"/>
            <w:vAlign w:val="center"/>
            <w:hideMark/>
          </w:tcPr>
          <w:p w:rsidR="00B4675B" w:rsidRPr="00505E57" w:rsidRDefault="00B4675B" w:rsidP="00B4675B">
            <w:pPr>
              <w:spacing w:after="0" w:line="240" w:lineRule="auto"/>
              <w:rPr>
                <w:rFonts w:ascii="Times New Roman" w:eastAsia="Times New Roman" w:hAnsi="Times New Roman" w:cs="Times New Roman"/>
              </w:rPr>
            </w:pPr>
            <w:r w:rsidRPr="00505E57">
              <w:rPr>
                <w:rFonts w:ascii="Times New Roman" w:eastAsia="Times New Roman" w:hAnsi="Times New Roman" w:cs="Times New Roman"/>
              </w:rPr>
              <w:t>Climate Change: Mekong Delta</w:t>
            </w:r>
          </w:p>
        </w:tc>
      </w:tr>
      <w:tr w:rsidR="00B4675B" w:rsidRPr="00B4675B" w:rsidTr="00505E57">
        <w:trPr>
          <w:tblCellSpacing w:w="15" w:type="dxa"/>
        </w:trPr>
        <w:tc>
          <w:tcPr>
            <w:tcW w:w="1575" w:type="dxa"/>
            <w:vAlign w:val="center"/>
          </w:tcPr>
          <w:p w:rsidR="00B4675B" w:rsidRPr="00505E57" w:rsidRDefault="007440F1" w:rsidP="00B4675B">
            <w:pPr>
              <w:spacing w:after="0" w:line="240" w:lineRule="auto"/>
              <w:rPr>
                <w:rFonts w:ascii="Times New Roman" w:eastAsia="Times New Roman" w:hAnsi="Times New Roman" w:cs="Times New Roman"/>
              </w:rPr>
            </w:pPr>
            <w:hyperlink r:id="rId12" w:tgtFrame="_blank" w:history="1">
              <w:r w:rsidR="00B4675B" w:rsidRPr="00505E57">
                <w:rPr>
                  <w:rFonts w:ascii="Times New Roman" w:eastAsia="Times New Roman" w:hAnsi="Times New Roman" w:cs="Times New Roman"/>
                  <w:color w:val="0000FF"/>
                  <w:u w:val="single"/>
                </w:rPr>
                <w:t>PSCI 468 UG</w:t>
              </w:r>
            </w:hyperlink>
            <w:r w:rsidR="00B4675B" w:rsidRPr="00505E57">
              <w:rPr>
                <w:rFonts w:ascii="Times New Roman" w:eastAsia="Times New Roman" w:hAnsi="Times New Roman" w:cs="Times New Roman"/>
              </w:rPr>
              <w:t xml:space="preserve"> </w:t>
            </w:r>
          </w:p>
        </w:tc>
        <w:tc>
          <w:tcPr>
            <w:tcW w:w="0" w:type="auto"/>
            <w:vAlign w:val="center"/>
          </w:tcPr>
          <w:p w:rsidR="00B4675B" w:rsidRPr="00505E57" w:rsidRDefault="00B4675B" w:rsidP="00B4675B">
            <w:pPr>
              <w:spacing w:after="0" w:line="240" w:lineRule="auto"/>
              <w:rPr>
                <w:rFonts w:ascii="Times New Roman" w:eastAsia="Times New Roman" w:hAnsi="Times New Roman" w:cs="Times New Roman"/>
              </w:rPr>
            </w:pPr>
            <w:r w:rsidRPr="00505E57">
              <w:rPr>
                <w:rFonts w:ascii="Times New Roman" w:eastAsia="Times New Roman" w:hAnsi="Times New Roman" w:cs="Times New Roman"/>
              </w:rPr>
              <w:t xml:space="preserve">Public Policy </w:t>
            </w:r>
          </w:p>
        </w:tc>
      </w:tr>
      <w:tr w:rsidR="00B4675B" w:rsidRPr="003F0769" w:rsidTr="00505E57">
        <w:trPr>
          <w:tblCellSpacing w:w="15" w:type="dxa"/>
        </w:trPr>
        <w:tc>
          <w:tcPr>
            <w:tcW w:w="1575" w:type="dxa"/>
            <w:vAlign w:val="center"/>
          </w:tcPr>
          <w:p w:rsidR="00B4675B" w:rsidRPr="00505E57" w:rsidRDefault="007440F1" w:rsidP="00B4675B">
            <w:pPr>
              <w:spacing w:after="0" w:line="240" w:lineRule="auto"/>
              <w:rPr>
                <w:rFonts w:ascii="Times New Roman" w:hAnsi="Times New Roman" w:cs="Times New Roman"/>
              </w:rPr>
            </w:pPr>
            <w:hyperlink r:id="rId13" w:tgtFrame="_blank" w:history="1">
              <w:r w:rsidR="00B4675B" w:rsidRPr="00505E57">
                <w:rPr>
                  <w:rStyle w:val="Hyperlink"/>
                  <w:rFonts w:ascii="Times New Roman" w:hAnsi="Times New Roman" w:cs="Times New Roman"/>
                </w:rPr>
                <w:t>NRSM 281 U</w:t>
              </w:r>
            </w:hyperlink>
            <w:r w:rsidR="00B4675B" w:rsidRPr="00505E57">
              <w:rPr>
                <w:rFonts w:ascii="Times New Roman" w:hAnsi="Times New Roman" w:cs="Times New Roman"/>
              </w:rPr>
              <w:t xml:space="preserve"> </w:t>
            </w:r>
          </w:p>
        </w:tc>
        <w:tc>
          <w:tcPr>
            <w:tcW w:w="0" w:type="auto"/>
            <w:vAlign w:val="center"/>
          </w:tcPr>
          <w:p w:rsidR="00B4675B" w:rsidRPr="00505E57" w:rsidRDefault="00B4675B" w:rsidP="00B4675B">
            <w:pPr>
              <w:spacing w:after="0" w:line="240" w:lineRule="auto"/>
              <w:rPr>
                <w:rFonts w:ascii="Times New Roman" w:eastAsia="Times New Roman" w:hAnsi="Times New Roman" w:cs="Times New Roman"/>
              </w:rPr>
            </w:pPr>
            <w:r w:rsidRPr="00505E57">
              <w:rPr>
                <w:rFonts w:ascii="Times New Roman" w:eastAsia="Times New Roman" w:hAnsi="Times New Roman" w:cs="Times New Roman"/>
              </w:rPr>
              <w:t>Science of Climate Change</w:t>
            </w:r>
          </w:p>
        </w:tc>
      </w:tr>
      <w:tr w:rsidR="003A2AA6" w:rsidRPr="003F0769" w:rsidTr="00505E57">
        <w:trPr>
          <w:tblCellSpacing w:w="15" w:type="dxa"/>
        </w:trPr>
        <w:tc>
          <w:tcPr>
            <w:tcW w:w="1575" w:type="dxa"/>
            <w:vAlign w:val="center"/>
          </w:tcPr>
          <w:p w:rsidR="003A2AA6" w:rsidRPr="00505E57" w:rsidRDefault="003A2AA6" w:rsidP="00B4675B">
            <w:pPr>
              <w:spacing w:after="0" w:line="240" w:lineRule="auto"/>
              <w:rPr>
                <w:rFonts w:ascii="Times New Roman" w:hAnsi="Times New Roman" w:cs="Times New Roman"/>
              </w:rPr>
            </w:pPr>
          </w:p>
        </w:tc>
        <w:tc>
          <w:tcPr>
            <w:tcW w:w="0" w:type="auto"/>
            <w:vAlign w:val="center"/>
          </w:tcPr>
          <w:p w:rsidR="003A2AA6" w:rsidRPr="00505E57" w:rsidRDefault="003A2AA6" w:rsidP="00B4675B">
            <w:pPr>
              <w:spacing w:after="0" w:line="240" w:lineRule="auto"/>
              <w:rPr>
                <w:rFonts w:ascii="Times New Roman" w:eastAsia="Times New Roman" w:hAnsi="Times New Roman" w:cs="Times New Roman"/>
              </w:rPr>
            </w:pPr>
          </w:p>
        </w:tc>
      </w:tr>
    </w:tbl>
    <w:p w:rsidR="00B4675B" w:rsidRDefault="00D4092E" w:rsidP="00D4092E">
      <w:pPr>
        <w:pStyle w:val="ListParagraph"/>
        <w:numPr>
          <w:ilvl w:val="0"/>
          <w:numId w:val="14"/>
        </w:numPr>
      </w:pPr>
      <w:r>
        <w:t xml:space="preserve">Julie Cannon from the Office of Student success provided a brief history of the early alert system.  The internal deficient (DEF) grade system was implemented in mid-2000.  The </w:t>
      </w:r>
      <w:r w:rsidR="00512B43">
        <w:t xml:space="preserve">Hobson </w:t>
      </w:r>
      <w:r w:rsidR="006646E4">
        <w:t xml:space="preserve">Retain </w:t>
      </w:r>
      <w:r w:rsidR="00512B43">
        <w:t xml:space="preserve">system was piloted in 2014.  </w:t>
      </w:r>
      <w:r w:rsidR="006646E4">
        <w:t>The latter</w:t>
      </w:r>
      <w:r w:rsidR="00512B43">
        <w:t xml:space="preserve"> offers more flexibility and customization.  It can accommodate multiple grading periods and allows for more specific alerts and comments.  </w:t>
      </w:r>
      <w:r w:rsidR="006646E4">
        <w:t xml:space="preserve">The ability for instructors to add comments is considered critical to advising. </w:t>
      </w:r>
      <w:r w:rsidR="004901AA">
        <w:t>The interface is simpler</w:t>
      </w:r>
      <w:r w:rsidR="000F65B5">
        <w:t xml:space="preserve"> and has stronger FERPA protections</w:t>
      </w:r>
      <w:r w:rsidR="004901AA">
        <w:t xml:space="preserve">.  It is the same platform used for new freshman orientation and strategic outreach to students.  </w:t>
      </w:r>
      <w:r w:rsidR="00505E57">
        <w:t>Trevor</w:t>
      </w:r>
      <w:r w:rsidR="004901AA">
        <w:t xml:space="preserve"> </w:t>
      </w:r>
      <w:proofErr w:type="spellStart"/>
      <w:r w:rsidR="004901AA" w:rsidRPr="000C32A2">
        <w:t>Re</w:t>
      </w:r>
      <w:r w:rsidR="000C32A2" w:rsidRPr="000C32A2">
        <w:t>hm</w:t>
      </w:r>
      <w:proofErr w:type="spellEnd"/>
      <w:r w:rsidR="004901AA" w:rsidRPr="000C32A2">
        <w:t xml:space="preserve"> provided</w:t>
      </w:r>
      <w:r w:rsidR="004901AA">
        <w:t xml:space="preserve"> additional information with several PowerPoint slides. </w:t>
      </w:r>
      <w:r w:rsidR="00512B43">
        <w:t xml:space="preserve">Last year both systems were available.  178 faculty </w:t>
      </w:r>
      <w:r w:rsidR="004901AA">
        <w:t xml:space="preserve">members </w:t>
      </w:r>
      <w:r w:rsidR="00512B43">
        <w:t>used the Hobson system and 69 used the DEF grading s</w:t>
      </w:r>
      <w:r w:rsidR="006646E4">
        <w:t>ystem.   The Office of Student S</w:t>
      </w:r>
      <w:r w:rsidR="00512B43">
        <w:t xml:space="preserve">uccess would like to transition to only using the Hobson system.  This will </w:t>
      </w:r>
      <w:r w:rsidR="004901AA">
        <w:t xml:space="preserve">provide better efficiency in managing the information and </w:t>
      </w:r>
      <w:r w:rsidR="00512B43">
        <w:t xml:space="preserve">allow </w:t>
      </w:r>
      <w:r w:rsidR="004901AA">
        <w:t xml:space="preserve">for more robust program assessment.  It will also ensure FERPA compliance.  </w:t>
      </w:r>
      <w:r w:rsidR="006646E4">
        <w:t xml:space="preserve"> </w:t>
      </w:r>
      <w:r w:rsidR="004901AA">
        <w:t xml:space="preserve">Athletics uses Grade </w:t>
      </w:r>
      <w:proofErr w:type="gramStart"/>
      <w:r w:rsidR="004901AA">
        <w:t>First</w:t>
      </w:r>
      <w:proofErr w:type="gramEnd"/>
      <w:r w:rsidR="004901AA">
        <w:t xml:space="preserve">, another hosted solution.  However both contracts </w:t>
      </w:r>
      <w:r w:rsidR="000F65B5">
        <w:t xml:space="preserve">for Grade Frist and Hobson </w:t>
      </w:r>
      <w:r w:rsidR="004901AA">
        <w:t xml:space="preserve">are </w:t>
      </w:r>
      <w:r w:rsidR="00140A82">
        <w:t>ending</w:t>
      </w:r>
      <w:r w:rsidR="004901AA">
        <w:t xml:space="preserve">, </w:t>
      </w:r>
      <w:r w:rsidR="000C32A2">
        <w:t xml:space="preserve">so discussions are underway to decide on the best </w:t>
      </w:r>
      <w:r w:rsidR="006646E4">
        <w:t>system</w:t>
      </w:r>
      <w:r w:rsidR="000C32A2">
        <w:t xml:space="preserve">.   Hobson is a </w:t>
      </w:r>
      <w:r w:rsidR="006646E4">
        <w:t>part of a larger</w:t>
      </w:r>
      <w:r w:rsidR="000C32A2">
        <w:t xml:space="preserve"> enterprise platform that is currently being used by Admissions. </w:t>
      </w:r>
      <w:r w:rsidR="004901AA">
        <w:t xml:space="preserve">  </w:t>
      </w:r>
      <w:r w:rsidR="006646E4">
        <w:t xml:space="preserve">The DEF system can be turned back on if necessary if it turns out that the Hobson system is too expensive when the contract is renegotiated next year.  </w:t>
      </w:r>
      <w:r w:rsidR="000F65B5">
        <w:t xml:space="preserve">ASCRC had no objection to using Hobson exclusively as it is believed it will be the system used going forward and it best preserves FERPA requirements. </w:t>
      </w:r>
      <w:r w:rsidR="006646E4">
        <w:br/>
      </w:r>
    </w:p>
    <w:p w:rsidR="00A02E9E" w:rsidRDefault="00A02E9E" w:rsidP="00A02E9E">
      <w:pPr>
        <w:pStyle w:val="Heading2"/>
      </w:pPr>
      <w:r>
        <w:t>Adjournment</w:t>
      </w:r>
    </w:p>
    <w:p w:rsidR="00A02E9E" w:rsidRDefault="00D42489" w:rsidP="00A02E9E">
      <w:pPr>
        <w:tabs>
          <w:tab w:val="left" w:pos="3675"/>
        </w:tabs>
      </w:pPr>
      <w:r>
        <w:t xml:space="preserve">The meeting was adjourned at </w:t>
      </w:r>
      <w:r w:rsidR="008C5301">
        <w:t>4</w:t>
      </w:r>
      <w:r w:rsidR="00A02E9E">
        <w:t>:</w:t>
      </w:r>
      <w:r w:rsidR="008C5301">
        <w:t>5</w:t>
      </w:r>
      <w:r w:rsidR="00A02E9E">
        <w:t>0</w:t>
      </w:r>
      <w:r>
        <w:t xml:space="preserve"> p.m.</w:t>
      </w:r>
    </w:p>
    <w:p w:rsidR="00A02E9E" w:rsidRDefault="00A02E9E" w:rsidP="00A02E9E">
      <w:pPr>
        <w:pStyle w:val="ListParagraph"/>
      </w:pPr>
    </w:p>
    <w:p w:rsidR="00B4675B" w:rsidRDefault="00D104CC" w:rsidP="00D104CC">
      <w:pPr>
        <w:pStyle w:val="Heading2"/>
      </w:pPr>
      <w:r>
        <w:t>Forestry and Biomedical Subcommittee Consent Agenda</w:t>
      </w:r>
      <w: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3240"/>
        <w:gridCol w:w="3690"/>
      </w:tblGrid>
      <w:tr w:rsidR="00B4675B" w:rsidRPr="003F0769" w:rsidTr="00B4675B">
        <w:trPr>
          <w:tblCellSpacing w:w="15" w:type="dxa"/>
        </w:trPr>
        <w:tc>
          <w:tcPr>
            <w:tcW w:w="9270" w:type="dxa"/>
            <w:gridSpan w:val="3"/>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Ecosystems &amp; Conservation</w:t>
            </w:r>
          </w:p>
        </w:tc>
      </w:tr>
      <w:tr w:rsidR="00B4675B" w:rsidRPr="003F0769" w:rsidTr="00B4675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7440F1" w:rsidP="00B4675B">
            <w:pPr>
              <w:spacing w:after="0" w:line="240" w:lineRule="auto"/>
              <w:rPr>
                <w:rFonts w:ascii="Times New Roman" w:eastAsia="Times New Roman" w:hAnsi="Times New Roman" w:cs="Times New Roman"/>
                <w:sz w:val="24"/>
                <w:szCs w:val="24"/>
              </w:rPr>
            </w:pPr>
            <w:hyperlink r:id="rId14" w:tgtFrame="_blank" w:history="1">
              <w:r w:rsidR="00B4675B" w:rsidRPr="003F0769">
                <w:rPr>
                  <w:rFonts w:ascii="Times New Roman" w:eastAsia="Times New Roman" w:hAnsi="Times New Roman" w:cs="Times New Roman"/>
                  <w:color w:val="0000FF"/>
                  <w:sz w:val="24"/>
                  <w:szCs w:val="24"/>
                  <w:u w:val="single"/>
                </w:rPr>
                <w:t>NRSM 344 U</w:t>
              </w:r>
            </w:hyperlink>
            <w:r w:rsidR="00B4675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ESR Capstone</w:t>
            </w:r>
          </w:p>
        </w:tc>
        <w:tc>
          <w:tcPr>
            <w:tcW w:w="364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title </w:t>
            </w:r>
          </w:p>
        </w:tc>
      </w:tr>
      <w:tr w:rsidR="00B4675B" w:rsidRPr="003F0769" w:rsidTr="00B4675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7440F1" w:rsidP="00B4675B">
            <w:pPr>
              <w:spacing w:after="0" w:line="240" w:lineRule="auto"/>
              <w:rPr>
                <w:rFonts w:ascii="Times New Roman" w:eastAsia="Times New Roman" w:hAnsi="Times New Roman" w:cs="Times New Roman"/>
                <w:sz w:val="24"/>
                <w:szCs w:val="24"/>
              </w:rPr>
            </w:pPr>
            <w:hyperlink r:id="rId15" w:tgtFrame="_blank" w:history="1">
              <w:r w:rsidR="00B4675B" w:rsidRPr="003F0769">
                <w:rPr>
                  <w:rFonts w:ascii="Times New Roman" w:eastAsia="Times New Roman" w:hAnsi="Times New Roman" w:cs="Times New Roman"/>
                  <w:color w:val="0000FF"/>
                  <w:sz w:val="24"/>
                  <w:szCs w:val="24"/>
                  <w:u w:val="single"/>
                </w:rPr>
                <w:t>NRSM 495 U</w:t>
              </w:r>
            </w:hyperlink>
            <w:r w:rsidR="00B4675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ESR Practicum</w:t>
            </w:r>
          </w:p>
        </w:tc>
        <w:tc>
          <w:tcPr>
            <w:tcW w:w="364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title </w:t>
            </w:r>
          </w:p>
        </w:tc>
      </w:tr>
      <w:tr w:rsidR="00B4675B" w:rsidRPr="003F0769" w:rsidTr="00B4675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7440F1" w:rsidP="00B4675B">
            <w:pPr>
              <w:spacing w:after="0" w:line="240" w:lineRule="auto"/>
              <w:rPr>
                <w:rFonts w:ascii="Times New Roman" w:eastAsia="Times New Roman" w:hAnsi="Times New Roman" w:cs="Times New Roman"/>
                <w:sz w:val="24"/>
                <w:szCs w:val="24"/>
              </w:rPr>
            </w:pPr>
            <w:hyperlink r:id="rId16" w:tgtFrame="_blank" w:history="1">
              <w:r w:rsidR="00B4675B" w:rsidRPr="003F0769">
                <w:rPr>
                  <w:rFonts w:ascii="Times New Roman" w:eastAsia="Times New Roman" w:hAnsi="Times New Roman" w:cs="Times New Roman"/>
                  <w:color w:val="0000FF"/>
                  <w:sz w:val="24"/>
                  <w:szCs w:val="24"/>
                  <w:u w:val="single"/>
                </w:rPr>
                <w:t>NRSM 494 U</w:t>
              </w:r>
            </w:hyperlink>
            <w:r w:rsidR="00B4675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ESR Seminar</w:t>
            </w:r>
          </w:p>
        </w:tc>
        <w:tc>
          <w:tcPr>
            <w:tcW w:w="364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title </w:t>
            </w:r>
          </w:p>
        </w:tc>
      </w:tr>
    </w:tbl>
    <w:p w:rsidR="00B4675B" w:rsidRDefault="00B4675B" w:rsidP="00A02E9E">
      <w:pPr>
        <w:pStyle w:val="ListParagraph"/>
      </w:pPr>
    </w:p>
    <w:p w:rsidR="00B4675B" w:rsidRDefault="00B4675B" w:rsidP="00A02E9E">
      <w:pPr>
        <w:pStyle w:val="ListParagraph"/>
      </w:pPr>
      <w:r w:rsidRPr="003F0769">
        <w:rPr>
          <w:rFonts w:ascii="Times New Roman" w:eastAsia="Times New Roman" w:hAnsi="Times New Roman" w:cs="Times New Roman"/>
          <w:b/>
          <w:bCs/>
          <w:sz w:val="24"/>
          <w:szCs w:val="24"/>
        </w:rPr>
        <w:t>MC: Health Professions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0"/>
        <w:gridCol w:w="2970"/>
        <w:gridCol w:w="4920"/>
      </w:tblGrid>
      <w:tr w:rsidR="00B4675B" w:rsidRPr="003F0769" w:rsidTr="00B4675B">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7440F1" w:rsidP="00B4675B">
            <w:pPr>
              <w:spacing w:after="0" w:line="240" w:lineRule="auto"/>
              <w:rPr>
                <w:rFonts w:ascii="Times New Roman" w:eastAsia="Times New Roman" w:hAnsi="Times New Roman" w:cs="Times New Roman"/>
                <w:sz w:val="24"/>
                <w:szCs w:val="24"/>
              </w:rPr>
            </w:pPr>
            <w:hyperlink r:id="rId17" w:tgtFrame="_blank" w:history="1">
              <w:r w:rsidR="00B4675B" w:rsidRPr="003F0769">
                <w:rPr>
                  <w:rFonts w:ascii="Times New Roman" w:eastAsia="Times New Roman" w:hAnsi="Times New Roman" w:cs="Times New Roman"/>
                  <w:color w:val="0000FF"/>
                  <w:sz w:val="24"/>
                  <w:szCs w:val="24"/>
                  <w:u w:val="single"/>
                </w:rPr>
                <w:t>AHXR 195 U</w:t>
              </w:r>
            </w:hyperlink>
            <w:r w:rsidR="00B4675B" w:rsidRPr="003F0769">
              <w:rPr>
                <w:rFonts w:ascii="Times New Roman" w:eastAsia="Times New Roman" w:hAnsi="Times New Roman" w:cs="Times New Roman"/>
                <w:sz w:val="24"/>
                <w:szCs w:val="24"/>
              </w:rPr>
              <w:t xml:space="preserve"> </w:t>
            </w:r>
          </w:p>
        </w:tc>
        <w:tc>
          <w:tcPr>
            <w:tcW w:w="2940"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Radiographic Clinical: I</w:t>
            </w:r>
          </w:p>
        </w:tc>
        <w:tc>
          <w:tcPr>
            <w:tcW w:w="487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credits </w:t>
            </w:r>
          </w:p>
        </w:tc>
      </w:tr>
      <w:tr w:rsidR="00B4675B" w:rsidRPr="003F0769" w:rsidTr="00B4675B">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7440F1" w:rsidP="00B4675B">
            <w:pPr>
              <w:spacing w:after="0" w:line="240" w:lineRule="auto"/>
              <w:rPr>
                <w:rFonts w:ascii="Times New Roman" w:eastAsia="Times New Roman" w:hAnsi="Times New Roman" w:cs="Times New Roman"/>
                <w:sz w:val="24"/>
                <w:szCs w:val="24"/>
              </w:rPr>
            </w:pPr>
            <w:hyperlink r:id="rId18" w:tgtFrame="_blank" w:history="1">
              <w:r w:rsidR="00B4675B" w:rsidRPr="003F0769">
                <w:rPr>
                  <w:rFonts w:ascii="Times New Roman" w:eastAsia="Times New Roman" w:hAnsi="Times New Roman" w:cs="Times New Roman"/>
                  <w:color w:val="0000FF"/>
                  <w:sz w:val="24"/>
                  <w:szCs w:val="24"/>
                  <w:u w:val="single"/>
                </w:rPr>
                <w:t>AHXR 295 U</w:t>
              </w:r>
            </w:hyperlink>
            <w:r w:rsidR="00B4675B" w:rsidRPr="003F0769">
              <w:rPr>
                <w:rFonts w:ascii="Times New Roman" w:eastAsia="Times New Roman" w:hAnsi="Times New Roman" w:cs="Times New Roman"/>
                <w:sz w:val="24"/>
                <w:szCs w:val="24"/>
              </w:rPr>
              <w:t xml:space="preserve"> </w:t>
            </w:r>
          </w:p>
        </w:tc>
        <w:tc>
          <w:tcPr>
            <w:tcW w:w="2940"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Radiographic Clinical: I</w:t>
            </w:r>
          </w:p>
        </w:tc>
        <w:tc>
          <w:tcPr>
            <w:tcW w:w="487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credits </w:t>
            </w:r>
          </w:p>
        </w:tc>
      </w:tr>
      <w:tr w:rsidR="00B4675B" w:rsidRPr="003F0769" w:rsidTr="00B4675B">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4675B" w:rsidRPr="00B4675B" w:rsidRDefault="00B4675B" w:rsidP="00B4675B">
            <w:pPr>
              <w:spacing w:after="0" w:line="240" w:lineRule="auto"/>
            </w:pPr>
            <w:r w:rsidRPr="00B4675B">
              <w:t>AHMA 260</w:t>
            </w:r>
          </w:p>
        </w:tc>
        <w:tc>
          <w:tcPr>
            <w:tcW w:w="2940" w:type="dxa"/>
            <w:tcBorders>
              <w:top w:val="outset" w:sz="6" w:space="0" w:color="auto"/>
              <w:left w:val="outset" w:sz="6" w:space="0" w:color="auto"/>
              <w:bottom w:val="outset" w:sz="6" w:space="0" w:color="auto"/>
              <w:right w:val="outset" w:sz="6" w:space="0" w:color="auto"/>
            </w:tcBorders>
            <w:vAlign w:val="center"/>
            <w:hideMark/>
          </w:tcPr>
          <w:p w:rsidR="00B4675B" w:rsidRPr="00B4675B" w:rsidRDefault="00B4675B" w:rsidP="00B4675B">
            <w:pPr>
              <w:spacing w:after="0" w:line="240" w:lineRule="auto"/>
              <w:rPr>
                <w:rFonts w:ascii="Times New Roman" w:eastAsia="Times New Roman" w:hAnsi="Times New Roman" w:cs="Times New Roman"/>
                <w:sz w:val="24"/>
                <w:szCs w:val="24"/>
              </w:rPr>
            </w:pPr>
            <w:r w:rsidRPr="00B4675B">
              <w:rPr>
                <w:rFonts w:ascii="Times New Roman" w:eastAsia="Times New Roman" w:hAnsi="Times New Roman" w:cs="Times New Roman"/>
                <w:sz w:val="24"/>
                <w:szCs w:val="24"/>
              </w:rPr>
              <w:t>Med Assist Lab 1</w:t>
            </w:r>
          </w:p>
        </w:tc>
        <w:tc>
          <w:tcPr>
            <w:tcW w:w="487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number, title</w:t>
            </w:r>
          </w:p>
        </w:tc>
      </w:tr>
      <w:tr w:rsidR="00B4675B" w:rsidRPr="003F0769" w:rsidTr="00B4675B">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B4675B" w:rsidRPr="00B4675B" w:rsidRDefault="00B4675B" w:rsidP="00B4675B">
            <w:pPr>
              <w:spacing w:after="0" w:line="240" w:lineRule="auto"/>
            </w:pPr>
            <w:r w:rsidRPr="00B4675B">
              <w:t>AHMA 262</w:t>
            </w:r>
          </w:p>
        </w:tc>
        <w:tc>
          <w:tcPr>
            <w:tcW w:w="2940" w:type="dxa"/>
            <w:tcBorders>
              <w:top w:val="outset" w:sz="6" w:space="0" w:color="auto"/>
              <w:left w:val="outset" w:sz="6" w:space="0" w:color="auto"/>
              <w:bottom w:val="outset" w:sz="6" w:space="0" w:color="auto"/>
              <w:right w:val="outset" w:sz="6" w:space="0" w:color="auto"/>
            </w:tcBorders>
            <w:vAlign w:val="center"/>
            <w:hideMark/>
          </w:tcPr>
          <w:p w:rsidR="00B4675B" w:rsidRPr="00B4675B" w:rsidRDefault="00B4675B" w:rsidP="00B4675B">
            <w:pPr>
              <w:spacing w:after="0" w:line="240" w:lineRule="auto"/>
              <w:rPr>
                <w:rFonts w:ascii="Times New Roman" w:eastAsia="Times New Roman" w:hAnsi="Times New Roman" w:cs="Times New Roman"/>
                <w:sz w:val="24"/>
                <w:szCs w:val="24"/>
              </w:rPr>
            </w:pPr>
            <w:r w:rsidRPr="00B4675B">
              <w:rPr>
                <w:rFonts w:ascii="Times New Roman" w:eastAsia="Times New Roman" w:hAnsi="Times New Roman" w:cs="Times New Roman"/>
                <w:sz w:val="24"/>
                <w:szCs w:val="24"/>
              </w:rPr>
              <w:t>Med Assist Laboratory Procedures 2</w:t>
            </w:r>
          </w:p>
        </w:tc>
        <w:tc>
          <w:tcPr>
            <w:tcW w:w="4875"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number, title</w:t>
            </w:r>
          </w:p>
        </w:tc>
      </w:tr>
    </w:tbl>
    <w:p w:rsidR="00B4675B" w:rsidRDefault="00B4675B" w:rsidP="00A02E9E">
      <w:pPr>
        <w:pStyle w:val="ListParagraph"/>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5"/>
        <w:gridCol w:w="2233"/>
        <w:gridCol w:w="5842"/>
      </w:tblGrid>
      <w:tr w:rsidR="00B4675B" w:rsidRPr="003F0769" w:rsidTr="00B4675B">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Pharmacy Practice</w:t>
            </w:r>
          </w:p>
        </w:tc>
      </w:tr>
      <w:tr w:rsidR="00B4675B" w:rsidRPr="003F0769" w:rsidTr="00B46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7440F1" w:rsidP="00B4675B">
            <w:pPr>
              <w:spacing w:after="0" w:line="240" w:lineRule="auto"/>
              <w:rPr>
                <w:rFonts w:ascii="Times New Roman" w:eastAsia="Times New Roman" w:hAnsi="Times New Roman" w:cs="Times New Roman"/>
                <w:sz w:val="24"/>
                <w:szCs w:val="24"/>
              </w:rPr>
            </w:pPr>
            <w:hyperlink r:id="rId19" w:tgtFrame="_blank" w:history="1">
              <w:r w:rsidR="00B4675B" w:rsidRPr="003F0769">
                <w:rPr>
                  <w:rFonts w:ascii="Times New Roman" w:eastAsia="Times New Roman" w:hAnsi="Times New Roman" w:cs="Times New Roman"/>
                  <w:color w:val="0000FF"/>
                  <w:sz w:val="24"/>
                  <w:szCs w:val="24"/>
                  <w:u w:val="single"/>
                </w:rPr>
                <w:t>PHAR 320 U</w:t>
              </w:r>
            </w:hyperlink>
            <w:r w:rsidR="00B4675B" w:rsidRPr="003F076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Am </w:t>
            </w:r>
            <w:proofErr w:type="spellStart"/>
            <w:r w:rsidRPr="003F0769">
              <w:rPr>
                <w:rFonts w:ascii="Times New Roman" w:eastAsia="Times New Roman" w:hAnsi="Times New Roman" w:cs="Times New Roman"/>
                <w:sz w:val="24"/>
                <w:szCs w:val="24"/>
              </w:rPr>
              <w:t>Ind</w:t>
            </w:r>
            <w:proofErr w:type="spellEnd"/>
            <w:r w:rsidRPr="003F0769">
              <w:rPr>
                <w:rFonts w:ascii="Times New Roman" w:eastAsia="Times New Roman" w:hAnsi="Times New Roman" w:cs="Times New Roman"/>
                <w:sz w:val="24"/>
                <w:szCs w:val="24"/>
              </w:rPr>
              <w:t xml:space="preserve"> Health Issues</w:t>
            </w:r>
          </w:p>
        </w:tc>
        <w:tc>
          <w:tcPr>
            <w:tcW w:w="5648"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credits </w:t>
            </w:r>
          </w:p>
        </w:tc>
      </w:tr>
      <w:tr w:rsidR="00B4675B" w:rsidRPr="003F0769" w:rsidTr="00B46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4675B" w:rsidRDefault="00B4675B" w:rsidP="00B4675B">
            <w:pPr>
              <w:spacing w:after="0" w:line="240" w:lineRule="auto"/>
            </w:pPr>
            <w:r>
              <w:t xml:space="preserve">AHHS 320 </w:t>
            </w:r>
          </w:p>
        </w:tc>
        <w:tc>
          <w:tcPr>
            <w:tcW w:w="0" w:type="auto"/>
            <w:tcBorders>
              <w:top w:val="outset" w:sz="6" w:space="0" w:color="auto"/>
              <w:left w:val="outset" w:sz="6" w:space="0" w:color="auto"/>
              <w:bottom w:val="outset" w:sz="6" w:space="0" w:color="auto"/>
              <w:right w:val="outset" w:sz="6" w:space="0" w:color="auto"/>
            </w:tcBorders>
            <w:vAlign w:val="center"/>
          </w:tcPr>
          <w:p w:rsidR="00B4675B" w:rsidRPr="003F0769" w:rsidRDefault="009437BD" w:rsidP="00B46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 </w:t>
            </w:r>
            <w:proofErr w:type="spellStart"/>
            <w:r>
              <w:rPr>
                <w:rFonts w:ascii="Times New Roman" w:eastAsia="Times New Roman" w:hAnsi="Times New Roman" w:cs="Times New Roman"/>
                <w:sz w:val="24"/>
                <w:szCs w:val="24"/>
              </w:rPr>
              <w:t>Ind</w:t>
            </w:r>
            <w:proofErr w:type="spellEnd"/>
            <w:r>
              <w:rPr>
                <w:rFonts w:ascii="Times New Roman" w:eastAsia="Times New Roman" w:hAnsi="Times New Roman" w:cs="Times New Roman"/>
                <w:sz w:val="24"/>
                <w:szCs w:val="24"/>
              </w:rPr>
              <w:t xml:space="preserve"> Health Issues</w:t>
            </w:r>
          </w:p>
        </w:tc>
        <w:tc>
          <w:tcPr>
            <w:tcW w:w="5648" w:type="dxa"/>
            <w:tcBorders>
              <w:top w:val="outset" w:sz="6" w:space="0" w:color="auto"/>
              <w:left w:val="outset" w:sz="6" w:space="0" w:color="auto"/>
              <w:bottom w:val="outset" w:sz="6" w:space="0" w:color="auto"/>
              <w:right w:val="outset" w:sz="6" w:space="0" w:color="auto"/>
            </w:tcBorders>
            <w:vAlign w:val="center"/>
          </w:tcPr>
          <w:p w:rsidR="00B4675B" w:rsidRPr="003F0769" w:rsidRDefault="00B4675B" w:rsidP="00B46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Delete course </w:t>
            </w:r>
            <w:r>
              <w:rPr>
                <w:rFonts w:ascii="Times New Roman" w:eastAsia="Times New Roman" w:hAnsi="Times New Roman" w:cs="Times New Roman"/>
                <w:sz w:val="24"/>
                <w:szCs w:val="24"/>
              </w:rPr>
              <w:br/>
              <w:t xml:space="preserve">Old </w:t>
            </w:r>
            <w:proofErr w:type="spellStart"/>
            <w:r>
              <w:rPr>
                <w:rFonts w:ascii="Times New Roman" w:eastAsia="Times New Roman" w:hAnsi="Times New Roman" w:cs="Times New Roman"/>
                <w:sz w:val="24"/>
                <w:szCs w:val="24"/>
              </w:rPr>
              <w:t>crosslist</w:t>
            </w:r>
            <w:proofErr w:type="spellEnd"/>
            <w:r>
              <w:rPr>
                <w:rFonts w:ascii="Times New Roman" w:eastAsia="Times New Roman" w:hAnsi="Times New Roman" w:cs="Times New Roman"/>
                <w:sz w:val="24"/>
                <w:szCs w:val="24"/>
              </w:rPr>
              <w:t xml:space="preserve"> no longer allowed with CCN </w:t>
            </w:r>
          </w:p>
        </w:tc>
      </w:tr>
    </w:tbl>
    <w:p w:rsidR="00B4675B" w:rsidRPr="003F0769" w:rsidRDefault="00B4675B" w:rsidP="00B4675B">
      <w:pPr>
        <w:spacing w:after="0" w:line="240" w:lineRule="auto"/>
        <w:rPr>
          <w:rFonts w:ascii="Times New Roman" w:eastAsia="Times New Roman" w:hAnsi="Times New Roman" w:cs="Times New Roman"/>
          <w:sz w:val="24"/>
          <w:szCs w:val="24"/>
        </w:rPr>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3"/>
        <w:gridCol w:w="3310"/>
        <w:gridCol w:w="4827"/>
      </w:tblGrid>
      <w:tr w:rsidR="00B4675B" w:rsidRPr="003F0769" w:rsidTr="00B4675B">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Society &amp; Conservation</w:t>
            </w:r>
          </w:p>
        </w:tc>
      </w:tr>
      <w:tr w:rsidR="00B4675B" w:rsidRPr="003F0769" w:rsidTr="00B46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7440F1" w:rsidP="00B4675B">
            <w:pPr>
              <w:spacing w:after="0" w:line="240" w:lineRule="auto"/>
              <w:rPr>
                <w:rFonts w:ascii="Times New Roman" w:eastAsia="Times New Roman" w:hAnsi="Times New Roman" w:cs="Times New Roman"/>
                <w:sz w:val="24"/>
                <w:szCs w:val="24"/>
              </w:rPr>
            </w:pPr>
            <w:hyperlink r:id="rId20" w:tgtFrame="_blank" w:history="1">
              <w:r w:rsidR="00B4675B" w:rsidRPr="003F0769">
                <w:rPr>
                  <w:rFonts w:ascii="Times New Roman" w:eastAsia="Times New Roman" w:hAnsi="Times New Roman" w:cs="Times New Roman"/>
                  <w:color w:val="0000FF"/>
                  <w:sz w:val="24"/>
                  <w:szCs w:val="24"/>
                  <w:u w:val="single"/>
                </w:rPr>
                <w:t>PTRM 353 U</w:t>
              </w:r>
            </w:hyperlink>
            <w:r w:rsidR="00B4675B" w:rsidRPr="003F076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Tourism &amp; Sust</w:t>
            </w:r>
            <w:r>
              <w:rPr>
                <w:rFonts w:ascii="Times New Roman" w:eastAsia="Times New Roman" w:hAnsi="Times New Roman" w:cs="Times New Roman"/>
                <w:sz w:val="24"/>
                <w:szCs w:val="24"/>
              </w:rPr>
              <w:t>ai</w:t>
            </w:r>
            <w:r w:rsidRPr="003F0769">
              <w:rPr>
                <w:rFonts w:ascii="Times New Roman" w:eastAsia="Times New Roman" w:hAnsi="Times New Roman" w:cs="Times New Roman"/>
                <w:sz w:val="24"/>
                <w:szCs w:val="24"/>
              </w:rPr>
              <w:t>n</w:t>
            </w:r>
            <w:r>
              <w:rPr>
                <w:rFonts w:ascii="Times New Roman" w:eastAsia="Times New Roman" w:hAnsi="Times New Roman" w:cs="Times New Roman"/>
                <w:sz w:val="24"/>
                <w:szCs w:val="24"/>
              </w:rPr>
              <w:t>a</w:t>
            </w:r>
            <w:r w:rsidRPr="003F0769">
              <w:rPr>
                <w:rFonts w:ascii="Times New Roman" w:eastAsia="Times New Roman" w:hAnsi="Times New Roman" w:cs="Times New Roman"/>
                <w:sz w:val="24"/>
                <w:szCs w:val="24"/>
              </w:rPr>
              <w:t>bility Mountain</w:t>
            </w:r>
          </w:p>
        </w:tc>
        <w:tc>
          <w:tcPr>
            <w:tcW w:w="4782"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title </w:t>
            </w:r>
          </w:p>
        </w:tc>
      </w:tr>
      <w:tr w:rsidR="00B4675B" w:rsidRPr="003F0769" w:rsidTr="00B46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7440F1" w:rsidP="00B4675B">
            <w:pPr>
              <w:spacing w:after="0" w:line="240" w:lineRule="auto"/>
              <w:rPr>
                <w:rFonts w:ascii="Times New Roman" w:eastAsia="Times New Roman" w:hAnsi="Times New Roman" w:cs="Times New Roman"/>
                <w:sz w:val="24"/>
                <w:szCs w:val="24"/>
              </w:rPr>
            </w:pPr>
            <w:hyperlink r:id="rId21" w:tgtFrame="_blank" w:history="1">
              <w:r w:rsidR="00B4675B" w:rsidRPr="003F0769">
                <w:rPr>
                  <w:rFonts w:ascii="Times New Roman" w:eastAsia="Times New Roman" w:hAnsi="Times New Roman" w:cs="Times New Roman"/>
                  <w:color w:val="0000FF"/>
                  <w:sz w:val="24"/>
                  <w:szCs w:val="24"/>
                  <w:u w:val="single"/>
                </w:rPr>
                <w:t>NRSM 352 U</w:t>
              </w:r>
            </w:hyperlink>
            <w:r w:rsidR="00B4675B" w:rsidRPr="003F076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Mountain Environment and Dev</w:t>
            </w:r>
          </w:p>
        </w:tc>
        <w:tc>
          <w:tcPr>
            <w:tcW w:w="4782"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title </w:t>
            </w:r>
          </w:p>
        </w:tc>
      </w:tr>
    </w:tbl>
    <w:p w:rsidR="00B4675B" w:rsidRPr="003F0769" w:rsidRDefault="00B4675B" w:rsidP="00B4675B">
      <w:pPr>
        <w:spacing w:after="0" w:line="240" w:lineRule="auto"/>
        <w:rPr>
          <w:rFonts w:ascii="Times New Roman" w:eastAsia="Times New Roman" w:hAnsi="Times New Roman" w:cs="Times New Roman"/>
          <w:sz w:val="24"/>
          <w:szCs w:val="24"/>
        </w:rPr>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6"/>
        <w:gridCol w:w="2043"/>
        <w:gridCol w:w="5881"/>
      </w:tblGrid>
      <w:tr w:rsidR="00B4675B" w:rsidRPr="003F0769" w:rsidTr="00B4675B">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Parks, Tourism and Recreation Management</w:t>
            </w:r>
          </w:p>
        </w:tc>
      </w:tr>
      <w:tr w:rsidR="00B4675B" w:rsidRPr="003F0769" w:rsidTr="00B46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7440F1" w:rsidP="00B4675B">
            <w:pPr>
              <w:spacing w:after="0" w:line="240" w:lineRule="auto"/>
              <w:rPr>
                <w:rFonts w:ascii="Times New Roman" w:eastAsia="Times New Roman" w:hAnsi="Times New Roman" w:cs="Times New Roman"/>
                <w:sz w:val="24"/>
                <w:szCs w:val="24"/>
              </w:rPr>
            </w:pPr>
            <w:hyperlink r:id="rId22" w:tgtFrame="_blank" w:history="1">
              <w:r w:rsidR="00B4675B" w:rsidRPr="003F0769">
                <w:rPr>
                  <w:rFonts w:ascii="Times New Roman" w:eastAsia="Times New Roman" w:hAnsi="Times New Roman" w:cs="Times New Roman"/>
                  <w:color w:val="0000FF"/>
                  <w:sz w:val="24"/>
                  <w:szCs w:val="24"/>
                  <w:u w:val="single"/>
                </w:rPr>
                <w:t>PTRM 485 UG</w:t>
              </w:r>
            </w:hyperlink>
            <w:r w:rsidR="00B4675B" w:rsidRPr="003F076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Recreation Planning</w:t>
            </w:r>
          </w:p>
        </w:tc>
        <w:tc>
          <w:tcPr>
            <w:tcW w:w="5836"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credits </w:t>
            </w:r>
          </w:p>
        </w:tc>
      </w:tr>
    </w:tbl>
    <w:p w:rsidR="00B4675B" w:rsidRDefault="00B4675B" w:rsidP="00A02E9E">
      <w:pPr>
        <w:pStyle w:val="ListParagraph"/>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2"/>
        <w:gridCol w:w="3137"/>
        <w:gridCol w:w="4761"/>
      </w:tblGrid>
      <w:tr w:rsidR="00B4675B" w:rsidRPr="003F0769" w:rsidTr="00B4675B">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Resource Conservation</w:t>
            </w:r>
          </w:p>
        </w:tc>
      </w:tr>
      <w:tr w:rsidR="00B4675B" w:rsidRPr="003F0769" w:rsidTr="00B46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7440F1" w:rsidP="00B4675B">
            <w:pPr>
              <w:spacing w:after="0" w:line="240" w:lineRule="auto"/>
              <w:rPr>
                <w:rFonts w:ascii="Times New Roman" w:eastAsia="Times New Roman" w:hAnsi="Times New Roman" w:cs="Times New Roman"/>
                <w:sz w:val="24"/>
                <w:szCs w:val="24"/>
              </w:rPr>
            </w:pPr>
            <w:hyperlink r:id="rId23" w:tgtFrame="_blank" w:history="1">
              <w:r w:rsidR="00B4675B" w:rsidRPr="003F0769">
                <w:rPr>
                  <w:rFonts w:ascii="Times New Roman" w:eastAsia="Times New Roman" w:hAnsi="Times New Roman" w:cs="Times New Roman"/>
                  <w:color w:val="0000FF"/>
                  <w:sz w:val="24"/>
                  <w:szCs w:val="24"/>
                  <w:u w:val="single"/>
                </w:rPr>
                <w:t>NRSM 489E U</w:t>
              </w:r>
            </w:hyperlink>
            <w:r w:rsidR="00B4675B" w:rsidRPr="003F076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Ethics Forestry &amp; Conservation</w:t>
            </w:r>
          </w:p>
        </w:tc>
        <w:tc>
          <w:tcPr>
            <w:tcW w:w="4716"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w:t>
            </w:r>
            <w:proofErr w:type="spellStart"/>
            <w:r w:rsidRPr="003F0769">
              <w:rPr>
                <w:rFonts w:ascii="Times New Roman" w:eastAsia="Times New Roman" w:hAnsi="Times New Roman" w:cs="Times New Roman"/>
                <w:sz w:val="24"/>
                <w:szCs w:val="24"/>
              </w:rPr>
              <w:t>prereqs</w:t>
            </w:r>
            <w:proofErr w:type="spellEnd"/>
            <w:r w:rsidRPr="003F0769">
              <w:rPr>
                <w:rFonts w:ascii="Times New Roman" w:eastAsia="Times New Roman" w:hAnsi="Times New Roman" w:cs="Times New Roman"/>
                <w:sz w:val="24"/>
                <w:szCs w:val="24"/>
              </w:rPr>
              <w:t xml:space="preserve"> </w:t>
            </w:r>
          </w:p>
        </w:tc>
      </w:tr>
      <w:tr w:rsidR="00B4675B" w:rsidRPr="003F0769" w:rsidTr="00B46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7440F1" w:rsidP="00B4675B">
            <w:pPr>
              <w:spacing w:after="0" w:line="240" w:lineRule="auto"/>
              <w:rPr>
                <w:rFonts w:ascii="Times New Roman" w:eastAsia="Times New Roman" w:hAnsi="Times New Roman" w:cs="Times New Roman"/>
                <w:sz w:val="24"/>
                <w:szCs w:val="24"/>
              </w:rPr>
            </w:pPr>
            <w:hyperlink r:id="rId24" w:tgtFrame="_blank" w:history="1">
              <w:r w:rsidR="00B4675B" w:rsidRPr="003F0769">
                <w:rPr>
                  <w:rFonts w:ascii="Times New Roman" w:eastAsia="Times New Roman" w:hAnsi="Times New Roman" w:cs="Times New Roman"/>
                  <w:color w:val="0000FF"/>
                  <w:sz w:val="24"/>
                  <w:szCs w:val="24"/>
                  <w:u w:val="single"/>
                </w:rPr>
                <w:t>NRSM 462 UG</w:t>
              </w:r>
            </w:hyperlink>
            <w:r w:rsidR="00B4675B" w:rsidRPr="003F076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Rangeland Ecology</w:t>
            </w:r>
          </w:p>
        </w:tc>
        <w:tc>
          <w:tcPr>
            <w:tcW w:w="4716" w:type="dxa"/>
            <w:tcBorders>
              <w:top w:val="outset" w:sz="6" w:space="0" w:color="auto"/>
              <w:left w:val="outset" w:sz="6" w:space="0" w:color="auto"/>
              <w:bottom w:val="outset" w:sz="6" w:space="0" w:color="auto"/>
              <w:right w:val="outset" w:sz="6" w:space="0" w:color="auto"/>
            </w:tcBorders>
            <w:vAlign w:val="center"/>
            <w:hideMark/>
          </w:tcPr>
          <w:p w:rsidR="00B4675B" w:rsidRPr="003F0769" w:rsidRDefault="00B4675B" w:rsidP="00B4675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w:t>
            </w:r>
            <w:proofErr w:type="spellStart"/>
            <w:r w:rsidRPr="003F0769">
              <w:rPr>
                <w:rFonts w:ascii="Times New Roman" w:eastAsia="Times New Roman" w:hAnsi="Times New Roman" w:cs="Times New Roman"/>
                <w:sz w:val="24"/>
                <w:szCs w:val="24"/>
              </w:rPr>
              <w:t>prereqs</w:t>
            </w:r>
            <w:proofErr w:type="spellEnd"/>
            <w:r w:rsidRPr="003F0769">
              <w:rPr>
                <w:rFonts w:ascii="Times New Roman" w:eastAsia="Times New Roman" w:hAnsi="Times New Roman" w:cs="Times New Roman"/>
                <w:sz w:val="24"/>
                <w:szCs w:val="24"/>
              </w:rPr>
              <w:t xml:space="preserve"> </w:t>
            </w:r>
          </w:p>
        </w:tc>
      </w:tr>
    </w:tbl>
    <w:p w:rsidR="00B4675B" w:rsidRDefault="00B4675B" w:rsidP="00A02E9E">
      <w:pPr>
        <w:pStyle w:val="ListParagraph"/>
      </w:pPr>
    </w:p>
    <w:p w:rsidR="00553905" w:rsidRPr="003F0769" w:rsidRDefault="00553905" w:rsidP="00553905">
      <w:pPr>
        <w:spacing w:after="0" w:line="240" w:lineRule="auto"/>
        <w:rPr>
          <w:rFonts w:ascii="Times New Roman" w:eastAsia="Times New Roman" w:hAnsi="Times New Roman" w:cs="Times New Roman"/>
          <w:sz w:val="24"/>
          <w:szCs w:val="24"/>
        </w:rPr>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5"/>
        <w:gridCol w:w="2763"/>
        <w:gridCol w:w="5362"/>
      </w:tblGrid>
      <w:tr w:rsidR="00553905" w:rsidRPr="003F0769" w:rsidTr="00553905">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553905" w:rsidRPr="003F0769" w:rsidRDefault="00553905" w:rsidP="00553905">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Wildlife Biology</w:t>
            </w:r>
          </w:p>
        </w:tc>
      </w:tr>
      <w:tr w:rsidR="00553905" w:rsidRPr="003F0769" w:rsidTr="00553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905" w:rsidRPr="003F0769" w:rsidRDefault="007440F1" w:rsidP="00553905">
            <w:pPr>
              <w:spacing w:after="0" w:line="240" w:lineRule="auto"/>
              <w:rPr>
                <w:rFonts w:ascii="Times New Roman" w:eastAsia="Times New Roman" w:hAnsi="Times New Roman" w:cs="Times New Roman"/>
                <w:sz w:val="24"/>
                <w:szCs w:val="24"/>
              </w:rPr>
            </w:pPr>
            <w:hyperlink r:id="rId25" w:tgtFrame="_blank" w:history="1">
              <w:r w:rsidR="00553905" w:rsidRPr="003F0769">
                <w:rPr>
                  <w:rFonts w:ascii="Times New Roman" w:eastAsia="Times New Roman" w:hAnsi="Times New Roman" w:cs="Times New Roman"/>
                  <w:color w:val="0000FF"/>
                  <w:sz w:val="24"/>
                  <w:szCs w:val="24"/>
                  <w:u w:val="single"/>
                </w:rPr>
                <w:t>WILD 180 U</w:t>
              </w:r>
            </w:hyperlink>
            <w:r w:rsidR="00553905" w:rsidRPr="003F076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905" w:rsidRPr="003F0769" w:rsidRDefault="00553905" w:rsidP="00553905">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Careers in Wildlife Biology</w:t>
            </w:r>
          </w:p>
        </w:tc>
        <w:tc>
          <w:tcPr>
            <w:tcW w:w="5317" w:type="dxa"/>
            <w:tcBorders>
              <w:top w:val="outset" w:sz="6" w:space="0" w:color="auto"/>
              <w:left w:val="outset" w:sz="6" w:space="0" w:color="auto"/>
              <w:bottom w:val="outset" w:sz="6" w:space="0" w:color="auto"/>
              <w:right w:val="outset" w:sz="6" w:space="0" w:color="auto"/>
            </w:tcBorders>
            <w:vAlign w:val="center"/>
            <w:hideMark/>
          </w:tcPr>
          <w:p w:rsidR="00553905" w:rsidRPr="003F0769" w:rsidRDefault="00553905" w:rsidP="00553905">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description, other: subject, title </w:t>
            </w:r>
          </w:p>
        </w:tc>
      </w:tr>
    </w:tbl>
    <w:p w:rsidR="00553905" w:rsidRPr="003F0769" w:rsidRDefault="00553905" w:rsidP="00553905">
      <w:pPr>
        <w:spacing w:after="0" w:line="240" w:lineRule="auto"/>
        <w:rPr>
          <w:rFonts w:ascii="Times New Roman" w:eastAsia="Times New Roman" w:hAnsi="Times New Roman" w:cs="Times New Roman"/>
          <w:sz w:val="24"/>
          <w:szCs w:val="24"/>
        </w:rPr>
      </w:pPr>
    </w:p>
    <w:p w:rsidR="00FC6193" w:rsidRDefault="00FC6193" w:rsidP="00FC6193"/>
    <w:p w:rsidR="00FC6193" w:rsidRDefault="00FC6193" w:rsidP="00FC6193">
      <w:r>
        <w:t>Program Modification</w:t>
      </w:r>
      <w:r w:rsidR="00140A82">
        <w:t>s</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195"/>
      </w:tblGrid>
      <w:tr w:rsidR="00FC6193" w:rsidRPr="00733964" w:rsidTr="00FC6193">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193" w:rsidRPr="00733964" w:rsidRDefault="00FC6193" w:rsidP="009437BD">
            <w:pPr>
              <w:spacing w:after="0" w:line="240" w:lineRule="auto"/>
              <w:rPr>
                <w:rFonts w:ascii="Calibri" w:eastAsia="Times New Roman" w:hAnsi="Calibri" w:cs="Times New Roman"/>
                <w:color w:val="000000"/>
              </w:rPr>
            </w:pPr>
            <w:r w:rsidRPr="00733964">
              <w:rPr>
                <w:rFonts w:ascii="Calibri" w:eastAsia="Times New Roman" w:hAnsi="Calibri" w:cs="Times New Roman"/>
                <w:color w:val="000000"/>
              </w:rPr>
              <w:t>HHP- Exercise Science Applied Option</w:t>
            </w:r>
          </w:p>
        </w:tc>
        <w:tc>
          <w:tcPr>
            <w:tcW w:w="5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193" w:rsidRPr="00733964" w:rsidRDefault="00FC6193" w:rsidP="009437BD">
            <w:pPr>
              <w:spacing w:after="0" w:line="240" w:lineRule="auto"/>
              <w:rPr>
                <w:rFonts w:ascii="Calibri" w:eastAsia="Times New Roman" w:hAnsi="Calibri" w:cs="Times New Roman"/>
                <w:color w:val="000000"/>
              </w:rPr>
            </w:pPr>
            <w:r w:rsidRPr="00733964">
              <w:rPr>
                <w:rFonts w:ascii="Calibri" w:eastAsia="Times New Roman" w:hAnsi="Calibri" w:cs="Times New Roman"/>
                <w:color w:val="000000"/>
              </w:rPr>
              <w:t>Change requirements</w:t>
            </w:r>
          </w:p>
        </w:tc>
      </w:tr>
      <w:tr w:rsidR="00FC6193" w:rsidRPr="00733964" w:rsidTr="003A2AA6">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193" w:rsidRPr="00733964" w:rsidRDefault="00FC6193" w:rsidP="009437BD">
            <w:pPr>
              <w:spacing w:after="0" w:line="240" w:lineRule="auto"/>
              <w:rPr>
                <w:rFonts w:ascii="Calibri" w:eastAsia="Times New Roman" w:hAnsi="Calibri" w:cs="Times New Roman"/>
                <w:color w:val="000000"/>
              </w:rPr>
            </w:pPr>
            <w:r w:rsidRPr="00733964">
              <w:rPr>
                <w:rFonts w:ascii="Calibri" w:eastAsia="Times New Roman" w:hAnsi="Calibri" w:cs="Times New Roman"/>
                <w:color w:val="000000"/>
              </w:rPr>
              <w:lastRenderedPageBreak/>
              <w:t>HHP- Community Health and Prevention Sciences</w:t>
            </w:r>
          </w:p>
        </w:tc>
        <w:tc>
          <w:tcPr>
            <w:tcW w:w="5195" w:type="dxa"/>
            <w:tcBorders>
              <w:top w:val="single" w:sz="4" w:space="0" w:color="auto"/>
              <w:left w:val="single" w:sz="4" w:space="0" w:color="auto"/>
              <w:bottom w:val="single" w:sz="4" w:space="0" w:color="auto"/>
              <w:right w:val="single" w:sz="4" w:space="0" w:color="auto"/>
            </w:tcBorders>
            <w:shd w:val="clear" w:color="auto" w:fill="auto"/>
            <w:noWrap/>
          </w:tcPr>
          <w:p w:rsidR="00FC6193" w:rsidRPr="00733964" w:rsidRDefault="00FC6193" w:rsidP="003A2AA6">
            <w:pPr>
              <w:spacing w:after="0" w:line="240" w:lineRule="auto"/>
              <w:rPr>
                <w:rFonts w:ascii="Calibri" w:eastAsia="Times New Roman" w:hAnsi="Calibri" w:cs="Times New Roman"/>
                <w:color w:val="000000"/>
              </w:rPr>
            </w:pPr>
            <w:r w:rsidRPr="00733964">
              <w:rPr>
                <w:rFonts w:ascii="Calibri" w:eastAsia="Times New Roman" w:hAnsi="Calibri" w:cs="Times New Roman"/>
                <w:color w:val="000000"/>
              </w:rPr>
              <w:t>Replace  BIOL 265 with WGSS 263</w:t>
            </w:r>
          </w:p>
        </w:tc>
      </w:tr>
      <w:tr w:rsidR="00140A82" w:rsidRPr="00733964" w:rsidTr="00140A82">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tcPr>
          <w:p w:rsidR="00140A82" w:rsidRPr="003E1E58" w:rsidRDefault="00140A82" w:rsidP="00140A82">
            <w:pPr>
              <w:spacing w:after="0" w:line="240" w:lineRule="auto"/>
              <w:rPr>
                <w:rFonts w:ascii="Calibri" w:eastAsia="Times New Roman" w:hAnsi="Calibri" w:cs="Times New Roman"/>
                <w:color w:val="000000"/>
              </w:rPr>
            </w:pPr>
            <w:r w:rsidRPr="003E1E58">
              <w:rPr>
                <w:rFonts w:ascii="Calibri" w:eastAsia="Times New Roman" w:hAnsi="Calibri" w:cs="Times New Roman"/>
                <w:color w:val="000000"/>
              </w:rPr>
              <w:t>Health Professions- Radiologic Technologist</w:t>
            </w:r>
          </w:p>
        </w:tc>
        <w:tc>
          <w:tcPr>
            <w:tcW w:w="5195" w:type="dxa"/>
            <w:tcBorders>
              <w:top w:val="single" w:sz="4" w:space="0" w:color="auto"/>
              <w:left w:val="single" w:sz="4" w:space="0" w:color="auto"/>
              <w:bottom w:val="single" w:sz="4" w:space="0" w:color="auto"/>
              <w:right w:val="single" w:sz="4" w:space="0" w:color="auto"/>
            </w:tcBorders>
            <w:shd w:val="clear" w:color="auto" w:fill="auto"/>
            <w:noWrap/>
          </w:tcPr>
          <w:p w:rsidR="00140A82" w:rsidRPr="003E1E58" w:rsidRDefault="00140A82" w:rsidP="00140A82">
            <w:pPr>
              <w:spacing w:after="0" w:line="240" w:lineRule="auto"/>
              <w:rPr>
                <w:rFonts w:ascii="Calibri" w:eastAsia="Times New Roman" w:hAnsi="Calibri" w:cs="Times New Roman"/>
                <w:color w:val="000000"/>
              </w:rPr>
            </w:pPr>
            <w:r w:rsidRPr="003E1E58">
              <w:rPr>
                <w:rFonts w:ascii="Calibri" w:eastAsia="Times New Roman" w:hAnsi="Calibri" w:cs="Times New Roman"/>
                <w:color w:val="000000"/>
              </w:rPr>
              <w:t>Adding course AHMS 144, re- sequencing, and changing credits of clinical courses</w:t>
            </w:r>
          </w:p>
        </w:tc>
      </w:tr>
      <w:tr w:rsidR="00FC6193" w:rsidRPr="00733964" w:rsidTr="009437BD">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193" w:rsidRPr="00733964" w:rsidRDefault="00FC6193" w:rsidP="009437BD">
            <w:pPr>
              <w:spacing w:after="0" w:line="240" w:lineRule="auto"/>
              <w:rPr>
                <w:rFonts w:ascii="Calibri" w:eastAsia="Times New Roman" w:hAnsi="Calibri" w:cs="Times New Roman"/>
                <w:color w:val="000000"/>
              </w:rPr>
            </w:pPr>
            <w:r>
              <w:rPr>
                <w:rFonts w:ascii="Calibri" w:eastAsia="Times New Roman" w:hAnsi="Calibri" w:cs="Times New Roman"/>
                <w:color w:val="000000"/>
              </w:rPr>
              <w:t>Medical Information Technology- Medical Administrative Assisting</w:t>
            </w:r>
          </w:p>
        </w:tc>
        <w:tc>
          <w:tcPr>
            <w:tcW w:w="5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193" w:rsidRPr="00733964" w:rsidRDefault="00FC6193" w:rsidP="009437BD">
            <w:pPr>
              <w:spacing w:after="0" w:line="240" w:lineRule="auto"/>
              <w:rPr>
                <w:rFonts w:ascii="Calibri" w:eastAsia="Times New Roman" w:hAnsi="Calibri" w:cs="Times New Roman"/>
                <w:color w:val="000000"/>
              </w:rPr>
            </w:pPr>
            <w:r>
              <w:rPr>
                <w:rFonts w:ascii="Calibri" w:eastAsia="Times New Roman" w:hAnsi="Calibri" w:cs="Times New Roman"/>
                <w:color w:val="000000"/>
              </w:rPr>
              <w:t>Changing requirements</w:t>
            </w:r>
          </w:p>
        </w:tc>
      </w:tr>
      <w:tr w:rsidR="00FC6193" w:rsidRPr="00733964" w:rsidTr="009437BD">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193" w:rsidRPr="00733964" w:rsidRDefault="00FC6193" w:rsidP="009437BD">
            <w:pPr>
              <w:spacing w:after="0" w:line="240" w:lineRule="auto"/>
              <w:rPr>
                <w:rFonts w:ascii="Calibri" w:eastAsia="Times New Roman" w:hAnsi="Calibri" w:cs="Times New Roman"/>
                <w:color w:val="000000"/>
              </w:rPr>
            </w:pPr>
            <w:r>
              <w:rPr>
                <w:rFonts w:ascii="Calibri" w:eastAsia="Times New Roman" w:hAnsi="Calibri" w:cs="Times New Roman"/>
                <w:color w:val="000000"/>
              </w:rPr>
              <w:t>Medical Information Technology- Medical Reception</w:t>
            </w:r>
          </w:p>
        </w:tc>
        <w:tc>
          <w:tcPr>
            <w:tcW w:w="5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193" w:rsidRPr="00733964" w:rsidRDefault="00FC6193" w:rsidP="009437BD">
            <w:pPr>
              <w:spacing w:after="0" w:line="240" w:lineRule="auto"/>
              <w:rPr>
                <w:rFonts w:ascii="Calibri" w:eastAsia="Times New Roman" w:hAnsi="Calibri" w:cs="Times New Roman"/>
                <w:color w:val="000000"/>
              </w:rPr>
            </w:pPr>
            <w:r>
              <w:rPr>
                <w:rFonts w:ascii="Calibri" w:eastAsia="Times New Roman" w:hAnsi="Calibri" w:cs="Times New Roman"/>
                <w:color w:val="000000"/>
              </w:rPr>
              <w:t>Changing requirements</w:t>
            </w:r>
          </w:p>
        </w:tc>
      </w:tr>
      <w:tr w:rsidR="00FC6193" w:rsidRPr="00733964" w:rsidTr="009437BD">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193" w:rsidRPr="00733964" w:rsidRDefault="00FC6193" w:rsidP="009437BD">
            <w:pPr>
              <w:spacing w:after="0" w:line="240" w:lineRule="auto"/>
              <w:rPr>
                <w:rFonts w:ascii="Calibri" w:eastAsia="Times New Roman" w:hAnsi="Calibri" w:cs="Times New Roman"/>
                <w:color w:val="000000"/>
              </w:rPr>
            </w:pPr>
            <w:r>
              <w:rPr>
                <w:rFonts w:ascii="Calibri" w:eastAsia="Times New Roman" w:hAnsi="Calibri" w:cs="Times New Roman"/>
                <w:color w:val="000000"/>
              </w:rPr>
              <w:t>Medical Information Technology –Health Information Coding Specialty</w:t>
            </w:r>
          </w:p>
        </w:tc>
        <w:tc>
          <w:tcPr>
            <w:tcW w:w="5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193" w:rsidRPr="00733964" w:rsidRDefault="00FC6193" w:rsidP="009437BD">
            <w:pPr>
              <w:spacing w:after="0" w:line="240" w:lineRule="auto"/>
              <w:rPr>
                <w:rFonts w:ascii="Calibri" w:eastAsia="Times New Roman" w:hAnsi="Calibri" w:cs="Times New Roman"/>
                <w:color w:val="000000"/>
              </w:rPr>
            </w:pPr>
            <w:r>
              <w:rPr>
                <w:rFonts w:ascii="Calibri" w:eastAsia="Times New Roman" w:hAnsi="Calibri" w:cs="Times New Roman"/>
                <w:color w:val="000000"/>
              </w:rPr>
              <w:t>Changing requirements</w:t>
            </w:r>
          </w:p>
        </w:tc>
      </w:tr>
    </w:tbl>
    <w:p w:rsidR="00FC6193" w:rsidRDefault="00FC6193" w:rsidP="00FC6193"/>
    <w:p w:rsidR="00FC6193" w:rsidRDefault="00FC6193" w:rsidP="00FC6193">
      <w:r>
        <w:t>Level 1 Forms</w:t>
      </w:r>
    </w:p>
    <w:tbl>
      <w:tblPr>
        <w:tblW w:w="9555" w:type="dxa"/>
        <w:tblInd w:w="93" w:type="dxa"/>
        <w:tblLook w:val="04A0" w:firstRow="1" w:lastRow="0" w:firstColumn="1" w:lastColumn="0" w:noHBand="0" w:noVBand="1"/>
      </w:tblPr>
      <w:tblGrid>
        <w:gridCol w:w="1635"/>
        <w:gridCol w:w="7920"/>
      </w:tblGrid>
      <w:tr w:rsidR="00FC6193" w:rsidRPr="003F0769" w:rsidTr="009437BD">
        <w:trPr>
          <w:trHeight w:val="300"/>
        </w:trPr>
        <w:tc>
          <w:tcPr>
            <w:tcW w:w="1635" w:type="dxa"/>
            <w:tcBorders>
              <w:top w:val="single" w:sz="4" w:space="0" w:color="auto"/>
              <w:left w:val="single" w:sz="4" w:space="0" w:color="auto"/>
              <w:bottom w:val="single" w:sz="4" w:space="0" w:color="auto"/>
              <w:right w:val="single" w:sz="4" w:space="0" w:color="auto"/>
            </w:tcBorders>
            <w:vAlign w:val="bottom"/>
          </w:tcPr>
          <w:p w:rsidR="00FC6193" w:rsidRPr="00733964" w:rsidRDefault="00FC6193" w:rsidP="009437BD">
            <w:pPr>
              <w:spacing w:after="0" w:line="240" w:lineRule="auto"/>
              <w:rPr>
                <w:rFonts w:ascii="Calibri" w:eastAsia="Times New Roman" w:hAnsi="Calibri" w:cs="Calibri"/>
                <w:color w:val="000000"/>
              </w:rPr>
            </w:pPr>
            <w:r w:rsidRPr="00733964">
              <w:rPr>
                <w:rFonts w:ascii="Calibri" w:eastAsia="Times New Roman" w:hAnsi="Calibri" w:cs="Calibri"/>
                <w:color w:val="000000"/>
              </w:rPr>
              <w:t>CSD</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6193" w:rsidRPr="00733964" w:rsidRDefault="00FC6193" w:rsidP="009437BD">
            <w:pPr>
              <w:spacing w:after="0" w:line="240" w:lineRule="auto"/>
              <w:rPr>
                <w:rFonts w:ascii="Calibri" w:eastAsia="Times New Roman" w:hAnsi="Calibri" w:cs="Calibri"/>
                <w:b/>
                <w:bCs/>
                <w:color w:val="000000"/>
              </w:rPr>
            </w:pPr>
            <w:r w:rsidRPr="00733964">
              <w:rPr>
                <w:rFonts w:ascii="Calibri" w:eastAsia="Times New Roman" w:hAnsi="Calibri" w:cs="Calibri"/>
                <w:b/>
                <w:bCs/>
                <w:color w:val="000000"/>
              </w:rPr>
              <w:t>Communicative Sciences &amp; Disorders minor</w:t>
            </w:r>
          </w:p>
        </w:tc>
      </w:tr>
      <w:tr w:rsidR="00FC6193" w:rsidRPr="003F0769" w:rsidTr="00FC6193">
        <w:trPr>
          <w:trHeight w:val="300"/>
        </w:trPr>
        <w:tc>
          <w:tcPr>
            <w:tcW w:w="1635" w:type="dxa"/>
            <w:tcBorders>
              <w:top w:val="single" w:sz="4" w:space="0" w:color="auto"/>
              <w:left w:val="single" w:sz="4" w:space="0" w:color="auto"/>
              <w:bottom w:val="single" w:sz="4" w:space="0" w:color="auto"/>
              <w:right w:val="single" w:sz="4" w:space="0" w:color="auto"/>
            </w:tcBorders>
            <w:vAlign w:val="bottom"/>
          </w:tcPr>
          <w:p w:rsidR="00FC6193" w:rsidRPr="003F0769" w:rsidRDefault="00FC6193" w:rsidP="009437BD">
            <w:pPr>
              <w:spacing w:after="0" w:line="240" w:lineRule="auto"/>
              <w:rPr>
                <w:rFonts w:ascii="Calibri" w:eastAsia="Times New Roman" w:hAnsi="Calibri" w:cs="Calibri"/>
                <w:color w:val="000000"/>
              </w:rPr>
            </w:pPr>
            <w:r w:rsidRPr="003F0769">
              <w:rPr>
                <w:rFonts w:ascii="Calibri" w:eastAsia="Times New Roman" w:hAnsi="Calibri" w:cs="Calibri"/>
                <w:color w:val="000000"/>
              </w:rPr>
              <w:t>CFC</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6193" w:rsidRPr="00FC6193" w:rsidRDefault="00FC6193" w:rsidP="009437BD">
            <w:pPr>
              <w:spacing w:after="0" w:line="240" w:lineRule="auto"/>
              <w:rPr>
                <w:rFonts w:ascii="Calibri" w:eastAsia="Times New Roman" w:hAnsi="Calibri" w:cs="Calibri"/>
                <w:b/>
                <w:bCs/>
                <w:color w:val="000000"/>
              </w:rPr>
            </w:pPr>
            <w:r w:rsidRPr="003F0769">
              <w:rPr>
                <w:rFonts w:ascii="Calibri" w:eastAsia="Times New Roman" w:hAnsi="Calibri" w:cs="Calibri"/>
                <w:b/>
                <w:bCs/>
                <w:color w:val="000000"/>
              </w:rPr>
              <w:t>Ecosystem  Science &amp; Restoration program retitled</w:t>
            </w:r>
            <w:r w:rsidRPr="00FC6193">
              <w:rPr>
                <w:rFonts w:ascii="Calibri" w:eastAsia="Times New Roman" w:hAnsi="Calibri" w:cs="Calibri"/>
                <w:b/>
                <w:bCs/>
                <w:color w:val="000000"/>
              </w:rPr>
              <w:t xml:space="preserve"> from Ecological Restoration</w:t>
            </w:r>
          </w:p>
        </w:tc>
      </w:tr>
      <w:tr w:rsidR="00140A82" w:rsidRPr="003F0769" w:rsidTr="003A2AA6">
        <w:trPr>
          <w:trHeight w:val="300"/>
        </w:trPr>
        <w:tc>
          <w:tcPr>
            <w:tcW w:w="1635" w:type="dxa"/>
            <w:tcBorders>
              <w:top w:val="single" w:sz="4" w:space="0" w:color="auto"/>
              <w:left w:val="single" w:sz="4" w:space="0" w:color="auto"/>
              <w:bottom w:val="single" w:sz="4" w:space="0" w:color="auto"/>
              <w:right w:val="single" w:sz="4" w:space="0" w:color="auto"/>
            </w:tcBorders>
            <w:vAlign w:val="bottom"/>
          </w:tcPr>
          <w:p w:rsidR="00140A82" w:rsidRPr="003F0769" w:rsidRDefault="00140A82" w:rsidP="009437BD">
            <w:pPr>
              <w:spacing w:after="0" w:line="240" w:lineRule="auto"/>
              <w:rPr>
                <w:rFonts w:ascii="Calibri" w:eastAsia="Times New Roman" w:hAnsi="Calibri" w:cs="Calibri"/>
                <w:color w:val="000000"/>
              </w:rPr>
            </w:pPr>
            <w:r>
              <w:rPr>
                <w:rFonts w:ascii="Calibri" w:eastAsia="Times New Roman" w:hAnsi="Calibri" w:cs="Calibri"/>
                <w:color w:val="000000"/>
              </w:rPr>
              <w:t xml:space="preserve">Health Professions-Pharmacy Technology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40A82" w:rsidRPr="003F0769" w:rsidRDefault="00140A82" w:rsidP="003A2AA6">
            <w:pPr>
              <w:spacing w:after="0" w:line="240" w:lineRule="auto"/>
              <w:rPr>
                <w:rFonts w:ascii="Calibri" w:eastAsia="Times New Roman" w:hAnsi="Calibri" w:cs="Calibri"/>
                <w:b/>
                <w:bCs/>
                <w:color w:val="000000"/>
              </w:rPr>
            </w:pPr>
            <w:r>
              <w:rPr>
                <w:rFonts w:ascii="Calibri" w:eastAsia="Times New Roman" w:hAnsi="Calibri" w:cs="Calibri"/>
                <w:b/>
                <w:bCs/>
                <w:color w:val="000000"/>
              </w:rPr>
              <w:t>Change delivery method from face-to-face to online</w:t>
            </w:r>
          </w:p>
        </w:tc>
      </w:tr>
    </w:tbl>
    <w:p w:rsidR="00553905" w:rsidRPr="0073600B" w:rsidRDefault="00553905" w:rsidP="00A02E9E">
      <w:pPr>
        <w:pStyle w:val="ListParagraph"/>
      </w:pPr>
    </w:p>
    <w:sectPr w:rsidR="00553905" w:rsidRPr="0073600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EE" w:rsidRDefault="000930EE" w:rsidP="00775EC7">
      <w:pPr>
        <w:spacing w:after="0" w:line="240" w:lineRule="auto"/>
      </w:pPr>
      <w:r>
        <w:separator/>
      </w:r>
    </w:p>
  </w:endnote>
  <w:endnote w:type="continuationSeparator" w:id="0">
    <w:p w:rsidR="000930EE" w:rsidRDefault="000930EE" w:rsidP="0077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37090"/>
      <w:docPartObj>
        <w:docPartGallery w:val="Page Numbers (Bottom of Page)"/>
        <w:docPartUnique/>
      </w:docPartObj>
    </w:sdtPr>
    <w:sdtEndPr>
      <w:rPr>
        <w:noProof/>
      </w:rPr>
    </w:sdtEndPr>
    <w:sdtContent>
      <w:p w:rsidR="00512B43" w:rsidRDefault="00512B43">
        <w:pPr>
          <w:pStyle w:val="Footer"/>
          <w:jc w:val="center"/>
        </w:pPr>
        <w:r>
          <w:fldChar w:fldCharType="begin"/>
        </w:r>
        <w:r>
          <w:instrText xml:space="preserve"> PAGE   \* MERGEFORMAT </w:instrText>
        </w:r>
        <w:r>
          <w:fldChar w:fldCharType="separate"/>
        </w:r>
        <w:r w:rsidR="007440F1">
          <w:rPr>
            <w:noProof/>
          </w:rPr>
          <w:t>1</w:t>
        </w:r>
        <w:r>
          <w:rPr>
            <w:noProof/>
          </w:rPr>
          <w:fldChar w:fldCharType="end"/>
        </w:r>
      </w:p>
    </w:sdtContent>
  </w:sdt>
  <w:p w:rsidR="00512B43" w:rsidRDefault="00512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EE" w:rsidRDefault="000930EE" w:rsidP="00775EC7">
      <w:pPr>
        <w:spacing w:after="0" w:line="240" w:lineRule="auto"/>
      </w:pPr>
      <w:r>
        <w:separator/>
      </w:r>
    </w:p>
  </w:footnote>
  <w:footnote w:type="continuationSeparator" w:id="0">
    <w:p w:rsidR="000930EE" w:rsidRDefault="000930EE" w:rsidP="0077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B4A"/>
    <w:multiLevelType w:val="hybridMultilevel"/>
    <w:tmpl w:val="5B42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A2F38"/>
    <w:multiLevelType w:val="hybridMultilevel"/>
    <w:tmpl w:val="6346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23471"/>
    <w:multiLevelType w:val="hybridMultilevel"/>
    <w:tmpl w:val="60B2F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BA64DA"/>
    <w:multiLevelType w:val="hybridMultilevel"/>
    <w:tmpl w:val="B4E2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D1A13"/>
    <w:multiLevelType w:val="hybridMultilevel"/>
    <w:tmpl w:val="ED0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5738D"/>
    <w:multiLevelType w:val="hybridMultilevel"/>
    <w:tmpl w:val="50E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B1547C"/>
    <w:multiLevelType w:val="hybridMultilevel"/>
    <w:tmpl w:val="C052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91618"/>
    <w:multiLevelType w:val="hybridMultilevel"/>
    <w:tmpl w:val="98101718"/>
    <w:lvl w:ilvl="0" w:tplc="49E410B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3D347E"/>
    <w:multiLevelType w:val="hybridMultilevel"/>
    <w:tmpl w:val="0106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A1304"/>
    <w:multiLevelType w:val="hybridMultilevel"/>
    <w:tmpl w:val="61B03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5B1EB9"/>
    <w:multiLevelType w:val="hybridMultilevel"/>
    <w:tmpl w:val="A3F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93E00"/>
    <w:multiLevelType w:val="hybridMultilevel"/>
    <w:tmpl w:val="5464D1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0A7724"/>
    <w:multiLevelType w:val="hybridMultilevel"/>
    <w:tmpl w:val="C41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673A4A"/>
    <w:multiLevelType w:val="hybridMultilevel"/>
    <w:tmpl w:val="1D50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2"/>
  </w:num>
  <w:num w:numId="5">
    <w:abstractNumId w:val="7"/>
  </w:num>
  <w:num w:numId="6">
    <w:abstractNumId w:val="0"/>
  </w:num>
  <w:num w:numId="7">
    <w:abstractNumId w:val="5"/>
  </w:num>
  <w:num w:numId="8">
    <w:abstractNumId w:val="13"/>
  </w:num>
  <w:num w:numId="9">
    <w:abstractNumId w:val="3"/>
  </w:num>
  <w:num w:numId="10">
    <w:abstractNumId w:val="11"/>
  </w:num>
  <w:num w:numId="11">
    <w:abstractNumId w:val="6"/>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16"/>
    <w:rsid w:val="000029D4"/>
    <w:rsid w:val="000042DD"/>
    <w:rsid w:val="0001006E"/>
    <w:rsid w:val="00010614"/>
    <w:rsid w:val="0001265F"/>
    <w:rsid w:val="00013529"/>
    <w:rsid w:val="00015D8E"/>
    <w:rsid w:val="00017FDD"/>
    <w:rsid w:val="00020F16"/>
    <w:rsid w:val="00024D7A"/>
    <w:rsid w:val="00026092"/>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4C5"/>
    <w:rsid w:val="00057723"/>
    <w:rsid w:val="00072F7A"/>
    <w:rsid w:val="00075001"/>
    <w:rsid w:val="00075601"/>
    <w:rsid w:val="000776AE"/>
    <w:rsid w:val="00080869"/>
    <w:rsid w:val="00082349"/>
    <w:rsid w:val="00083BC6"/>
    <w:rsid w:val="00084A32"/>
    <w:rsid w:val="00084F5A"/>
    <w:rsid w:val="00086E81"/>
    <w:rsid w:val="0009207C"/>
    <w:rsid w:val="000930EE"/>
    <w:rsid w:val="00094216"/>
    <w:rsid w:val="00097D90"/>
    <w:rsid w:val="000A1363"/>
    <w:rsid w:val="000A3E89"/>
    <w:rsid w:val="000A686E"/>
    <w:rsid w:val="000B1EF0"/>
    <w:rsid w:val="000B7E48"/>
    <w:rsid w:val="000C32A2"/>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24FE"/>
    <w:rsid w:val="000F3B09"/>
    <w:rsid w:val="000F46C9"/>
    <w:rsid w:val="000F4739"/>
    <w:rsid w:val="000F5E70"/>
    <w:rsid w:val="000F65B5"/>
    <w:rsid w:val="00100B83"/>
    <w:rsid w:val="00101793"/>
    <w:rsid w:val="00101B64"/>
    <w:rsid w:val="00102436"/>
    <w:rsid w:val="00102C86"/>
    <w:rsid w:val="00104BD5"/>
    <w:rsid w:val="00105631"/>
    <w:rsid w:val="00105873"/>
    <w:rsid w:val="00106F13"/>
    <w:rsid w:val="00107C47"/>
    <w:rsid w:val="00111DEE"/>
    <w:rsid w:val="00115D45"/>
    <w:rsid w:val="00117BD0"/>
    <w:rsid w:val="001204B0"/>
    <w:rsid w:val="001222ED"/>
    <w:rsid w:val="00127D71"/>
    <w:rsid w:val="001319AA"/>
    <w:rsid w:val="00133313"/>
    <w:rsid w:val="0013479C"/>
    <w:rsid w:val="0013587B"/>
    <w:rsid w:val="00140A82"/>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5B6"/>
    <w:rsid w:val="00186DD0"/>
    <w:rsid w:val="001904CF"/>
    <w:rsid w:val="00192019"/>
    <w:rsid w:val="00195794"/>
    <w:rsid w:val="001A1584"/>
    <w:rsid w:val="001A1D35"/>
    <w:rsid w:val="001A2B9B"/>
    <w:rsid w:val="001A2F78"/>
    <w:rsid w:val="001A31A3"/>
    <w:rsid w:val="001A3D38"/>
    <w:rsid w:val="001A59C0"/>
    <w:rsid w:val="001A69CC"/>
    <w:rsid w:val="001B0703"/>
    <w:rsid w:val="001B2783"/>
    <w:rsid w:val="001B3826"/>
    <w:rsid w:val="001B3EF2"/>
    <w:rsid w:val="001B6214"/>
    <w:rsid w:val="001B6AA8"/>
    <w:rsid w:val="001C052E"/>
    <w:rsid w:val="001C0952"/>
    <w:rsid w:val="001C3032"/>
    <w:rsid w:val="001C3BB0"/>
    <w:rsid w:val="001C5B5C"/>
    <w:rsid w:val="001D668C"/>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25F7"/>
    <w:rsid w:val="00215031"/>
    <w:rsid w:val="002304CF"/>
    <w:rsid w:val="002364D6"/>
    <w:rsid w:val="00237948"/>
    <w:rsid w:val="00243616"/>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19F1"/>
    <w:rsid w:val="002B32B2"/>
    <w:rsid w:val="002B7082"/>
    <w:rsid w:val="002C0371"/>
    <w:rsid w:val="002C0845"/>
    <w:rsid w:val="002C0A94"/>
    <w:rsid w:val="002C4CB1"/>
    <w:rsid w:val="002C4F75"/>
    <w:rsid w:val="002C5FA7"/>
    <w:rsid w:val="002C72BB"/>
    <w:rsid w:val="002D1A26"/>
    <w:rsid w:val="002D556F"/>
    <w:rsid w:val="002D6E09"/>
    <w:rsid w:val="002E184D"/>
    <w:rsid w:val="002F3462"/>
    <w:rsid w:val="002F3AFD"/>
    <w:rsid w:val="002F4650"/>
    <w:rsid w:val="002F7A2E"/>
    <w:rsid w:val="00300702"/>
    <w:rsid w:val="003021B6"/>
    <w:rsid w:val="0030462D"/>
    <w:rsid w:val="00306C82"/>
    <w:rsid w:val="00310810"/>
    <w:rsid w:val="00310C67"/>
    <w:rsid w:val="00314890"/>
    <w:rsid w:val="00317BD0"/>
    <w:rsid w:val="0032006B"/>
    <w:rsid w:val="00321D14"/>
    <w:rsid w:val="003227C5"/>
    <w:rsid w:val="00324693"/>
    <w:rsid w:val="00330226"/>
    <w:rsid w:val="0033091B"/>
    <w:rsid w:val="003312D5"/>
    <w:rsid w:val="003345DA"/>
    <w:rsid w:val="003355CB"/>
    <w:rsid w:val="00342209"/>
    <w:rsid w:val="003446E7"/>
    <w:rsid w:val="0034676A"/>
    <w:rsid w:val="0035100C"/>
    <w:rsid w:val="00352B2B"/>
    <w:rsid w:val="00353F2B"/>
    <w:rsid w:val="00355EEF"/>
    <w:rsid w:val="0035707B"/>
    <w:rsid w:val="00361EF0"/>
    <w:rsid w:val="00365527"/>
    <w:rsid w:val="003707EA"/>
    <w:rsid w:val="003719BA"/>
    <w:rsid w:val="003739F2"/>
    <w:rsid w:val="00373DC3"/>
    <w:rsid w:val="0038494D"/>
    <w:rsid w:val="00385C63"/>
    <w:rsid w:val="003900DD"/>
    <w:rsid w:val="003929A2"/>
    <w:rsid w:val="00393C53"/>
    <w:rsid w:val="00395721"/>
    <w:rsid w:val="00396398"/>
    <w:rsid w:val="00396CE5"/>
    <w:rsid w:val="003A0E24"/>
    <w:rsid w:val="003A2AA6"/>
    <w:rsid w:val="003A393C"/>
    <w:rsid w:val="003A4413"/>
    <w:rsid w:val="003A538C"/>
    <w:rsid w:val="003A5C51"/>
    <w:rsid w:val="003A5E77"/>
    <w:rsid w:val="003B1084"/>
    <w:rsid w:val="003B28E0"/>
    <w:rsid w:val="003B3061"/>
    <w:rsid w:val="003C568D"/>
    <w:rsid w:val="003D52B1"/>
    <w:rsid w:val="003E3CAD"/>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4F1"/>
    <w:rsid w:val="00424CE7"/>
    <w:rsid w:val="0043149A"/>
    <w:rsid w:val="00431E14"/>
    <w:rsid w:val="00433793"/>
    <w:rsid w:val="004346C6"/>
    <w:rsid w:val="00434EF5"/>
    <w:rsid w:val="004350AE"/>
    <w:rsid w:val="00435C6A"/>
    <w:rsid w:val="00443C57"/>
    <w:rsid w:val="004519C2"/>
    <w:rsid w:val="00454F47"/>
    <w:rsid w:val="00454FA9"/>
    <w:rsid w:val="0045527A"/>
    <w:rsid w:val="00460D6D"/>
    <w:rsid w:val="00460FBF"/>
    <w:rsid w:val="00463064"/>
    <w:rsid w:val="00465684"/>
    <w:rsid w:val="00465CA2"/>
    <w:rsid w:val="00466801"/>
    <w:rsid w:val="00466F52"/>
    <w:rsid w:val="00471DF8"/>
    <w:rsid w:val="00473C62"/>
    <w:rsid w:val="00476650"/>
    <w:rsid w:val="00476764"/>
    <w:rsid w:val="00483F4F"/>
    <w:rsid w:val="00486D69"/>
    <w:rsid w:val="00487FA0"/>
    <w:rsid w:val="004901AA"/>
    <w:rsid w:val="004904EC"/>
    <w:rsid w:val="00490691"/>
    <w:rsid w:val="004920F0"/>
    <w:rsid w:val="00493A78"/>
    <w:rsid w:val="004943CD"/>
    <w:rsid w:val="004963A0"/>
    <w:rsid w:val="00496708"/>
    <w:rsid w:val="004A0333"/>
    <w:rsid w:val="004A0672"/>
    <w:rsid w:val="004A0FF9"/>
    <w:rsid w:val="004A3A71"/>
    <w:rsid w:val="004A76F0"/>
    <w:rsid w:val="004B1722"/>
    <w:rsid w:val="004C02A7"/>
    <w:rsid w:val="004C267D"/>
    <w:rsid w:val="004C4BB9"/>
    <w:rsid w:val="004C78B9"/>
    <w:rsid w:val="004C7E1E"/>
    <w:rsid w:val="004D53BD"/>
    <w:rsid w:val="004D7262"/>
    <w:rsid w:val="004D7992"/>
    <w:rsid w:val="004E25EE"/>
    <w:rsid w:val="004E27C4"/>
    <w:rsid w:val="004F245E"/>
    <w:rsid w:val="004F3BC7"/>
    <w:rsid w:val="004F5165"/>
    <w:rsid w:val="004F6AF1"/>
    <w:rsid w:val="004F7FCC"/>
    <w:rsid w:val="0050032C"/>
    <w:rsid w:val="0050348E"/>
    <w:rsid w:val="00503516"/>
    <w:rsid w:val="00505E57"/>
    <w:rsid w:val="00505E62"/>
    <w:rsid w:val="00512B43"/>
    <w:rsid w:val="00514DAD"/>
    <w:rsid w:val="00516A0E"/>
    <w:rsid w:val="005215E3"/>
    <w:rsid w:val="0052180B"/>
    <w:rsid w:val="005227FD"/>
    <w:rsid w:val="005236B4"/>
    <w:rsid w:val="00524CF1"/>
    <w:rsid w:val="00526D41"/>
    <w:rsid w:val="005310C6"/>
    <w:rsid w:val="00532876"/>
    <w:rsid w:val="0053307C"/>
    <w:rsid w:val="005332E5"/>
    <w:rsid w:val="005343A9"/>
    <w:rsid w:val="005370FB"/>
    <w:rsid w:val="00542120"/>
    <w:rsid w:val="0055162C"/>
    <w:rsid w:val="00553905"/>
    <w:rsid w:val="0055482A"/>
    <w:rsid w:val="005556CC"/>
    <w:rsid w:val="00555870"/>
    <w:rsid w:val="00555902"/>
    <w:rsid w:val="00562B89"/>
    <w:rsid w:val="00562F03"/>
    <w:rsid w:val="00563BAA"/>
    <w:rsid w:val="00566CBF"/>
    <w:rsid w:val="00567266"/>
    <w:rsid w:val="00570704"/>
    <w:rsid w:val="00572CAB"/>
    <w:rsid w:val="00576678"/>
    <w:rsid w:val="005767D7"/>
    <w:rsid w:val="005854E7"/>
    <w:rsid w:val="00586E17"/>
    <w:rsid w:val="005877CE"/>
    <w:rsid w:val="00595D78"/>
    <w:rsid w:val="00597FF4"/>
    <w:rsid w:val="005A3DAA"/>
    <w:rsid w:val="005A6CD6"/>
    <w:rsid w:val="005B379E"/>
    <w:rsid w:val="005B51AA"/>
    <w:rsid w:val="005C3E52"/>
    <w:rsid w:val="005D4766"/>
    <w:rsid w:val="005D5D6D"/>
    <w:rsid w:val="005E398C"/>
    <w:rsid w:val="005E440F"/>
    <w:rsid w:val="005E7704"/>
    <w:rsid w:val="005E7BDE"/>
    <w:rsid w:val="005F3250"/>
    <w:rsid w:val="005F451F"/>
    <w:rsid w:val="005F5467"/>
    <w:rsid w:val="0060057C"/>
    <w:rsid w:val="00601716"/>
    <w:rsid w:val="00603C94"/>
    <w:rsid w:val="00604180"/>
    <w:rsid w:val="006116AD"/>
    <w:rsid w:val="00614194"/>
    <w:rsid w:val="00616963"/>
    <w:rsid w:val="00630C50"/>
    <w:rsid w:val="006315EF"/>
    <w:rsid w:val="00631FDF"/>
    <w:rsid w:val="006333A7"/>
    <w:rsid w:val="006370E2"/>
    <w:rsid w:val="00642DC7"/>
    <w:rsid w:val="00644778"/>
    <w:rsid w:val="00646268"/>
    <w:rsid w:val="00653814"/>
    <w:rsid w:val="00654556"/>
    <w:rsid w:val="00655C21"/>
    <w:rsid w:val="00656BCF"/>
    <w:rsid w:val="00662034"/>
    <w:rsid w:val="006646E4"/>
    <w:rsid w:val="0066528C"/>
    <w:rsid w:val="0066651B"/>
    <w:rsid w:val="006712D8"/>
    <w:rsid w:val="00673164"/>
    <w:rsid w:val="0067501E"/>
    <w:rsid w:val="00675DBA"/>
    <w:rsid w:val="00676585"/>
    <w:rsid w:val="00677ED5"/>
    <w:rsid w:val="00680C0D"/>
    <w:rsid w:val="006819A1"/>
    <w:rsid w:val="006859F7"/>
    <w:rsid w:val="00686E98"/>
    <w:rsid w:val="0069269C"/>
    <w:rsid w:val="006949D2"/>
    <w:rsid w:val="006950A2"/>
    <w:rsid w:val="006A1A9E"/>
    <w:rsid w:val="006A7400"/>
    <w:rsid w:val="006A79E4"/>
    <w:rsid w:val="006B42B0"/>
    <w:rsid w:val="006B4DB9"/>
    <w:rsid w:val="006C0774"/>
    <w:rsid w:val="006C1B9D"/>
    <w:rsid w:val="006C40CA"/>
    <w:rsid w:val="006D060B"/>
    <w:rsid w:val="006D07CE"/>
    <w:rsid w:val="006D124D"/>
    <w:rsid w:val="006D43DB"/>
    <w:rsid w:val="006D48DA"/>
    <w:rsid w:val="006D4B6C"/>
    <w:rsid w:val="006E0510"/>
    <w:rsid w:val="006E232B"/>
    <w:rsid w:val="006E4BBD"/>
    <w:rsid w:val="006E4FCC"/>
    <w:rsid w:val="006E7554"/>
    <w:rsid w:val="006F34D7"/>
    <w:rsid w:val="006F4570"/>
    <w:rsid w:val="006F4769"/>
    <w:rsid w:val="006F7841"/>
    <w:rsid w:val="006F7B15"/>
    <w:rsid w:val="00714C0F"/>
    <w:rsid w:val="00714E14"/>
    <w:rsid w:val="007218AD"/>
    <w:rsid w:val="007249CC"/>
    <w:rsid w:val="00726B57"/>
    <w:rsid w:val="0073600B"/>
    <w:rsid w:val="00736B23"/>
    <w:rsid w:val="00742E16"/>
    <w:rsid w:val="0074329D"/>
    <w:rsid w:val="007440F1"/>
    <w:rsid w:val="0074475D"/>
    <w:rsid w:val="007447EC"/>
    <w:rsid w:val="00744AAE"/>
    <w:rsid w:val="00750D54"/>
    <w:rsid w:val="00750E92"/>
    <w:rsid w:val="00753746"/>
    <w:rsid w:val="007569AA"/>
    <w:rsid w:val="00757CBD"/>
    <w:rsid w:val="00763A68"/>
    <w:rsid w:val="00763AC8"/>
    <w:rsid w:val="00767123"/>
    <w:rsid w:val="00770268"/>
    <w:rsid w:val="00770912"/>
    <w:rsid w:val="00773598"/>
    <w:rsid w:val="00775B1E"/>
    <w:rsid w:val="00775EC7"/>
    <w:rsid w:val="00777D8D"/>
    <w:rsid w:val="00780A45"/>
    <w:rsid w:val="00780E51"/>
    <w:rsid w:val="00785720"/>
    <w:rsid w:val="0079209A"/>
    <w:rsid w:val="00795DEC"/>
    <w:rsid w:val="00797008"/>
    <w:rsid w:val="00797505"/>
    <w:rsid w:val="007A11A1"/>
    <w:rsid w:val="007A23C6"/>
    <w:rsid w:val="007A4089"/>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7C8C"/>
    <w:rsid w:val="007F7FD2"/>
    <w:rsid w:val="00801679"/>
    <w:rsid w:val="0080253E"/>
    <w:rsid w:val="00803D53"/>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823E4"/>
    <w:rsid w:val="00882F17"/>
    <w:rsid w:val="008830C9"/>
    <w:rsid w:val="00883379"/>
    <w:rsid w:val="00883B67"/>
    <w:rsid w:val="0088406E"/>
    <w:rsid w:val="0088631B"/>
    <w:rsid w:val="00886D02"/>
    <w:rsid w:val="00890A9B"/>
    <w:rsid w:val="00892270"/>
    <w:rsid w:val="00892952"/>
    <w:rsid w:val="008944A2"/>
    <w:rsid w:val="00894DBF"/>
    <w:rsid w:val="008A40D9"/>
    <w:rsid w:val="008A6EAA"/>
    <w:rsid w:val="008B2BD6"/>
    <w:rsid w:val="008B3E2C"/>
    <w:rsid w:val="008B402B"/>
    <w:rsid w:val="008B75BB"/>
    <w:rsid w:val="008B7678"/>
    <w:rsid w:val="008C1B3E"/>
    <w:rsid w:val="008C4168"/>
    <w:rsid w:val="008C5301"/>
    <w:rsid w:val="008C5AD1"/>
    <w:rsid w:val="008C65E2"/>
    <w:rsid w:val="008D437B"/>
    <w:rsid w:val="008D4AB7"/>
    <w:rsid w:val="008E1A96"/>
    <w:rsid w:val="008E647E"/>
    <w:rsid w:val="008E6594"/>
    <w:rsid w:val="008F01E3"/>
    <w:rsid w:val="008F2E32"/>
    <w:rsid w:val="00910C2F"/>
    <w:rsid w:val="00912A76"/>
    <w:rsid w:val="00912BB6"/>
    <w:rsid w:val="00924AF9"/>
    <w:rsid w:val="0092539A"/>
    <w:rsid w:val="00930202"/>
    <w:rsid w:val="009437BD"/>
    <w:rsid w:val="00945419"/>
    <w:rsid w:val="00945870"/>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519A"/>
    <w:rsid w:val="009976F8"/>
    <w:rsid w:val="009A4B26"/>
    <w:rsid w:val="009A5E20"/>
    <w:rsid w:val="009A6AA5"/>
    <w:rsid w:val="009B0C35"/>
    <w:rsid w:val="009B1ED2"/>
    <w:rsid w:val="009B4C6E"/>
    <w:rsid w:val="009B5FE7"/>
    <w:rsid w:val="009C3C48"/>
    <w:rsid w:val="009C65B3"/>
    <w:rsid w:val="009D552D"/>
    <w:rsid w:val="009D7A25"/>
    <w:rsid w:val="009E0DEE"/>
    <w:rsid w:val="009E3FD5"/>
    <w:rsid w:val="009E403F"/>
    <w:rsid w:val="009E45D1"/>
    <w:rsid w:val="009E4B8F"/>
    <w:rsid w:val="009E5126"/>
    <w:rsid w:val="009F119A"/>
    <w:rsid w:val="009F1602"/>
    <w:rsid w:val="009F3AF7"/>
    <w:rsid w:val="009F5107"/>
    <w:rsid w:val="009F57B3"/>
    <w:rsid w:val="00A02E9E"/>
    <w:rsid w:val="00A067DE"/>
    <w:rsid w:val="00A1048B"/>
    <w:rsid w:val="00A1558F"/>
    <w:rsid w:val="00A16F2D"/>
    <w:rsid w:val="00A213CE"/>
    <w:rsid w:val="00A21C5A"/>
    <w:rsid w:val="00A24EA9"/>
    <w:rsid w:val="00A256E6"/>
    <w:rsid w:val="00A274DE"/>
    <w:rsid w:val="00A32878"/>
    <w:rsid w:val="00A34320"/>
    <w:rsid w:val="00A348F7"/>
    <w:rsid w:val="00A34E56"/>
    <w:rsid w:val="00A368D3"/>
    <w:rsid w:val="00A403A7"/>
    <w:rsid w:val="00A40FB1"/>
    <w:rsid w:val="00A41785"/>
    <w:rsid w:val="00A42069"/>
    <w:rsid w:val="00A4242C"/>
    <w:rsid w:val="00A435D0"/>
    <w:rsid w:val="00A43F4A"/>
    <w:rsid w:val="00A440E0"/>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92AD7"/>
    <w:rsid w:val="00A948D1"/>
    <w:rsid w:val="00A94CCB"/>
    <w:rsid w:val="00A9714F"/>
    <w:rsid w:val="00A97609"/>
    <w:rsid w:val="00AA0087"/>
    <w:rsid w:val="00AA2458"/>
    <w:rsid w:val="00AA3D1C"/>
    <w:rsid w:val="00AA4206"/>
    <w:rsid w:val="00AA4B4A"/>
    <w:rsid w:val="00AA50CD"/>
    <w:rsid w:val="00AB19B7"/>
    <w:rsid w:val="00AB3A48"/>
    <w:rsid w:val="00AB4160"/>
    <w:rsid w:val="00AB4570"/>
    <w:rsid w:val="00AC45A4"/>
    <w:rsid w:val="00AD1E98"/>
    <w:rsid w:val="00AD5921"/>
    <w:rsid w:val="00AD7D8B"/>
    <w:rsid w:val="00AE1E2C"/>
    <w:rsid w:val="00AE20FF"/>
    <w:rsid w:val="00AE328F"/>
    <w:rsid w:val="00AF0086"/>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1F1"/>
    <w:rsid w:val="00B30F57"/>
    <w:rsid w:val="00B328F3"/>
    <w:rsid w:val="00B36AF6"/>
    <w:rsid w:val="00B404FD"/>
    <w:rsid w:val="00B428F7"/>
    <w:rsid w:val="00B429D8"/>
    <w:rsid w:val="00B44AF9"/>
    <w:rsid w:val="00B4675B"/>
    <w:rsid w:val="00B5311A"/>
    <w:rsid w:val="00B561CA"/>
    <w:rsid w:val="00B5620D"/>
    <w:rsid w:val="00B6014C"/>
    <w:rsid w:val="00B60D59"/>
    <w:rsid w:val="00B610C4"/>
    <w:rsid w:val="00B62888"/>
    <w:rsid w:val="00B656D4"/>
    <w:rsid w:val="00B674A6"/>
    <w:rsid w:val="00B72282"/>
    <w:rsid w:val="00B7292A"/>
    <w:rsid w:val="00B73921"/>
    <w:rsid w:val="00B7444C"/>
    <w:rsid w:val="00B749A9"/>
    <w:rsid w:val="00B80D32"/>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417"/>
    <w:rsid w:val="00BC5546"/>
    <w:rsid w:val="00BC7E9E"/>
    <w:rsid w:val="00BD09EB"/>
    <w:rsid w:val="00BD0D47"/>
    <w:rsid w:val="00BD7BA8"/>
    <w:rsid w:val="00BE1793"/>
    <w:rsid w:val="00BE39D4"/>
    <w:rsid w:val="00BE3E1D"/>
    <w:rsid w:val="00BE4627"/>
    <w:rsid w:val="00BE7EE2"/>
    <w:rsid w:val="00BF1A4F"/>
    <w:rsid w:val="00BF2C8B"/>
    <w:rsid w:val="00BF67DF"/>
    <w:rsid w:val="00BF7700"/>
    <w:rsid w:val="00C04C79"/>
    <w:rsid w:val="00C13542"/>
    <w:rsid w:val="00C1559D"/>
    <w:rsid w:val="00C179CA"/>
    <w:rsid w:val="00C20276"/>
    <w:rsid w:val="00C245C3"/>
    <w:rsid w:val="00C269DA"/>
    <w:rsid w:val="00C31BC2"/>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5F50"/>
    <w:rsid w:val="00C76006"/>
    <w:rsid w:val="00C82AFE"/>
    <w:rsid w:val="00C8448C"/>
    <w:rsid w:val="00C85B23"/>
    <w:rsid w:val="00C86D3F"/>
    <w:rsid w:val="00C966F1"/>
    <w:rsid w:val="00CA212F"/>
    <w:rsid w:val="00CA3736"/>
    <w:rsid w:val="00CB2849"/>
    <w:rsid w:val="00CB373A"/>
    <w:rsid w:val="00CB4660"/>
    <w:rsid w:val="00CC0AF8"/>
    <w:rsid w:val="00CC2B00"/>
    <w:rsid w:val="00CC480F"/>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CF5D19"/>
    <w:rsid w:val="00D004D4"/>
    <w:rsid w:val="00D01B5B"/>
    <w:rsid w:val="00D037FC"/>
    <w:rsid w:val="00D07466"/>
    <w:rsid w:val="00D104CC"/>
    <w:rsid w:val="00D118CC"/>
    <w:rsid w:val="00D118F9"/>
    <w:rsid w:val="00D12209"/>
    <w:rsid w:val="00D153B9"/>
    <w:rsid w:val="00D164AC"/>
    <w:rsid w:val="00D16817"/>
    <w:rsid w:val="00D16CFF"/>
    <w:rsid w:val="00D17904"/>
    <w:rsid w:val="00D21345"/>
    <w:rsid w:val="00D24F04"/>
    <w:rsid w:val="00D25E7E"/>
    <w:rsid w:val="00D30049"/>
    <w:rsid w:val="00D31C40"/>
    <w:rsid w:val="00D34842"/>
    <w:rsid w:val="00D34888"/>
    <w:rsid w:val="00D4092E"/>
    <w:rsid w:val="00D42489"/>
    <w:rsid w:val="00D426E7"/>
    <w:rsid w:val="00D42E5F"/>
    <w:rsid w:val="00D4333B"/>
    <w:rsid w:val="00D45C18"/>
    <w:rsid w:val="00D502CB"/>
    <w:rsid w:val="00D522DD"/>
    <w:rsid w:val="00D525DF"/>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424C"/>
    <w:rsid w:val="00DB68A1"/>
    <w:rsid w:val="00DB6DB6"/>
    <w:rsid w:val="00DC536E"/>
    <w:rsid w:val="00DD11F7"/>
    <w:rsid w:val="00DD2433"/>
    <w:rsid w:val="00DD24CE"/>
    <w:rsid w:val="00DD6B7D"/>
    <w:rsid w:val="00DD6EBA"/>
    <w:rsid w:val="00DD72C9"/>
    <w:rsid w:val="00DD7F4E"/>
    <w:rsid w:val="00DE06AF"/>
    <w:rsid w:val="00DE09B9"/>
    <w:rsid w:val="00DE5C91"/>
    <w:rsid w:val="00DF0038"/>
    <w:rsid w:val="00DF0199"/>
    <w:rsid w:val="00DF0369"/>
    <w:rsid w:val="00DF4411"/>
    <w:rsid w:val="00DF5929"/>
    <w:rsid w:val="00DF7889"/>
    <w:rsid w:val="00E00FAC"/>
    <w:rsid w:val="00E046CF"/>
    <w:rsid w:val="00E06D7F"/>
    <w:rsid w:val="00E06E02"/>
    <w:rsid w:val="00E153F6"/>
    <w:rsid w:val="00E17715"/>
    <w:rsid w:val="00E21D2A"/>
    <w:rsid w:val="00E228E9"/>
    <w:rsid w:val="00E23B31"/>
    <w:rsid w:val="00E23E3B"/>
    <w:rsid w:val="00E24EFA"/>
    <w:rsid w:val="00E25CC8"/>
    <w:rsid w:val="00E26670"/>
    <w:rsid w:val="00E301BB"/>
    <w:rsid w:val="00E31B47"/>
    <w:rsid w:val="00E32A6F"/>
    <w:rsid w:val="00E332C4"/>
    <w:rsid w:val="00E33A80"/>
    <w:rsid w:val="00E347D5"/>
    <w:rsid w:val="00E35325"/>
    <w:rsid w:val="00E366ED"/>
    <w:rsid w:val="00E36D61"/>
    <w:rsid w:val="00E42638"/>
    <w:rsid w:val="00E44DFB"/>
    <w:rsid w:val="00E44E53"/>
    <w:rsid w:val="00E50FEE"/>
    <w:rsid w:val="00E54FFE"/>
    <w:rsid w:val="00E61E67"/>
    <w:rsid w:val="00E629B4"/>
    <w:rsid w:val="00E62CED"/>
    <w:rsid w:val="00E665C8"/>
    <w:rsid w:val="00E67960"/>
    <w:rsid w:val="00E8070A"/>
    <w:rsid w:val="00E82DBE"/>
    <w:rsid w:val="00E83501"/>
    <w:rsid w:val="00E84519"/>
    <w:rsid w:val="00E8567B"/>
    <w:rsid w:val="00E90405"/>
    <w:rsid w:val="00E90CDB"/>
    <w:rsid w:val="00E92D3D"/>
    <w:rsid w:val="00E95203"/>
    <w:rsid w:val="00E968D5"/>
    <w:rsid w:val="00EB0915"/>
    <w:rsid w:val="00EB0BD9"/>
    <w:rsid w:val="00EB1579"/>
    <w:rsid w:val="00EB1A91"/>
    <w:rsid w:val="00EB1E1D"/>
    <w:rsid w:val="00EB3705"/>
    <w:rsid w:val="00EC06C8"/>
    <w:rsid w:val="00EC0FA1"/>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2E9A"/>
    <w:rsid w:val="00F056B1"/>
    <w:rsid w:val="00F073C7"/>
    <w:rsid w:val="00F13E3F"/>
    <w:rsid w:val="00F17CB3"/>
    <w:rsid w:val="00F20E34"/>
    <w:rsid w:val="00F21734"/>
    <w:rsid w:val="00F22D0E"/>
    <w:rsid w:val="00F2305C"/>
    <w:rsid w:val="00F24BA9"/>
    <w:rsid w:val="00F25279"/>
    <w:rsid w:val="00F3098A"/>
    <w:rsid w:val="00F311CA"/>
    <w:rsid w:val="00F32FB6"/>
    <w:rsid w:val="00F34EE9"/>
    <w:rsid w:val="00F4199F"/>
    <w:rsid w:val="00F42854"/>
    <w:rsid w:val="00F4447A"/>
    <w:rsid w:val="00F47EDE"/>
    <w:rsid w:val="00F539BB"/>
    <w:rsid w:val="00F5435E"/>
    <w:rsid w:val="00F5517B"/>
    <w:rsid w:val="00F56D1F"/>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7E0B"/>
    <w:rsid w:val="00FB12F2"/>
    <w:rsid w:val="00FB34C5"/>
    <w:rsid w:val="00FC205F"/>
    <w:rsid w:val="00FC6193"/>
    <w:rsid w:val="00FD02D0"/>
    <w:rsid w:val="00FD10F8"/>
    <w:rsid w:val="00FD1706"/>
    <w:rsid w:val="00FD2938"/>
    <w:rsid w:val="00FD2E09"/>
    <w:rsid w:val="00FD4308"/>
    <w:rsid w:val="00FD758A"/>
    <w:rsid w:val="00FE25C0"/>
    <w:rsid w:val="00FE4B71"/>
    <w:rsid w:val="00FE6418"/>
    <w:rsid w:val="00FE6DAB"/>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D5"/>
  </w:style>
  <w:style w:type="paragraph" w:styleId="Footer">
    <w:name w:val="footer"/>
    <w:basedOn w:val="Normal"/>
    <w:link w:val="FooterChar"/>
    <w:uiPriority w:val="99"/>
    <w:unhideWhenUsed/>
    <w:rsid w:val="0067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D5"/>
  </w:style>
  <w:style w:type="paragraph" w:styleId="NoSpacing">
    <w:name w:val="No Spacing"/>
    <w:uiPriority w:val="1"/>
    <w:qFormat/>
    <w:rsid w:val="00473C62"/>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D5"/>
  </w:style>
  <w:style w:type="paragraph" w:styleId="Footer">
    <w:name w:val="footer"/>
    <w:basedOn w:val="Normal"/>
    <w:link w:val="FooterChar"/>
    <w:uiPriority w:val="99"/>
    <w:unhideWhenUsed/>
    <w:rsid w:val="0067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D5"/>
  </w:style>
  <w:style w:type="paragraph" w:styleId="NoSpacing">
    <w:name w:val="No Spacing"/>
    <w:uiPriority w:val="1"/>
    <w:qFormat/>
    <w:rsid w:val="00473C62"/>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3381">
      <w:bodyDiv w:val="1"/>
      <w:marLeft w:val="0"/>
      <w:marRight w:val="0"/>
      <w:marTop w:val="0"/>
      <w:marBottom w:val="0"/>
      <w:divBdr>
        <w:top w:val="none" w:sz="0" w:space="0" w:color="auto"/>
        <w:left w:val="none" w:sz="0" w:space="0" w:color="auto"/>
        <w:bottom w:val="none" w:sz="0" w:space="0" w:color="auto"/>
        <w:right w:val="none" w:sz="0" w:space="0" w:color="auto"/>
      </w:divBdr>
    </w:div>
    <w:div w:id="623390938">
      <w:bodyDiv w:val="1"/>
      <w:marLeft w:val="0"/>
      <w:marRight w:val="0"/>
      <w:marTop w:val="0"/>
      <w:marBottom w:val="0"/>
      <w:divBdr>
        <w:top w:val="none" w:sz="0" w:space="0" w:color="auto"/>
        <w:left w:val="none" w:sz="0" w:space="0" w:color="auto"/>
        <w:bottom w:val="none" w:sz="0" w:space="0" w:color="auto"/>
        <w:right w:val="none" w:sz="0" w:space="0" w:color="auto"/>
      </w:divBdr>
    </w:div>
    <w:div w:id="816652166">
      <w:bodyDiv w:val="1"/>
      <w:marLeft w:val="0"/>
      <w:marRight w:val="0"/>
      <w:marTop w:val="0"/>
      <w:marBottom w:val="0"/>
      <w:divBdr>
        <w:top w:val="none" w:sz="0" w:space="0" w:color="auto"/>
        <w:left w:val="none" w:sz="0" w:space="0" w:color="auto"/>
        <w:bottom w:val="none" w:sz="0" w:space="0" w:color="auto"/>
        <w:right w:val="none" w:sz="0" w:space="0" w:color="auto"/>
      </w:divBdr>
    </w:div>
    <w:div w:id="12195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1141" TargetMode="External"/><Relationship Id="rId13" Type="http://schemas.openxmlformats.org/officeDocument/2006/relationships/hyperlink" Target="https://www.umt.edu/winapps/adminfin/eCurr/CourseForm/Index/1199" TargetMode="External"/><Relationship Id="rId18" Type="http://schemas.openxmlformats.org/officeDocument/2006/relationships/hyperlink" Target="https://www.umt.edu/winapps/adminfin/eCurr/CourseForm/Index/992"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umt.edu/winapps/adminfin/eCurr/CourseForm/Index/1109" TargetMode="External"/><Relationship Id="rId7" Type="http://schemas.openxmlformats.org/officeDocument/2006/relationships/endnotes" Target="endnotes.xml"/><Relationship Id="rId12" Type="http://schemas.openxmlformats.org/officeDocument/2006/relationships/hyperlink" Target="https://www.umt.edu/winapps/adminfin/eCurr/CourseForm/Index/1100" TargetMode="External"/><Relationship Id="rId17" Type="http://schemas.openxmlformats.org/officeDocument/2006/relationships/hyperlink" Target="https://www.umt.edu/winapps/adminfin/eCurr/CourseForm/Index/991" TargetMode="External"/><Relationship Id="rId25" Type="http://schemas.openxmlformats.org/officeDocument/2006/relationships/hyperlink" Target="https://www.umt.edu/winapps/adminfin/eCurr/CourseForm/Index/960" TargetMode="External"/><Relationship Id="rId2" Type="http://schemas.openxmlformats.org/officeDocument/2006/relationships/styles" Target="styles.xml"/><Relationship Id="rId16" Type="http://schemas.openxmlformats.org/officeDocument/2006/relationships/hyperlink" Target="https://www.umt.edu/winapps/adminfin/eCurr/CourseForm/Index/1095" TargetMode="External"/><Relationship Id="rId20" Type="http://schemas.openxmlformats.org/officeDocument/2006/relationships/hyperlink" Target="https://www.umt.edu/winapps/adminfin/eCurr/CourseForm/Index/110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mt.edu/winapps/adminfin/eCurr/CourseForm/Index/1197" TargetMode="External"/><Relationship Id="rId24" Type="http://schemas.openxmlformats.org/officeDocument/2006/relationships/hyperlink" Target="https://www.umt.edu/winapps/adminfin/eCurr/CourseForm/Index/1113" TargetMode="External"/><Relationship Id="rId5" Type="http://schemas.openxmlformats.org/officeDocument/2006/relationships/webSettings" Target="webSettings.xml"/><Relationship Id="rId15" Type="http://schemas.openxmlformats.org/officeDocument/2006/relationships/hyperlink" Target="https://www.umt.edu/winapps/adminfin/eCurr/CourseForm/Index/1093" TargetMode="External"/><Relationship Id="rId23" Type="http://schemas.openxmlformats.org/officeDocument/2006/relationships/hyperlink" Target="https://www.umt.edu/winapps/adminfin/eCurr/CourseForm/Index/814" TargetMode="External"/><Relationship Id="rId28" Type="http://schemas.openxmlformats.org/officeDocument/2006/relationships/theme" Target="theme/theme1.xml"/><Relationship Id="rId10" Type="http://schemas.openxmlformats.org/officeDocument/2006/relationships/hyperlink" Target="https://www.umt.edu/winapps/adminfin/eCurr/CourseForm/Index/1196" TargetMode="External"/><Relationship Id="rId19" Type="http://schemas.openxmlformats.org/officeDocument/2006/relationships/hyperlink" Target="https://www.umt.edu/winapps/adminfin/eCurr/CourseForm/Index/1222" TargetMode="External"/><Relationship Id="rId4" Type="http://schemas.openxmlformats.org/officeDocument/2006/relationships/settings" Target="settings.xml"/><Relationship Id="rId9" Type="http://schemas.openxmlformats.org/officeDocument/2006/relationships/hyperlink" Target="https://www.umt.edu/winapps/adminfin/eCurr/CourseForm/Index/1142" TargetMode="External"/><Relationship Id="rId14" Type="http://schemas.openxmlformats.org/officeDocument/2006/relationships/hyperlink" Target="https://www.umt.edu/winapps/adminfin/eCurr/CourseForm/Index/1092" TargetMode="External"/><Relationship Id="rId22" Type="http://schemas.openxmlformats.org/officeDocument/2006/relationships/hyperlink" Target="https://www.umt.edu/winapps/adminfin/eCurr/CourseForm/Index/93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2015-11-30T16:25:00Z</dcterms:created>
  <dcterms:modified xsi:type="dcterms:W3CDTF">2015-12-01T23:24:00Z</dcterms:modified>
</cp:coreProperties>
</file>